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9A7B95" w:rsidRPr="0059711E" w14:paraId="3FEBF99B" w14:textId="77777777" w:rsidTr="007454E8">
        <w:trPr>
          <w:cantSplit/>
        </w:trPr>
        <w:tc>
          <w:tcPr>
            <w:tcW w:w="9284" w:type="dxa"/>
            <w:shd w:val="pct15" w:color="auto" w:fill="FFFFFF"/>
          </w:tcPr>
          <w:p w14:paraId="079C9CFB" w14:textId="77777777" w:rsidR="009A7B95" w:rsidRPr="0059711E" w:rsidRDefault="009A7B95">
            <w:pPr>
              <w:rPr>
                <w:rFonts w:ascii="Arial" w:hAnsi="Arial"/>
                <w:sz w:val="20"/>
              </w:rPr>
            </w:pPr>
          </w:p>
          <w:p w14:paraId="1E3EEB81" w14:textId="77777777" w:rsidR="009A7B95" w:rsidRPr="0059711E" w:rsidRDefault="009A7B95">
            <w:pPr>
              <w:jc w:val="center"/>
              <w:rPr>
                <w:rFonts w:ascii="Arial" w:hAnsi="Arial"/>
                <w:b/>
                <w:sz w:val="56"/>
              </w:rPr>
            </w:pPr>
            <w:r w:rsidRPr="0059711E">
              <w:rPr>
                <w:rFonts w:ascii="Arial" w:hAnsi="Arial"/>
                <w:b/>
                <w:sz w:val="56"/>
              </w:rPr>
              <w:t xml:space="preserve">Praxisabgabe </w:t>
            </w:r>
            <w:r w:rsidR="00D4730E" w:rsidRPr="0059711E">
              <w:rPr>
                <w:rFonts w:ascii="Arial" w:hAnsi="Arial"/>
                <w:b/>
                <w:sz w:val="56"/>
              </w:rPr>
              <w:t>–</w:t>
            </w:r>
            <w:r w:rsidRPr="0059711E">
              <w:rPr>
                <w:rFonts w:ascii="Arial" w:hAnsi="Arial"/>
                <w:b/>
                <w:sz w:val="56"/>
              </w:rPr>
              <w:t xml:space="preserve"> Praxisübernahme</w:t>
            </w:r>
          </w:p>
          <w:p w14:paraId="6EDD6EAE" w14:textId="77777777" w:rsidR="009A7B95" w:rsidRPr="0059711E" w:rsidRDefault="009A7B95">
            <w:pPr>
              <w:rPr>
                <w:rFonts w:ascii="Arial" w:hAnsi="Arial"/>
                <w:sz w:val="20"/>
              </w:rPr>
            </w:pPr>
          </w:p>
        </w:tc>
      </w:tr>
    </w:tbl>
    <w:p w14:paraId="5AD37477" w14:textId="77777777" w:rsidR="00136EF4" w:rsidRDefault="00136EF4" w:rsidP="00136EF4">
      <w:pPr>
        <w:tabs>
          <w:tab w:val="left" w:pos="1418"/>
        </w:tabs>
        <w:rPr>
          <w:rFonts w:ascii="Arial" w:hAnsi="Arial" w:cs="Arial"/>
          <w:sz w:val="20"/>
        </w:rPr>
      </w:pPr>
    </w:p>
    <w:p w14:paraId="7D27EC2B" w14:textId="77777777" w:rsidR="00F84F9B" w:rsidRPr="0059711E" w:rsidRDefault="00F84F9B" w:rsidP="00136EF4">
      <w:pPr>
        <w:tabs>
          <w:tab w:val="left" w:pos="1418"/>
        </w:tabs>
        <w:rPr>
          <w:rFonts w:ascii="Arial" w:hAnsi="Arial" w:cs="Arial"/>
          <w:sz w:val="20"/>
        </w:rPr>
      </w:pPr>
    </w:p>
    <w:p w14:paraId="7F9C1FE2" w14:textId="77777777" w:rsidR="00607B31" w:rsidRPr="0059711E" w:rsidRDefault="00607B31" w:rsidP="00607B31">
      <w:pPr>
        <w:rPr>
          <w:rFonts w:ascii="Arial" w:hAnsi="Arial"/>
          <w:sz w:val="20"/>
        </w:rPr>
      </w:pPr>
    </w:p>
    <w:p w14:paraId="23802175" w14:textId="77777777" w:rsidR="00607B31" w:rsidRPr="0059711E" w:rsidRDefault="00607B31" w:rsidP="00607B31">
      <w:pPr>
        <w:tabs>
          <w:tab w:val="left" w:pos="709"/>
        </w:tabs>
        <w:rPr>
          <w:rStyle w:val="Hyperlink"/>
          <w:b/>
          <w:bCs/>
          <w:sz w:val="48"/>
          <w:szCs w:val="48"/>
        </w:rPr>
      </w:pPr>
      <w:r w:rsidRPr="0059711E">
        <w:rPr>
          <w:rFonts w:ascii="Arial" w:hAnsi="Arial"/>
          <w:b/>
          <w:bCs/>
          <w:color w:val="800080"/>
          <w:sz w:val="48"/>
          <w:szCs w:val="48"/>
        </w:rPr>
        <w:fldChar w:fldCharType="begin"/>
      </w:r>
      <w:r w:rsidRPr="0059711E">
        <w:rPr>
          <w:rFonts w:ascii="Arial" w:hAnsi="Arial"/>
          <w:b/>
          <w:bCs/>
          <w:color w:val="800080"/>
          <w:sz w:val="48"/>
          <w:szCs w:val="48"/>
        </w:rPr>
        <w:instrText>HYPERLINK  \l "Kap_I_Inhaltsverzeichnis"</w:instrText>
      </w:r>
      <w:r w:rsidRPr="0059711E">
        <w:rPr>
          <w:rFonts w:ascii="Arial" w:hAnsi="Arial"/>
          <w:b/>
          <w:bCs/>
          <w:color w:val="800080"/>
          <w:sz w:val="48"/>
          <w:szCs w:val="48"/>
        </w:rPr>
      </w:r>
      <w:r w:rsidRPr="0059711E">
        <w:rPr>
          <w:rFonts w:ascii="Arial" w:hAnsi="Arial"/>
          <w:b/>
          <w:bCs/>
          <w:color w:val="800080"/>
          <w:sz w:val="48"/>
          <w:szCs w:val="48"/>
        </w:rPr>
        <w:fldChar w:fldCharType="separate"/>
      </w:r>
      <w:r w:rsidRPr="0059711E">
        <w:rPr>
          <w:rStyle w:val="Hyperlink"/>
          <w:b/>
          <w:bCs/>
          <w:sz w:val="48"/>
          <w:szCs w:val="48"/>
        </w:rPr>
        <w:t>I</w:t>
      </w:r>
      <w:r w:rsidRPr="0059711E">
        <w:rPr>
          <w:rStyle w:val="Hyperlink"/>
          <w:b/>
          <w:bCs/>
          <w:sz w:val="48"/>
          <w:szCs w:val="48"/>
        </w:rPr>
        <w:tab/>
        <w:t>Inhaltsverzeichnis</w:t>
      </w:r>
    </w:p>
    <w:p w14:paraId="05903ED4" w14:textId="77777777" w:rsidR="00607B31" w:rsidRPr="0059711E" w:rsidRDefault="00607B31" w:rsidP="00607B31">
      <w:pPr>
        <w:rPr>
          <w:rFonts w:ascii="Arial" w:hAnsi="Arial"/>
          <w:b/>
          <w:bCs/>
          <w:color w:val="800080"/>
          <w:sz w:val="48"/>
          <w:szCs w:val="48"/>
        </w:rPr>
      </w:pPr>
      <w:r w:rsidRPr="0059711E">
        <w:rPr>
          <w:rFonts w:ascii="Arial" w:hAnsi="Arial"/>
          <w:b/>
          <w:bCs/>
          <w:color w:val="800080"/>
          <w:sz w:val="48"/>
          <w:szCs w:val="48"/>
        </w:rPr>
        <w:fldChar w:fldCharType="end"/>
      </w:r>
    </w:p>
    <w:p w14:paraId="09C6FCC6" w14:textId="77777777" w:rsidR="00607B31" w:rsidRPr="0059711E" w:rsidRDefault="00607B31" w:rsidP="00607B31">
      <w:pPr>
        <w:tabs>
          <w:tab w:val="left" w:pos="709"/>
        </w:tabs>
        <w:rPr>
          <w:rStyle w:val="Hyperlink"/>
          <w:b/>
          <w:bCs/>
          <w:sz w:val="48"/>
          <w:szCs w:val="48"/>
        </w:rPr>
      </w:pPr>
      <w:r w:rsidRPr="0059711E">
        <w:rPr>
          <w:rFonts w:ascii="Arial" w:hAnsi="Arial"/>
          <w:b/>
          <w:bCs/>
          <w:color w:val="800080"/>
          <w:sz w:val="48"/>
          <w:szCs w:val="48"/>
        </w:rPr>
        <w:fldChar w:fldCharType="begin"/>
      </w:r>
      <w:r w:rsidR="00332BA5" w:rsidRPr="0059711E">
        <w:rPr>
          <w:rFonts w:ascii="Arial" w:hAnsi="Arial"/>
          <w:b/>
          <w:bCs/>
          <w:color w:val="800080"/>
          <w:sz w:val="48"/>
          <w:szCs w:val="48"/>
        </w:rPr>
        <w:instrText>HYPERLINK  \l "Kap_II_Inhalte"</w:instrText>
      </w:r>
      <w:r w:rsidRPr="0059711E">
        <w:rPr>
          <w:rFonts w:ascii="Arial" w:hAnsi="Arial"/>
          <w:b/>
          <w:bCs/>
          <w:color w:val="800080"/>
          <w:sz w:val="48"/>
          <w:szCs w:val="48"/>
        </w:rPr>
      </w:r>
      <w:r w:rsidRPr="0059711E">
        <w:rPr>
          <w:rFonts w:ascii="Arial" w:hAnsi="Arial"/>
          <w:b/>
          <w:bCs/>
          <w:color w:val="800080"/>
          <w:sz w:val="48"/>
          <w:szCs w:val="48"/>
        </w:rPr>
        <w:fldChar w:fldCharType="separate"/>
      </w:r>
      <w:r w:rsidRPr="0059711E">
        <w:rPr>
          <w:rStyle w:val="Hyperlink"/>
          <w:b/>
          <w:bCs/>
          <w:sz w:val="48"/>
          <w:szCs w:val="48"/>
        </w:rPr>
        <w:t>II</w:t>
      </w:r>
      <w:r w:rsidRPr="0059711E">
        <w:rPr>
          <w:rStyle w:val="Hyperlink"/>
          <w:b/>
          <w:bCs/>
          <w:sz w:val="48"/>
          <w:szCs w:val="48"/>
        </w:rPr>
        <w:tab/>
        <w:t>Inhalte - Detailinformationen</w:t>
      </w:r>
    </w:p>
    <w:p w14:paraId="31DBDC6C" w14:textId="77777777" w:rsidR="00607B31" w:rsidRPr="0059711E" w:rsidRDefault="00607B31" w:rsidP="00607B31">
      <w:pPr>
        <w:rPr>
          <w:rFonts w:ascii="Arial" w:hAnsi="Arial"/>
          <w:iCs/>
          <w:color w:val="000000"/>
          <w:sz w:val="20"/>
        </w:rPr>
      </w:pPr>
      <w:r w:rsidRPr="0059711E">
        <w:rPr>
          <w:rFonts w:ascii="Arial" w:hAnsi="Arial"/>
          <w:b/>
          <w:bCs/>
          <w:color w:val="800080"/>
          <w:sz w:val="48"/>
          <w:szCs w:val="48"/>
        </w:rPr>
        <w:fldChar w:fldCharType="end"/>
      </w:r>
    </w:p>
    <w:p w14:paraId="5AA3E051" w14:textId="77777777" w:rsidR="00607B31" w:rsidRPr="0059711E" w:rsidRDefault="00607B31" w:rsidP="00607B31">
      <w:pPr>
        <w:rPr>
          <w:rFonts w:ascii="Arial" w:hAnsi="Arial"/>
          <w:iCs/>
          <w:color w:val="000000"/>
          <w:sz w:val="20"/>
        </w:rPr>
      </w:pPr>
    </w:p>
    <w:p w14:paraId="5BE16F65" w14:textId="77777777" w:rsidR="00607B31" w:rsidRPr="0059711E" w:rsidRDefault="00607B31" w:rsidP="00136EF4">
      <w:pPr>
        <w:tabs>
          <w:tab w:val="left" w:pos="1418"/>
        </w:tabs>
        <w:rPr>
          <w:rFonts w:ascii="Arial" w:hAnsi="Arial" w:cs="Arial"/>
          <w:sz w:val="20"/>
        </w:rPr>
      </w:pPr>
    </w:p>
    <w:p w14:paraId="727B6C13" w14:textId="77777777" w:rsidR="00607B31" w:rsidRPr="0059711E" w:rsidRDefault="00607B31" w:rsidP="00136EF4">
      <w:pPr>
        <w:tabs>
          <w:tab w:val="left" w:pos="1418"/>
        </w:tabs>
        <w:rPr>
          <w:rFonts w:ascii="Arial" w:hAnsi="Arial" w:cs="Arial"/>
          <w:sz w:val="20"/>
        </w:rPr>
      </w:pPr>
    </w:p>
    <w:p w14:paraId="03EE14CF" w14:textId="77777777" w:rsidR="00607B31" w:rsidRPr="0059711E" w:rsidRDefault="00607B31" w:rsidP="00136EF4">
      <w:pPr>
        <w:tabs>
          <w:tab w:val="left" w:pos="1418"/>
        </w:tabs>
        <w:rPr>
          <w:rFonts w:ascii="Arial" w:hAnsi="Arial" w:cs="Arial"/>
          <w:sz w:val="20"/>
        </w:rPr>
      </w:pPr>
    </w:p>
    <w:p w14:paraId="5FA0FF12" w14:textId="77777777" w:rsidR="00607B31" w:rsidRPr="009F101A" w:rsidRDefault="00607B31" w:rsidP="00607B31">
      <w:pPr>
        <w:rPr>
          <w:rFonts w:ascii="Arial" w:hAnsi="Arial"/>
          <w:bCs/>
          <w:sz w:val="20"/>
        </w:rPr>
      </w:pPr>
      <w:r w:rsidRPr="0059711E">
        <w:rPr>
          <w:rFonts w:ascii="Arial" w:hAnsi="Arial" w:cs="Arial"/>
          <w:sz w:val="20"/>
        </w:rPr>
        <w:br w:type="page"/>
      </w:r>
    </w:p>
    <w:p w14:paraId="3E664662" w14:textId="77777777" w:rsidR="00607B31" w:rsidRPr="0059711E" w:rsidRDefault="00607B31" w:rsidP="00607B31">
      <w:pPr>
        <w:rPr>
          <w:rFonts w:ascii="Arial" w:hAnsi="Arial"/>
          <w:b/>
          <w:bCs/>
          <w:sz w:val="32"/>
          <w:szCs w:val="32"/>
        </w:rPr>
      </w:pPr>
      <w:r w:rsidRPr="0059711E">
        <w:rPr>
          <w:rFonts w:ascii="Arial" w:hAnsi="Arial"/>
          <w:b/>
          <w:bCs/>
          <w:sz w:val="32"/>
          <w:szCs w:val="32"/>
        </w:rPr>
        <w:lastRenderedPageBreak/>
        <w:t>Inhaltsverzeichnis</w:t>
      </w:r>
    </w:p>
    <w:p w14:paraId="74A6E634" w14:textId="77777777" w:rsidR="00607B31" w:rsidRPr="0059711E" w:rsidRDefault="00607B31" w:rsidP="00136EF4">
      <w:pPr>
        <w:tabs>
          <w:tab w:val="left" w:pos="1418"/>
        </w:tabs>
        <w:rPr>
          <w:rFonts w:ascii="Arial" w:hAnsi="Arial" w:cs="Arial"/>
          <w:sz w:val="20"/>
        </w:rPr>
      </w:pPr>
    </w:p>
    <w:p w14:paraId="41DA5978" w14:textId="77777777" w:rsidR="00136EF4" w:rsidRPr="0059711E" w:rsidRDefault="00136EF4" w:rsidP="00136EF4">
      <w:pPr>
        <w:tabs>
          <w:tab w:val="left" w:pos="1418"/>
        </w:tabs>
        <w:rPr>
          <w:rFonts w:ascii="Arial" w:hAnsi="Arial" w:cs="Arial"/>
          <w:sz w:val="20"/>
        </w:rPr>
      </w:pPr>
    </w:p>
    <w:p w14:paraId="70A71EBE" w14:textId="77777777" w:rsidR="00034B78" w:rsidRPr="0059711E" w:rsidRDefault="00136EF4" w:rsidP="00136EF4">
      <w:pPr>
        <w:tabs>
          <w:tab w:val="left" w:pos="1418"/>
        </w:tabs>
        <w:rPr>
          <w:rFonts w:ascii="Arial" w:hAnsi="Arial" w:cs="Arial"/>
          <w:b/>
          <w:bCs/>
          <w:color w:val="800080"/>
          <w:szCs w:val="24"/>
        </w:rPr>
      </w:pPr>
      <w:r w:rsidRPr="0059711E">
        <w:rPr>
          <w:rFonts w:ascii="Arial" w:hAnsi="Arial"/>
          <w:b/>
          <w:szCs w:val="24"/>
        </w:rPr>
        <w:t>1.</w:t>
      </w:r>
      <w:r w:rsidRPr="0059711E">
        <w:rPr>
          <w:rFonts w:ascii="Arial" w:hAnsi="Arial"/>
          <w:b/>
          <w:szCs w:val="24"/>
        </w:rPr>
        <w:tab/>
      </w:r>
      <w:hyperlink w:anchor="Kap_17_1_Praxisab_Praxisübern" w:history="1">
        <w:r w:rsidR="002E21C1" w:rsidRPr="0059711E">
          <w:rPr>
            <w:rStyle w:val="Hyperlink"/>
            <w:rFonts w:cs="Arial"/>
            <w:b/>
            <w:bCs/>
            <w:szCs w:val="24"/>
          </w:rPr>
          <w:t>Allgemeines zur Praxisabgabe – Praxisübernahme</w:t>
        </w:r>
      </w:hyperlink>
    </w:p>
    <w:p w14:paraId="56534A2B" w14:textId="77777777" w:rsidR="00EF7384" w:rsidRPr="0059711E" w:rsidRDefault="00FA0FB3" w:rsidP="00453548">
      <w:pPr>
        <w:numPr>
          <w:ilvl w:val="0"/>
          <w:numId w:val="15"/>
        </w:numPr>
        <w:ind w:left="1775" w:hanging="357"/>
        <w:rPr>
          <w:rFonts w:ascii="Arial" w:hAnsi="Arial" w:cs="Arial"/>
          <w:b/>
          <w:bCs/>
          <w:color w:val="800080"/>
          <w:szCs w:val="24"/>
        </w:rPr>
      </w:pPr>
      <w:hyperlink w:anchor="Kap_17_1_Allgemeines_MöglichkeitenRisike" w:history="1">
        <w:r w:rsidR="00EF7384" w:rsidRPr="0059711E">
          <w:rPr>
            <w:rStyle w:val="Hyperlink"/>
            <w:rFonts w:cs="Arial"/>
            <w:b/>
            <w:bCs/>
            <w:szCs w:val="24"/>
          </w:rPr>
          <w:t>Möglichkeiten und Risiken</w:t>
        </w:r>
      </w:hyperlink>
    </w:p>
    <w:p w14:paraId="54514A3B" w14:textId="77777777" w:rsidR="00EF7384" w:rsidRPr="00742053" w:rsidRDefault="00FA0FB3" w:rsidP="00453548">
      <w:pPr>
        <w:numPr>
          <w:ilvl w:val="0"/>
          <w:numId w:val="15"/>
        </w:numPr>
        <w:ind w:left="1775" w:hanging="357"/>
        <w:rPr>
          <w:rFonts w:ascii="Arial" w:hAnsi="Arial" w:cs="Arial"/>
          <w:b/>
          <w:bCs/>
          <w:color w:val="800080"/>
          <w:szCs w:val="24"/>
        </w:rPr>
      </w:pPr>
      <w:hyperlink w:anchor="Kap_17_1_Allgemeines_Berufsrecht" w:history="1">
        <w:r w:rsidR="00EF7384" w:rsidRPr="0059711E">
          <w:rPr>
            <w:rStyle w:val="Hyperlink"/>
            <w:rFonts w:cs="Arial"/>
            <w:b/>
            <w:bCs/>
            <w:szCs w:val="24"/>
          </w:rPr>
          <w:t>Berufsrecht</w:t>
        </w:r>
      </w:hyperlink>
    </w:p>
    <w:bookmarkStart w:id="0" w:name="Kap_I_Inhaltsverzeichnis"/>
    <w:p w14:paraId="4D99A7E1" w14:textId="0DD8E41F" w:rsidR="00274C20" w:rsidRPr="00742053" w:rsidRDefault="00793487" w:rsidP="00453548">
      <w:pPr>
        <w:numPr>
          <w:ilvl w:val="0"/>
          <w:numId w:val="15"/>
        </w:numPr>
        <w:ind w:left="1775" w:hanging="357"/>
        <w:rPr>
          <w:rFonts w:ascii="Arial" w:hAnsi="Arial" w:cs="Arial"/>
          <w:b/>
          <w:bCs/>
          <w:color w:val="800080"/>
          <w:szCs w:val="24"/>
        </w:rPr>
      </w:pPr>
      <w:r w:rsidRPr="00742053">
        <w:rPr>
          <w:rFonts w:ascii="Arial" w:hAnsi="Arial" w:cs="Arial"/>
          <w:b/>
          <w:bCs/>
          <w:color w:val="800080"/>
          <w:szCs w:val="24"/>
        </w:rPr>
        <w:fldChar w:fldCharType="begin"/>
      </w:r>
      <w:r w:rsidRPr="00742053">
        <w:rPr>
          <w:rFonts w:ascii="Arial" w:hAnsi="Arial" w:cs="Arial"/>
          <w:b/>
          <w:bCs/>
          <w:color w:val="800080"/>
          <w:szCs w:val="24"/>
        </w:rPr>
        <w:instrText xml:space="preserve"> HYPERLINK  \l "Kap_17_1_Letterofintent" </w:instrText>
      </w:r>
      <w:r w:rsidRPr="00742053">
        <w:rPr>
          <w:rFonts w:ascii="Arial" w:hAnsi="Arial" w:cs="Arial"/>
          <w:b/>
          <w:bCs/>
          <w:color w:val="800080"/>
          <w:szCs w:val="24"/>
        </w:rPr>
      </w:r>
      <w:r w:rsidRPr="00742053">
        <w:rPr>
          <w:rFonts w:ascii="Arial" w:hAnsi="Arial" w:cs="Arial"/>
          <w:b/>
          <w:bCs/>
          <w:color w:val="800080"/>
          <w:szCs w:val="24"/>
        </w:rPr>
        <w:fldChar w:fldCharType="separate"/>
      </w:r>
      <w:r w:rsidR="00274C20" w:rsidRPr="00742053">
        <w:rPr>
          <w:rStyle w:val="Hyperlink"/>
          <w:rFonts w:cs="Arial"/>
          <w:b/>
          <w:bCs/>
          <w:szCs w:val="24"/>
        </w:rPr>
        <w:t>Let</w:t>
      </w:r>
      <w:r w:rsidR="005F0787" w:rsidRPr="00742053">
        <w:rPr>
          <w:rStyle w:val="Hyperlink"/>
          <w:rFonts w:cs="Arial"/>
          <w:b/>
          <w:bCs/>
          <w:szCs w:val="24"/>
        </w:rPr>
        <w:t xml:space="preserve">ter </w:t>
      </w:r>
      <w:proofErr w:type="spellStart"/>
      <w:r w:rsidR="005F0787" w:rsidRPr="00742053">
        <w:rPr>
          <w:rStyle w:val="Hyperlink"/>
          <w:rFonts w:cs="Arial"/>
          <w:b/>
          <w:bCs/>
          <w:szCs w:val="24"/>
        </w:rPr>
        <w:t>of</w:t>
      </w:r>
      <w:proofErr w:type="spellEnd"/>
      <w:r w:rsidR="005F0787" w:rsidRPr="00742053">
        <w:rPr>
          <w:rStyle w:val="Hyperlink"/>
          <w:rFonts w:cs="Arial"/>
          <w:b/>
          <w:bCs/>
          <w:szCs w:val="24"/>
        </w:rPr>
        <w:t xml:space="preserve"> </w:t>
      </w:r>
      <w:proofErr w:type="spellStart"/>
      <w:r w:rsidR="005F0787" w:rsidRPr="00742053">
        <w:rPr>
          <w:rStyle w:val="Hyperlink"/>
          <w:rFonts w:cs="Arial"/>
          <w:b/>
          <w:bCs/>
          <w:szCs w:val="24"/>
        </w:rPr>
        <w:t>i</w:t>
      </w:r>
      <w:r w:rsidR="00274C20" w:rsidRPr="00742053">
        <w:rPr>
          <w:rStyle w:val="Hyperlink"/>
          <w:rFonts w:cs="Arial"/>
          <w:b/>
          <w:bCs/>
          <w:szCs w:val="24"/>
        </w:rPr>
        <w:t>ntent</w:t>
      </w:r>
      <w:proofErr w:type="spellEnd"/>
      <w:r w:rsidR="00274C20" w:rsidRPr="00742053">
        <w:rPr>
          <w:rStyle w:val="Hyperlink"/>
          <w:rFonts w:cs="Arial"/>
          <w:b/>
          <w:bCs/>
          <w:szCs w:val="24"/>
        </w:rPr>
        <w:t>/ Vorvertrag</w:t>
      </w:r>
      <w:r w:rsidRPr="00742053">
        <w:rPr>
          <w:rFonts w:ascii="Arial" w:hAnsi="Arial" w:cs="Arial"/>
          <w:b/>
          <w:bCs/>
          <w:color w:val="800080"/>
          <w:szCs w:val="24"/>
        </w:rPr>
        <w:fldChar w:fldCharType="end"/>
      </w:r>
    </w:p>
    <w:bookmarkEnd w:id="0"/>
    <w:p w14:paraId="1ACA328A" w14:textId="77777777" w:rsidR="00274C20" w:rsidRPr="00742053" w:rsidRDefault="00793487" w:rsidP="00274C20">
      <w:pPr>
        <w:numPr>
          <w:ilvl w:val="0"/>
          <w:numId w:val="27"/>
        </w:numPr>
        <w:ind w:left="2127" w:hanging="284"/>
        <w:jc w:val="both"/>
        <w:rPr>
          <w:rFonts w:ascii="Arial" w:hAnsi="Arial" w:cs="Arial"/>
          <w:b/>
          <w:bCs/>
          <w:color w:val="800080"/>
          <w:szCs w:val="24"/>
        </w:rPr>
      </w:pPr>
      <w:r w:rsidRPr="00742053">
        <w:rPr>
          <w:rFonts w:ascii="Arial" w:hAnsi="Arial" w:cs="Arial"/>
          <w:b/>
          <w:bCs/>
          <w:color w:val="800080"/>
          <w:szCs w:val="24"/>
        </w:rPr>
        <w:fldChar w:fldCharType="begin"/>
      </w:r>
      <w:r w:rsidRPr="00742053">
        <w:rPr>
          <w:rFonts w:ascii="Arial" w:hAnsi="Arial" w:cs="Arial"/>
          <w:b/>
          <w:bCs/>
          <w:color w:val="800080"/>
          <w:szCs w:val="24"/>
        </w:rPr>
        <w:instrText xml:space="preserve"> HYPERLINK  \l "Kap_17_1_Letterofintent_Anwendungsb" </w:instrText>
      </w:r>
      <w:r w:rsidRPr="00742053">
        <w:rPr>
          <w:rFonts w:ascii="Arial" w:hAnsi="Arial" w:cs="Arial"/>
          <w:b/>
          <w:bCs/>
          <w:color w:val="800080"/>
          <w:szCs w:val="24"/>
        </w:rPr>
      </w:r>
      <w:r w:rsidRPr="00742053">
        <w:rPr>
          <w:rFonts w:ascii="Arial" w:hAnsi="Arial" w:cs="Arial"/>
          <w:b/>
          <w:bCs/>
          <w:color w:val="800080"/>
          <w:szCs w:val="24"/>
        </w:rPr>
        <w:fldChar w:fldCharType="separate"/>
      </w:r>
      <w:r w:rsidR="00274C20" w:rsidRPr="00742053">
        <w:rPr>
          <w:rStyle w:val="Hyperlink"/>
          <w:rFonts w:cs="Arial"/>
          <w:b/>
          <w:bCs/>
          <w:szCs w:val="24"/>
        </w:rPr>
        <w:t>Anwendungsbereich</w:t>
      </w:r>
      <w:r w:rsidRPr="00742053">
        <w:rPr>
          <w:rFonts w:ascii="Arial" w:hAnsi="Arial" w:cs="Arial"/>
          <w:b/>
          <w:bCs/>
          <w:color w:val="800080"/>
          <w:szCs w:val="24"/>
        </w:rPr>
        <w:fldChar w:fldCharType="end"/>
      </w:r>
      <w:r w:rsidR="00274C20" w:rsidRPr="00742053">
        <w:rPr>
          <w:rFonts w:ascii="Arial" w:hAnsi="Arial" w:cs="Arial"/>
          <w:b/>
          <w:bCs/>
          <w:color w:val="800080"/>
          <w:szCs w:val="24"/>
        </w:rPr>
        <w:t xml:space="preserve"> </w:t>
      </w:r>
    </w:p>
    <w:p w14:paraId="5A019CC4" w14:textId="77777777" w:rsidR="00274C20" w:rsidRPr="00742053" w:rsidRDefault="00FA0FB3" w:rsidP="00274C20">
      <w:pPr>
        <w:numPr>
          <w:ilvl w:val="0"/>
          <w:numId w:val="27"/>
        </w:numPr>
        <w:ind w:left="2127" w:hanging="284"/>
        <w:jc w:val="both"/>
        <w:rPr>
          <w:rFonts w:ascii="Arial" w:hAnsi="Arial" w:cs="Arial"/>
          <w:b/>
          <w:bCs/>
          <w:color w:val="800080"/>
          <w:szCs w:val="24"/>
        </w:rPr>
      </w:pPr>
      <w:hyperlink w:anchor="Kap_17_1_Letterofintent_InhalteLOI" w:history="1">
        <w:r w:rsidR="00274C20" w:rsidRPr="00742053">
          <w:rPr>
            <w:rStyle w:val="Hyperlink"/>
            <w:rFonts w:cs="Arial"/>
            <w:b/>
            <w:bCs/>
            <w:szCs w:val="24"/>
          </w:rPr>
          <w:t>Inhalte eines „Letter of intent“</w:t>
        </w:r>
      </w:hyperlink>
    </w:p>
    <w:p w14:paraId="0AE7F3BB" w14:textId="77777777" w:rsidR="00274C20" w:rsidRPr="00742053" w:rsidRDefault="00FA0FB3" w:rsidP="00274C20">
      <w:pPr>
        <w:numPr>
          <w:ilvl w:val="0"/>
          <w:numId w:val="27"/>
        </w:numPr>
        <w:ind w:left="2127" w:hanging="284"/>
        <w:jc w:val="both"/>
        <w:rPr>
          <w:rFonts w:ascii="Arial" w:hAnsi="Arial" w:cs="Arial"/>
          <w:b/>
          <w:bCs/>
          <w:color w:val="800080"/>
          <w:szCs w:val="24"/>
        </w:rPr>
      </w:pPr>
      <w:hyperlink w:anchor="Kap_17_1_Letterofintent_InhalteVortrags" w:history="1">
        <w:r w:rsidR="00274C20" w:rsidRPr="00742053">
          <w:rPr>
            <w:rStyle w:val="Hyperlink"/>
            <w:rFonts w:cs="Arial"/>
            <w:b/>
            <w:bCs/>
            <w:szCs w:val="24"/>
          </w:rPr>
          <w:t>Inhalte des Vorvertrages</w:t>
        </w:r>
      </w:hyperlink>
    </w:p>
    <w:p w14:paraId="7F7E0F51" w14:textId="731CB64E" w:rsidR="00907952" w:rsidRPr="00C474AD" w:rsidRDefault="00C474AD" w:rsidP="00453548">
      <w:pPr>
        <w:numPr>
          <w:ilvl w:val="0"/>
          <w:numId w:val="15"/>
        </w:numPr>
        <w:tabs>
          <w:tab w:val="clear" w:pos="720"/>
        </w:tabs>
        <w:ind w:left="1775" w:hanging="357"/>
        <w:rPr>
          <w:rStyle w:val="Hyperlink"/>
          <w:rFonts w:cs="Arial"/>
          <w:b/>
          <w:bCs/>
          <w:sz w:val="24"/>
          <w:szCs w:val="24"/>
        </w:rPr>
      </w:pPr>
      <w:r w:rsidRPr="00A41753">
        <w:rPr>
          <w:rFonts w:ascii="Arial" w:hAnsi="Arial" w:cs="Arial"/>
          <w:b/>
          <w:bCs/>
          <w:color w:val="800080"/>
          <w:sz w:val="20"/>
          <w:szCs w:val="24"/>
        </w:rPr>
        <w:fldChar w:fldCharType="begin"/>
      </w:r>
      <w:r w:rsidRPr="00A41753">
        <w:rPr>
          <w:rFonts w:ascii="Arial" w:hAnsi="Arial" w:cs="Arial"/>
          <w:b/>
          <w:bCs/>
          <w:color w:val="800080"/>
          <w:sz w:val="20"/>
          <w:szCs w:val="24"/>
        </w:rPr>
        <w:instrText xml:space="preserve"> HYPERLINK  \l "Nachfolge_BAG" </w:instrText>
      </w:r>
      <w:r w:rsidRPr="00A41753">
        <w:rPr>
          <w:rFonts w:ascii="Arial" w:hAnsi="Arial" w:cs="Arial"/>
          <w:b/>
          <w:bCs/>
          <w:color w:val="800080"/>
          <w:sz w:val="20"/>
          <w:szCs w:val="24"/>
        </w:rPr>
      </w:r>
      <w:r w:rsidRPr="00A41753">
        <w:rPr>
          <w:rFonts w:ascii="Arial" w:hAnsi="Arial" w:cs="Arial"/>
          <w:b/>
          <w:bCs/>
          <w:color w:val="800080"/>
          <w:sz w:val="20"/>
          <w:szCs w:val="24"/>
        </w:rPr>
        <w:fldChar w:fldCharType="separate"/>
      </w:r>
      <w:r w:rsidR="00907952" w:rsidRPr="00C474AD">
        <w:rPr>
          <w:rStyle w:val="Hyperlink"/>
          <w:rFonts w:cs="Arial"/>
          <w:b/>
          <w:bCs/>
          <w:szCs w:val="24"/>
        </w:rPr>
        <w:t>Nachfolge in der Gemeinschaftspraxis</w:t>
      </w:r>
    </w:p>
    <w:p w14:paraId="221E9415" w14:textId="72FA36F6" w:rsidR="00715F80" w:rsidRPr="0059711E" w:rsidRDefault="00C474AD" w:rsidP="00453548">
      <w:pPr>
        <w:numPr>
          <w:ilvl w:val="0"/>
          <w:numId w:val="15"/>
        </w:numPr>
        <w:tabs>
          <w:tab w:val="clear" w:pos="720"/>
        </w:tabs>
        <w:ind w:left="1775" w:hanging="357"/>
        <w:rPr>
          <w:rFonts w:ascii="Arial" w:hAnsi="Arial" w:cs="Arial"/>
          <w:b/>
          <w:bCs/>
          <w:color w:val="800080"/>
          <w:szCs w:val="24"/>
        </w:rPr>
      </w:pPr>
      <w:r w:rsidRPr="00A41753">
        <w:rPr>
          <w:rFonts w:ascii="Arial" w:hAnsi="Arial" w:cs="Arial"/>
          <w:b/>
          <w:bCs/>
          <w:color w:val="800080"/>
          <w:sz w:val="20"/>
          <w:szCs w:val="24"/>
        </w:rPr>
        <w:fldChar w:fldCharType="end"/>
      </w:r>
      <w:hyperlink w:anchor="Kap_17_1_Allgemeines_NachfolgeFamilie" w:history="1">
        <w:r w:rsidR="00715F80" w:rsidRPr="0059711E">
          <w:rPr>
            <w:rStyle w:val="Hyperlink"/>
            <w:rFonts w:cs="Arial"/>
            <w:b/>
            <w:bCs/>
            <w:szCs w:val="24"/>
          </w:rPr>
          <w:t>Nachfolge innerhalb der Familie</w:t>
        </w:r>
      </w:hyperlink>
    </w:p>
    <w:p w14:paraId="0A23B4A3" w14:textId="77777777" w:rsidR="009A7B95" w:rsidRPr="0059711E" w:rsidRDefault="009A7B95">
      <w:pPr>
        <w:rPr>
          <w:rFonts w:ascii="Arial" w:hAnsi="Arial"/>
          <w:bCs/>
          <w:sz w:val="20"/>
        </w:rPr>
      </w:pPr>
    </w:p>
    <w:p w14:paraId="16D57DE0" w14:textId="77777777" w:rsidR="00907952" w:rsidRPr="0059711E" w:rsidRDefault="007E11DD">
      <w:pPr>
        <w:rPr>
          <w:rFonts w:ascii="Arial" w:hAnsi="Arial"/>
          <w:b/>
          <w:color w:val="800080"/>
          <w:szCs w:val="24"/>
        </w:rPr>
      </w:pPr>
      <w:r w:rsidRPr="0059711E">
        <w:rPr>
          <w:rFonts w:ascii="Arial" w:hAnsi="Arial"/>
          <w:b/>
          <w:szCs w:val="24"/>
        </w:rPr>
        <w:t>2</w:t>
      </w:r>
      <w:r w:rsidR="00136EF4" w:rsidRPr="0059711E">
        <w:rPr>
          <w:rFonts w:ascii="Arial" w:hAnsi="Arial"/>
          <w:b/>
          <w:szCs w:val="24"/>
        </w:rPr>
        <w:t>.</w:t>
      </w:r>
      <w:r w:rsidR="009A7B95" w:rsidRPr="0059711E">
        <w:rPr>
          <w:rFonts w:ascii="Arial" w:hAnsi="Arial"/>
          <w:b/>
          <w:szCs w:val="24"/>
        </w:rPr>
        <w:tab/>
      </w:r>
      <w:hyperlink w:anchor="Kap_17_2_Praxisabgabe" w:history="1">
        <w:r w:rsidR="00907952" w:rsidRPr="0059711E">
          <w:rPr>
            <w:rStyle w:val="Hyperlink"/>
            <w:b/>
            <w:szCs w:val="24"/>
          </w:rPr>
          <w:t>Praxisabgabe</w:t>
        </w:r>
      </w:hyperlink>
    </w:p>
    <w:p w14:paraId="174AB7BE" w14:textId="77777777" w:rsidR="009A7B95" w:rsidRPr="0059711E" w:rsidRDefault="00FA0FB3" w:rsidP="00453548">
      <w:pPr>
        <w:numPr>
          <w:ilvl w:val="0"/>
          <w:numId w:val="16"/>
        </w:numPr>
        <w:tabs>
          <w:tab w:val="clear" w:pos="2134"/>
        </w:tabs>
        <w:ind w:left="1775" w:hanging="357"/>
        <w:rPr>
          <w:rFonts w:ascii="Arial" w:hAnsi="Arial"/>
          <w:b/>
          <w:color w:val="800080"/>
          <w:szCs w:val="24"/>
        </w:rPr>
      </w:pPr>
      <w:hyperlink w:anchor="Kap_17_2_Praxisabg_Checkl" w:history="1">
        <w:r w:rsidR="009A7B95" w:rsidRPr="0059711E">
          <w:rPr>
            <w:rStyle w:val="Hyperlink"/>
            <w:b/>
            <w:szCs w:val="24"/>
          </w:rPr>
          <w:t>Checkliste für die Abgabe einer Praxis</w:t>
        </w:r>
        <w:r w:rsidR="00907952" w:rsidRPr="0059711E">
          <w:rPr>
            <w:rStyle w:val="Hyperlink"/>
            <w:b/>
            <w:szCs w:val="24"/>
          </w:rPr>
          <w:t xml:space="preserve"> </w:t>
        </w:r>
        <w:r w:rsidR="009A7B95" w:rsidRPr="0059711E">
          <w:rPr>
            <w:rStyle w:val="Hyperlink"/>
            <w:b/>
            <w:szCs w:val="24"/>
          </w:rPr>
          <w:t>(Abgebender Zahnarzt)</w:t>
        </w:r>
      </w:hyperlink>
    </w:p>
    <w:p w14:paraId="2877C4CC" w14:textId="77777777" w:rsidR="00907952" w:rsidRPr="0059711E" w:rsidRDefault="00FA0FB3" w:rsidP="00731636">
      <w:pPr>
        <w:numPr>
          <w:ilvl w:val="0"/>
          <w:numId w:val="24"/>
        </w:numPr>
        <w:rPr>
          <w:rFonts w:ascii="Arial" w:hAnsi="Arial"/>
          <w:b/>
          <w:color w:val="800080"/>
          <w:szCs w:val="24"/>
        </w:rPr>
      </w:pPr>
      <w:hyperlink w:anchor="Kap_17_2_Praxisabg_Checkl_Vorbereitung" w:history="1">
        <w:r w:rsidR="00907952" w:rsidRPr="0059711E">
          <w:rPr>
            <w:rStyle w:val="Hyperlink"/>
            <w:b/>
            <w:szCs w:val="24"/>
          </w:rPr>
          <w:t>Vorbereitung der Abgabe</w:t>
        </w:r>
      </w:hyperlink>
    </w:p>
    <w:p w14:paraId="15C5989C" w14:textId="77777777" w:rsidR="00940150" w:rsidRPr="0059711E" w:rsidRDefault="00FA0FB3" w:rsidP="00731636">
      <w:pPr>
        <w:numPr>
          <w:ilvl w:val="0"/>
          <w:numId w:val="24"/>
        </w:numPr>
        <w:rPr>
          <w:rFonts w:ascii="Arial" w:hAnsi="Arial"/>
          <w:b/>
          <w:color w:val="800080"/>
          <w:szCs w:val="24"/>
        </w:rPr>
      </w:pPr>
      <w:hyperlink w:anchor="Kap_17_2_Praxisabg_Checkl_KammerrVorschr" w:history="1">
        <w:r w:rsidR="00940150" w:rsidRPr="0059711E">
          <w:rPr>
            <w:rStyle w:val="Hyperlink"/>
            <w:b/>
            <w:szCs w:val="24"/>
          </w:rPr>
          <w:t>Kammer- und berufsrechtliche Regelungen</w:t>
        </w:r>
      </w:hyperlink>
    </w:p>
    <w:p w14:paraId="587C4B9F" w14:textId="77777777" w:rsidR="00940150" w:rsidRPr="0059711E" w:rsidRDefault="00FA0FB3" w:rsidP="00731636">
      <w:pPr>
        <w:numPr>
          <w:ilvl w:val="0"/>
          <w:numId w:val="24"/>
        </w:numPr>
        <w:rPr>
          <w:rFonts w:ascii="Arial" w:hAnsi="Arial"/>
          <w:b/>
          <w:color w:val="800080"/>
          <w:szCs w:val="24"/>
        </w:rPr>
      </w:pPr>
      <w:hyperlink w:anchor="Kap_17_2_Praxisabg_Checkl_BeteilGemeinsc" w:history="1">
        <w:r w:rsidR="00940150" w:rsidRPr="0059711E">
          <w:rPr>
            <w:rStyle w:val="Hyperlink"/>
            <w:b/>
            <w:szCs w:val="24"/>
          </w:rPr>
          <w:t xml:space="preserve">Beteiligung des Praxisnachfolgers an bestehenden </w:t>
        </w:r>
        <w:r w:rsidR="00A940ED">
          <w:rPr>
            <w:rStyle w:val="Hyperlink"/>
            <w:b/>
            <w:szCs w:val="24"/>
          </w:rPr>
          <w:br/>
          <w:t>Gemein</w:t>
        </w:r>
        <w:r w:rsidR="00940150" w:rsidRPr="0059711E">
          <w:rPr>
            <w:rStyle w:val="Hyperlink"/>
            <w:b/>
            <w:szCs w:val="24"/>
          </w:rPr>
          <w:t>schaften</w:t>
        </w:r>
      </w:hyperlink>
    </w:p>
    <w:p w14:paraId="336E0062" w14:textId="77777777" w:rsidR="00940150" w:rsidRPr="0059711E" w:rsidRDefault="00FA0FB3" w:rsidP="00731636">
      <w:pPr>
        <w:numPr>
          <w:ilvl w:val="0"/>
          <w:numId w:val="24"/>
        </w:numPr>
        <w:rPr>
          <w:rFonts w:ascii="Arial" w:hAnsi="Arial"/>
          <w:b/>
          <w:color w:val="800080"/>
          <w:szCs w:val="24"/>
        </w:rPr>
      </w:pPr>
      <w:hyperlink w:anchor="Kap_17_2_Praxisabg_Checkl_Verträge" w:history="1">
        <w:r w:rsidR="000A2391" w:rsidRPr="0059711E">
          <w:rPr>
            <w:rStyle w:val="Hyperlink"/>
            <w:b/>
            <w:szCs w:val="24"/>
          </w:rPr>
          <w:t>Vertragskün</w:t>
        </w:r>
        <w:r w:rsidR="000A2391">
          <w:rPr>
            <w:rStyle w:val="Hyperlink"/>
            <w:b/>
            <w:szCs w:val="24"/>
          </w:rPr>
          <w:t>digungen bzw. -</w:t>
        </w:r>
        <w:r w:rsidR="000A2391" w:rsidRPr="0059711E">
          <w:rPr>
            <w:rStyle w:val="Hyperlink"/>
            <w:b/>
            <w:szCs w:val="24"/>
          </w:rPr>
          <w:t>übertragung der Verträge auf den Praxisnachfolger</w:t>
        </w:r>
      </w:hyperlink>
    </w:p>
    <w:p w14:paraId="1E117F7A" w14:textId="77777777" w:rsidR="00940150" w:rsidRPr="0059711E" w:rsidRDefault="00FA0FB3" w:rsidP="00453548">
      <w:pPr>
        <w:numPr>
          <w:ilvl w:val="0"/>
          <w:numId w:val="17"/>
        </w:numPr>
        <w:ind w:left="2483" w:hanging="357"/>
        <w:rPr>
          <w:rFonts w:ascii="Arial" w:hAnsi="Arial"/>
          <w:b/>
          <w:color w:val="800080"/>
          <w:szCs w:val="24"/>
        </w:rPr>
      </w:pPr>
      <w:hyperlink w:anchor="Kap_17_2_Praxisabg_Checkl_Vert_Miet" w:history="1">
        <w:r w:rsidR="00417781" w:rsidRPr="0059711E">
          <w:rPr>
            <w:rStyle w:val="Hyperlink"/>
            <w:b/>
            <w:szCs w:val="24"/>
          </w:rPr>
          <w:t>Mietverträge</w:t>
        </w:r>
      </w:hyperlink>
    </w:p>
    <w:p w14:paraId="205436ED" w14:textId="77777777" w:rsidR="00417781" w:rsidRPr="0059711E" w:rsidRDefault="00FA0FB3" w:rsidP="00453548">
      <w:pPr>
        <w:numPr>
          <w:ilvl w:val="0"/>
          <w:numId w:val="17"/>
        </w:numPr>
        <w:ind w:left="2483" w:hanging="357"/>
        <w:rPr>
          <w:rFonts w:ascii="Arial" w:hAnsi="Arial"/>
          <w:b/>
          <w:color w:val="800080"/>
          <w:szCs w:val="24"/>
        </w:rPr>
      </w:pPr>
      <w:hyperlink w:anchor="Kap_17_2_Praxisabg_Checkl_Vert_Arbeits" w:history="1">
        <w:r w:rsidR="00417781" w:rsidRPr="0059711E">
          <w:rPr>
            <w:rStyle w:val="Hyperlink"/>
            <w:b/>
            <w:szCs w:val="24"/>
          </w:rPr>
          <w:t>Arbeitsverträge</w:t>
        </w:r>
      </w:hyperlink>
    </w:p>
    <w:p w14:paraId="59CBE023" w14:textId="77777777" w:rsidR="00417781" w:rsidRPr="0059711E" w:rsidRDefault="00FA0FB3" w:rsidP="00453548">
      <w:pPr>
        <w:numPr>
          <w:ilvl w:val="0"/>
          <w:numId w:val="17"/>
        </w:numPr>
        <w:ind w:left="2483" w:hanging="357"/>
        <w:rPr>
          <w:rFonts w:ascii="Arial" w:hAnsi="Arial"/>
          <w:b/>
          <w:color w:val="800080"/>
          <w:szCs w:val="24"/>
        </w:rPr>
      </w:pPr>
      <w:hyperlink w:anchor="Kap_17_2_Praxisabg_Checkl_Vert_Ausbild" w:history="1">
        <w:r w:rsidR="00417781" w:rsidRPr="0059711E">
          <w:rPr>
            <w:rStyle w:val="Hyperlink"/>
            <w:b/>
            <w:szCs w:val="24"/>
          </w:rPr>
          <w:t>Berufsausbildungsverträge</w:t>
        </w:r>
      </w:hyperlink>
    </w:p>
    <w:p w14:paraId="7D6287D6" w14:textId="77777777" w:rsidR="00417781" w:rsidRPr="0059711E" w:rsidRDefault="00FA0FB3" w:rsidP="00453548">
      <w:pPr>
        <w:numPr>
          <w:ilvl w:val="0"/>
          <w:numId w:val="17"/>
        </w:numPr>
        <w:ind w:left="2483" w:hanging="357"/>
        <w:rPr>
          <w:rFonts w:ascii="Arial" w:hAnsi="Arial"/>
          <w:b/>
          <w:color w:val="800080"/>
          <w:szCs w:val="24"/>
        </w:rPr>
      </w:pPr>
      <w:hyperlink w:anchor="Kap_17_2_Praxisabg_Checkl_Vert_Praxisver" w:history="1">
        <w:r w:rsidR="00417781" w:rsidRPr="0059711E">
          <w:rPr>
            <w:rStyle w:val="Hyperlink"/>
            <w:b/>
            <w:szCs w:val="24"/>
          </w:rPr>
          <w:t>Praxisverträge</w:t>
        </w:r>
      </w:hyperlink>
    </w:p>
    <w:p w14:paraId="480216E0" w14:textId="77777777" w:rsidR="00417781" w:rsidRPr="0059711E" w:rsidRDefault="00FA0FB3" w:rsidP="00453548">
      <w:pPr>
        <w:numPr>
          <w:ilvl w:val="0"/>
          <w:numId w:val="17"/>
        </w:numPr>
        <w:ind w:left="2483" w:hanging="357"/>
        <w:rPr>
          <w:rFonts w:ascii="Arial" w:hAnsi="Arial"/>
          <w:b/>
          <w:color w:val="800080"/>
          <w:szCs w:val="24"/>
        </w:rPr>
      </w:pPr>
      <w:hyperlink w:anchor="Kap_17_2_Praxisabg_Checkl_Vert_Honorar" w:history="1">
        <w:r w:rsidR="00417781" w:rsidRPr="0059711E">
          <w:rPr>
            <w:rStyle w:val="Hyperlink"/>
            <w:b/>
            <w:szCs w:val="24"/>
          </w:rPr>
          <w:t>Honorarabtretungsverträge</w:t>
        </w:r>
      </w:hyperlink>
    </w:p>
    <w:p w14:paraId="13346C37" w14:textId="77777777" w:rsidR="00417781" w:rsidRPr="0059711E" w:rsidRDefault="00FA0FB3" w:rsidP="00453548">
      <w:pPr>
        <w:numPr>
          <w:ilvl w:val="0"/>
          <w:numId w:val="17"/>
        </w:numPr>
        <w:ind w:left="2483" w:hanging="357"/>
        <w:rPr>
          <w:rFonts w:ascii="Arial" w:hAnsi="Arial"/>
          <w:b/>
          <w:color w:val="800080"/>
          <w:szCs w:val="24"/>
        </w:rPr>
      </w:pPr>
      <w:hyperlink w:anchor="Kap_17_2_Praxisabg_Checkl_Vert_NachhaftV" w:history="1">
        <w:r w:rsidR="00417781" w:rsidRPr="0059711E">
          <w:rPr>
            <w:rStyle w:val="Hyperlink"/>
            <w:b/>
            <w:szCs w:val="24"/>
          </w:rPr>
          <w:t>Prüfung des Abschlusses einer Nachhaftungs</w:t>
        </w:r>
        <w:r w:rsidR="00A940ED">
          <w:rPr>
            <w:rStyle w:val="Hyperlink"/>
            <w:b/>
            <w:szCs w:val="24"/>
          </w:rPr>
          <w:t>-</w:t>
        </w:r>
        <w:r w:rsidR="00A940ED">
          <w:rPr>
            <w:rStyle w:val="Hyperlink"/>
            <w:b/>
            <w:szCs w:val="24"/>
          </w:rPr>
          <w:br/>
          <w:t>ver</w:t>
        </w:r>
        <w:r w:rsidR="00417781" w:rsidRPr="0059711E">
          <w:rPr>
            <w:rStyle w:val="Hyperlink"/>
            <w:b/>
            <w:szCs w:val="24"/>
          </w:rPr>
          <w:t>sicherung</w:t>
        </w:r>
      </w:hyperlink>
    </w:p>
    <w:p w14:paraId="5D282F7A" w14:textId="77777777" w:rsidR="00A63E99" w:rsidRDefault="00FA0FB3" w:rsidP="00731636">
      <w:pPr>
        <w:numPr>
          <w:ilvl w:val="0"/>
          <w:numId w:val="25"/>
        </w:numPr>
        <w:rPr>
          <w:rFonts w:ascii="Arial" w:hAnsi="Arial"/>
          <w:b/>
          <w:color w:val="800080"/>
          <w:szCs w:val="24"/>
        </w:rPr>
      </w:pPr>
      <w:hyperlink w:anchor="Kap_17_1_Praxisab_MitteilungFinanzamt" w:history="1">
        <w:r w:rsidR="00A63E99" w:rsidRPr="0059711E">
          <w:rPr>
            <w:rStyle w:val="Hyperlink"/>
            <w:b/>
            <w:szCs w:val="24"/>
          </w:rPr>
          <w:t>Mitteilung an das Finanzamt</w:t>
        </w:r>
      </w:hyperlink>
    </w:p>
    <w:p w14:paraId="69B24FAF" w14:textId="77777777" w:rsidR="002D070C" w:rsidRPr="00203904" w:rsidRDefault="00FA0FB3" w:rsidP="002D070C">
      <w:pPr>
        <w:numPr>
          <w:ilvl w:val="0"/>
          <w:numId w:val="25"/>
        </w:numPr>
        <w:jc w:val="both"/>
        <w:rPr>
          <w:rFonts w:ascii="Arial" w:hAnsi="Arial"/>
          <w:b/>
          <w:color w:val="800080"/>
          <w:szCs w:val="22"/>
        </w:rPr>
      </w:pPr>
      <w:hyperlink w:anchor="Kap_17_2_Prüfung_Online_Einträge" w:history="1">
        <w:r w:rsidR="002D070C" w:rsidRPr="00203904">
          <w:rPr>
            <w:rStyle w:val="Hyperlink"/>
            <w:b/>
            <w:szCs w:val="22"/>
          </w:rPr>
          <w:t>Prüfung und Anpassung von Online-Einträgen</w:t>
        </w:r>
      </w:hyperlink>
    </w:p>
    <w:p w14:paraId="78A7C9C8" w14:textId="77777777" w:rsidR="00940150" w:rsidRPr="0059711E" w:rsidRDefault="00FA0FB3" w:rsidP="00731636">
      <w:pPr>
        <w:numPr>
          <w:ilvl w:val="0"/>
          <w:numId w:val="25"/>
        </w:numPr>
        <w:rPr>
          <w:rFonts w:ascii="Arial" w:hAnsi="Arial"/>
          <w:b/>
          <w:color w:val="800080"/>
          <w:szCs w:val="24"/>
        </w:rPr>
      </w:pPr>
      <w:hyperlink w:anchor="Kap_17_1_Praxisab_Sonstiges" w:history="1">
        <w:r w:rsidR="00062C27" w:rsidRPr="0059711E">
          <w:rPr>
            <w:rStyle w:val="Hyperlink"/>
            <w:b/>
            <w:szCs w:val="24"/>
          </w:rPr>
          <w:t>Sonstiges</w:t>
        </w:r>
      </w:hyperlink>
    </w:p>
    <w:p w14:paraId="57F4FC5C" w14:textId="77777777" w:rsidR="00090754" w:rsidRPr="0059711E" w:rsidRDefault="00FA0FB3" w:rsidP="00090754">
      <w:pPr>
        <w:numPr>
          <w:ilvl w:val="0"/>
          <w:numId w:val="25"/>
        </w:numPr>
        <w:rPr>
          <w:rFonts w:ascii="Arial" w:hAnsi="Arial"/>
          <w:b/>
          <w:color w:val="800080"/>
          <w:szCs w:val="24"/>
        </w:rPr>
      </w:pPr>
      <w:hyperlink w:anchor="Kap_17_2_Übern_Checkl_Abgabe" w:history="1">
        <w:r w:rsidR="00090754" w:rsidRPr="0059711E">
          <w:rPr>
            <w:rStyle w:val="Hyperlink"/>
            <w:b/>
            <w:szCs w:val="24"/>
          </w:rPr>
          <w:t>Checkliste für die Abgabe einer Praxis (Abgebender Zahnarzt) aus Sicht der Praxisführung</w:t>
        </w:r>
      </w:hyperlink>
    </w:p>
    <w:p w14:paraId="6C823541" w14:textId="77777777" w:rsidR="009A7B95" w:rsidRPr="0059711E" w:rsidRDefault="009A7B95">
      <w:pPr>
        <w:rPr>
          <w:rFonts w:ascii="Arial" w:hAnsi="Arial"/>
          <w:bCs/>
          <w:sz w:val="20"/>
        </w:rPr>
      </w:pPr>
    </w:p>
    <w:p w14:paraId="5A41E4AA" w14:textId="77777777" w:rsidR="00062C27" w:rsidRDefault="007E11DD">
      <w:pPr>
        <w:rPr>
          <w:rFonts w:ascii="Arial" w:hAnsi="Arial"/>
          <w:b/>
          <w:color w:val="800080"/>
          <w:szCs w:val="24"/>
        </w:rPr>
      </w:pPr>
      <w:r w:rsidRPr="0059711E">
        <w:rPr>
          <w:rFonts w:ascii="Arial" w:hAnsi="Arial"/>
          <w:b/>
          <w:szCs w:val="24"/>
        </w:rPr>
        <w:t>3</w:t>
      </w:r>
      <w:r w:rsidR="00A76297" w:rsidRPr="0059711E">
        <w:rPr>
          <w:rFonts w:ascii="Arial" w:hAnsi="Arial"/>
          <w:b/>
          <w:szCs w:val="24"/>
        </w:rPr>
        <w:t>.</w:t>
      </w:r>
      <w:r w:rsidR="009A7B95" w:rsidRPr="0059711E">
        <w:rPr>
          <w:rFonts w:ascii="Arial" w:hAnsi="Arial"/>
          <w:b/>
          <w:szCs w:val="24"/>
        </w:rPr>
        <w:tab/>
      </w:r>
      <w:hyperlink w:anchor="Kap_17_2_Übern_" w:history="1">
        <w:r w:rsidR="00062C27" w:rsidRPr="0059711E">
          <w:rPr>
            <w:rStyle w:val="Hyperlink"/>
            <w:b/>
            <w:szCs w:val="24"/>
          </w:rPr>
          <w:t>Praxisübernahme</w:t>
        </w:r>
      </w:hyperlink>
    </w:p>
    <w:p w14:paraId="2CEE36E2" w14:textId="77777777" w:rsidR="00062C27" w:rsidRPr="0059711E" w:rsidRDefault="00FA0FB3" w:rsidP="00453548">
      <w:pPr>
        <w:numPr>
          <w:ilvl w:val="0"/>
          <w:numId w:val="18"/>
        </w:numPr>
        <w:tabs>
          <w:tab w:val="clear" w:pos="2494"/>
        </w:tabs>
        <w:ind w:left="1775" w:hanging="357"/>
        <w:rPr>
          <w:rFonts w:ascii="Arial" w:hAnsi="Arial"/>
          <w:b/>
          <w:color w:val="800080"/>
          <w:szCs w:val="24"/>
        </w:rPr>
      </w:pPr>
      <w:hyperlink w:anchor="Kap_17_2_Übern_Checkl" w:history="1">
        <w:r w:rsidR="003410CD" w:rsidRPr="0059711E">
          <w:rPr>
            <w:rStyle w:val="Hyperlink"/>
            <w:b/>
            <w:szCs w:val="24"/>
          </w:rPr>
          <w:t>Checkliste für die Übernahme einer Praxis (Übernehmender Zahnarzt)</w:t>
        </w:r>
      </w:hyperlink>
    </w:p>
    <w:p w14:paraId="49BC4FDF" w14:textId="77777777" w:rsidR="00062C27" w:rsidRPr="0059711E" w:rsidRDefault="00FA0FB3" w:rsidP="00453548">
      <w:pPr>
        <w:numPr>
          <w:ilvl w:val="0"/>
          <w:numId w:val="26"/>
        </w:numPr>
        <w:tabs>
          <w:tab w:val="clear" w:pos="2494"/>
          <w:tab w:val="num" w:pos="2127"/>
        </w:tabs>
        <w:ind w:left="2127" w:hanging="349"/>
        <w:rPr>
          <w:rFonts w:ascii="Arial" w:hAnsi="Arial"/>
          <w:b/>
          <w:color w:val="800080"/>
          <w:szCs w:val="24"/>
        </w:rPr>
      </w:pPr>
      <w:hyperlink w:anchor="Kap_17_2_Übern_Checkl_Vorbereitung" w:history="1">
        <w:r w:rsidR="00062C27" w:rsidRPr="0059711E">
          <w:rPr>
            <w:rStyle w:val="Hyperlink"/>
            <w:b/>
            <w:szCs w:val="24"/>
          </w:rPr>
          <w:t>Vorbereitung der Übernahme</w:t>
        </w:r>
      </w:hyperlink>
    </w:p>
    <w:p w14:paraId="5850FAB2" w14:textId="77777777" w:rsidR="00DC67AC" w:rsidRPr="0059711E" w:rsidRDefault="00FA0FB3" w:rsidP="00453548">
      <w:pPr>
        <w:numPr>
          <w:ilvl w:val="0"/>
          <w:numId w:val="26"/>
        </w:numPr>
        <w:tabs>
          <w:tab w:val="clear" w:pos="2494"/>
          <w:tab w:val="num" w:pos="2127"/>
        </w:tabs>
        <w:ind w:left="2127" w:hanging="349"/>
        <w:rPr>
          <w:rFonts w:ascii="Arial" w:hAnsi="Arial"/>
          <w:b/>
          <w:color w:val="800080"/>
          <w:szCs w:val="24"/>
        </w:rPr>
      </w:pPr>
      <w:hyperlink w:anchor="Kap_17_2_Übern_Checkl_kammerberufsrRegel" w:history="1">
        <w:r w:rsidR="00DC67AC" w:rsidRPr="0059711E">
          <w:rPr>
            <w:rStyle w:val="Hyperlink"/>
            <w:b/>
            <w:szCs w:val="24"/>
          </w:rPr>
          <w:t>Kammer- und berufsrechtliche Vorschriften</w:t>
        </w:r>
      </w:hyperlink>
    </w:p>
    <w:p w14:paraId="35AE72F4" w14:textId="77777777" w:rsidR="00DC67AC" w:rsidRPr="0059711E" w:rsidRDefault="00FA0FB3" w:rsidP="00453548">
      <w:pPr>
        <w:numPr>
          <w:ilvl w:val="0"/>
          <w:numId w:val="26"/>
        </w:numPr>
        <w:tabs>
          <w:tab w:val="clear" w:pos="2494"/>
          <w:tab w:val="num" w:pos="2127"/>
        </w:tabs>
        <w:ind w:left="2127" w:hanging="349"/>
        <w:rPr>
          <w:rFonts w:ascii="Arial" w:hAnsi="Arial"/>
          <w:b/>
          <w:color w:val="800080"/>
          <w:szCs w:val="24"/>
        </w:rPr>
      </w:pPr>
      <w:hyperlink w:anchor="Kap_17_2_Übern_Checkl_VertraglRegelungen" w:history="1">
        <w:r w:rsidR="00DC67AC" w:rsidRPr="0059711E">
          <w:rPr>
            <w:rStyle w:val="Hyperlink"/>
            <w:b/>
            <w:szCs w:val="24"/>
          </w:rPr>
          <w:t>Vertragliche Regelungen</w:t>
        </w:r>
      </w:hyperlink>
    </w:p>
    <w:p w14:paraId="007CD0E3" w14:textId="77777777" w:rsidR="00DC67AC" w:rsidRPr="0059711E" w:rsidRDefault="00FA0FB3" w:rsidP="00453548">
      <w:pPr>
        <w:numPr>
          <w:ilvl w:val="0"/>
          <w:numId w:val="26"/>
        </w:numPr>
        <w:tabs>
          <w:tab w:val="clear" w:pos="2494"/>
          <w:tab w:val="num" w:pos="2127"/>
        </w:tabs>
        <w:ind w:left="2127" w:hanging="349"/>
        <w:rPr>
          <w:rFonts w:ascii="Arial" w:hAnsi="Arial"/>
          <w:b/>
          <w:color w:val="800080"/>
          <w:szCs w:val="24"/>
        </w:rPr>
      </w:pPr>
      <w:hyperlink w:anchor="Kap_17_2_Übern_Checkl_BeteiligungGemeins" w:history="1">
        <w:r w:rsidR="00DC67AC" w:rsidRPr="0059711E">
          <w:rPr>
            <w:rStyle w:val="Hyperlink"/>
            <w:b/>
            <w:szCs w:val="24"/>
          </w:rPr>
          <w:t>Beteiligung an bestehenden Gemeinschaften</w:t>
        </w:r>
      </w:hyperlink>
    </w:p>
    <w:p w14:paraId="4F664A90" w14:textId="77777777" w:rsidR="00DC67AC" w:rsidRPr="0059711E" w:rsidRDefault="00FA0FB3" w:rsidP="00453548">
      <w:pPr>
        <w:numPr>
          <w:ilvl w:val="0"/>
          <w:numId w:val="26"/>
        </w:numPr>
        <w:tabs>
          <w:tab w:val="clear" w:pos="2494"/>
          <w:tab w:val="num" w:pos="2127"/>
        </w:tabs>
        <w:ind w:left="2127" w:hanging="349"/>
        <w:rPr>
          <w:rFonts w:ascii="Arial" w:hAnsi="Arial"/>
          <w:b/>
          <w:color w:val="800080"/>
          <w:szCs w:val="24"/>
        </w:rPr>
      </w:pPr>
      <w:hyperlink w:anchor="Kap_17_2_Übern_Checkl_Sonstiges" w:history="1">
        <w:r w:rsidR="00DC67AC" w:rsidRPr="0059711E">
          <w:rPr>
            <w:rStyle w:val="Hyperlink"/>
            <w:b/>
            <w:szCs w:val="24"/>
          </w:rPr>
          <w:t>Sonstiges</w:t>
        </w:r>
      </w:hyperlink>
    </w:p>
    <w:p w14:paraId="224755B3" w14:textId="77777777" w:rsidR="00090754" w:rsidRPr="005146F4" w:rsidRDefault="00FA0FB3" w:rsidP="00090754">
      <w:pPr>
        <w:numPr>
          <w:ilvl w:val="0"/>
          <w:numId w:val="26"/>
        </w:numPr>
        <w:tabs>
          <w:tab w:val="clear" w:pos="2494"/>
          <w:tab w:val="num" w:pos="2127"/>
        </w:tabs>
        <w:ind w:left="2127" w:hanging="349"/>
        <w:rPr>
          <w:rFonts w:ascii="Arial" w:hAnsi="Arial"/>
          <w:b/>
          <w:color w:val="800080"/>
          <w:szCs w:val="24"/>
        </w:rPr>
      </w:pPr>
      <w:hyperlink w:anchor="Kap_17_2_Übern_Checkl_Übernahme" w:history="1">
        <w:r w:rsidR="00090754" w:rsidRPr="005146F4">
          <w:rPr>
            <w:rStyle w:val="Hyperlink"/>
            <w:b/>
            <w:szCs w:val="24"/>
          </w:rPr>
          <w:t>Checkliste für die Übernahme einer Praxis (Übernehmender Zahnarzt) aus Sicht der Praxisführung</w:t>
        </w:r>
      </w:hyperlink>
    </w:p>
    <w:p w14:paraId="25AF7BBC" w14:textId="77777777" w:rsidR="00316BA0" w:rsidRPr="005146F4" w:rsidRDefault="00FA0FB3" w:rsidP="00316BA0">
      <w:pPr>
        <w:numPr>
          <w:ilvl w:val="0"/>
          <w:numId w:val="18"/>
        </w:numPr>
        <w:tabs>
          <w:tab w:val="clear" w:pos="2494"/>
        </w:tabs>
        <w:ind w:left="1775" w:hanging="357"/>
        <w:rPr>
          <w:rFonts w:ascii="Arial" w:hAnsi="Arial"/>
          <w:b/>
          <w:color w:val="800080"/>
          <w:szCs w:val="24"/>
        </w:rPr>
      </w:pPr>
      <w:hyperlink w:anchor="Kap_17_2_Checkl_Neugründung" w:history="1">
        <w:r w:rsidR="00316BA0" w:rsidRPr="005146F4">
          <w:rPr>
            <w:rStyle w:val="Hyperlink"/>
            <w:b/>
            <w:szCs w:val="24"/>
          </w:rPr>
          <w:t>Checkliste für die Neugründung einer Praxis</w:t>
        </w:r>
      </w:hyperlink>
    </w:p>
    <w:p w14:paraId="582AAE9E" w14:textId="77777777" w:rsidR="0059711E" w:rsidRDefault="0059711E" w:rsidP="005B494F">
      <w:pPr>
        <w:rPr>
          <w:rFonts w:ascii="Arial" w:hAnsi="Arial"/>
          <w:bCs/>
          <w:sz w:val="20"/>
        </w:rPr>
      </w:pPr>
    </w:p>
    <w:p w14:paraId="7879BCA3" w14:textId="77777777" w:rsidR="0059711E" w:rsidRPr="0059711E" w:rsidRDefault="0059711E" w:rsidP="005B494F">
      <w:pPr>
        <w:rPr>
          <w:rFonts w:ascii="Arial" w:hAnsi="Arial"/>
          <w:bCs/>
          <w:sz w:val="20"/>
        </w:rPr>
      </w:pPr>
    </w:p>
    <w:p w14:paraId="71469FDD" w14:textId="77777777" w:rsidR="00E14914" w:rsidRDefault="00E14914" w:rsidP="005B494F">
      <w:pPr>
        <w:rPr>
          <w:rFonts w:ascii="Arial" w:hAnsi="Arial"/>
          <w:bCs/>
          <w:sz w:val="20"/>
        </w:rPr>
        <w:sectPr w:rsidR="00E14914">
          <w:footerReference w:type="even" r:id="rId8"/>
          <w:footerReference w:type="default" r:id="rId9"/>
          <w:pgSz w:w="11901" w:h="16834"/>
          <w:pgMar w:top="1418" w:right="1418" w:bottom="1134" w:left="1418" w:header="720" w:footer="720" w:gutter="0"/>
          <w:cols w:space="720"/>
        </w:sectPr>
      </w:pPr>
    </w:p>
    <w:p w14:paraId="3D6FDBCB" w14:textId="77777777" w:rsidR="005B494F" w:rsidRPr="00AB0A15" w:rsidRDefault="005B494F" w:rsidP="005B494F">
      <w:pPr>
        <w:rPr>
          <w:rFonts w:ascii="Arial" w:hAnsi="Arial"/>
          <w:bCs/>
          <w:sz w:val="20"/>
        </w:rPr>
      </w:pPr>
    </w:p>
    <w:tbl>
      <w:tblPr>
        <w:tblW w:w="0" w:type="auto"/>
        <w:tblLayout w:type="fixed"/>
        <w:tblCellMar>
          <w:left w:w="70" w:type="dxa"/>
          <w:right w:w="70" w:type="dxa"/>
        </w:tblCellMar>
        <w:tblLook w:val="0000" w:firstRow="0" w:lastRow="0" w:firstColumn="0" w:lastColumn="0" w:noHBand="0" w:noVBand="0"/>
      </w:tblPr>
      <w:tblGrid>
        <w:gridCol w:w="8253"/>
        <w:gridCol w:w="903"/>
      </w:tblGrid>
      <w:tr w:rsidR="005B494F" w:rsidRPr="0059711E" w14:paraId="1323D4B3"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074FD3FD" w14:textId="77777777" w:rsidR="005B494F" w:rsidRPr="00AB0A15" w:rsidRDefault="005B494F" w:rsidP="00411066">
            <w:pPr>
              <w:rPr>
                <w:rFonts w:ascii="Arial" w:hAnsi="Arial"/>
                <w:bCs/>
                <w:sz w:val="20"/>
              </w:rPr>
            </w:pPr>
            <w:r w:rsidRPr="0059711E">
              <w:rPr>
                <w:rFonts w:ascii="Arial" w:hAnsi="Arial"/>
                <w:b/>
                <w:sz w:val="36"/>
              </w:rPr>
              <w:br w:type="page"/>
            </w:r>
            <w:bookmarkStart w:id="1" w:name="Kap_17_1_Praxisab_Praxisübern"/>
            <w:bookmarkStart w:id="2" w:name="Kap_II_Inhalte"/>
            <w:bookmarkEnd w:id="1"/>
            <w:bookmarkEnd w:id="2"/>
          </w:p>
          <w:p w14:paraId="1C845133" w14:textId="77777777" w:rsidR="002E21C1" w:rsidRPr="0059711E" w:rsidRDefault="002E21C1" w:rsidP="00411066">
            <w:pPr>
              <w:jc w:val="center"/>
              <w:rPr>
                <w:rFonts w:ascii="Arial" w:hAnsi="Arial"/>
                <w:b/>
                <w:sz w:val="40"/>
              </w:rPr>
            </w:pPr>
            <w:r w:rsidRPr="0059711E">
              <w:rPr>
                <w:rFonts w:ascii="Arial" w:hAnsi="Arial"/>
                <w:b/>
                <w:sz w:val="40"/>
              </w:rPr>
              <w:t xml:space="preserve">Allgemeines zur </w:t>
            </w:r>
          </w:p>
          <w:p w14:paraId="1B2BE586" w14:textId="77777777" w:rsidR="005B494F" w:rsidRPr="0059711E" w:rsidRDefault="005B494F" w:rsidP="00411066">
            <w:pPr>
              <w:jc w:val="center"/>
              <w:rPr>
                <w:rFonts w:ascii="Arial" w:hAnsi="Arial"/>
                <w:b/>
                <w:sz w:val="40"/>
              </w:rPr>
            </w:pPr>
            <w:r w:rsidRPr="0059711E">
              <w:rPr>
                <w:rFonts w:ascii="Arial" w:hAnsi="Arial"/>
                <w:b/>
                <w:sz w:val="40"/>
              </w:rPr>
              <w:t>Praxisabgabe - Praxisübernahme</w:t>
            </w:r>
          </w:p>
          <w:p w14:paraId="7E1110E7" w14:textId="77777777" w:rsidR="005B494F" w:rsidRPr="00AB0A15" w:rsidRDefault="005B494F" w:rsidP="00411066">
            <w:pPr>
              <w:rPr>
                <w:rFonts w:ascii="Arial" w:hAnsi="Arial"/>
                <w:sz w:val="20"/>
              </w:rPr>
            </w:pPr>
          </w:p>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6FC27C34" w14:textId="77777777" w:rsidR="005B494F" w:rsidRPr="0059711E" w:rsidRDefault="005B494F" w:rsidP="00411066">
            <w:pPr>
              <w:jc w:val="center"/>
              <w:rPr>
                <w:rFonts w:ascii="Arial" w:hAnsi="Arial"/>
              </w:rPr>
            </w:pPr>
            <w:r w:rsidRPr="0059711E">
              <w:rPr>
                <w:rFonts w:ascii="Arial" w:hAnsi="Arial"/>
                <w:b/>
                <w:sz w:val="30"/>
              </w:rPr>
              <w:t>1</w:t>
            </w:r>
            <w:r w:rsidR="006F39D4" w:rsidRPr="0059711E">
              <w:rPr>
                <w:rFonts w:ascii="Arial" w:hAnsi="Arial"/>
                <w:b/>
                <w:sz w:val="30"/>
              </w:rPr>
              <w:t>.</w:t>
            </w:r>
          </w:p>
        </w:tc>
      </w:tr>
    </w:tbl>
    <w:p w14:paraId="60A3899A" w14:textId="77777777" w:rsidR="005B494F" w:rsidRPr="00AB0A15" w:rsidRDefault="005B494F" w:rsidP="005B494F">
      <w:pPr>
        <w:rPr>
          <w:rFonts w:ascii="Arial" w:hAnsi="Arial"/>
          <w:sz w:val="20"/>
        </w:rPr>
      </w:pPr>
    </w:p>
    <w:p w14:paraId="7CE2CA15" w14:textId="77777777" w:rsidR="005B494F" w:rsidRPr="00AB0A15" w:rsidRDefault="005B494F" w:rsidP="005B494F">
      <w:pPr>
        <w:rPr>
          <w:rFonts w:ascii="Arial" w:hAnsi="Arial"/>
          <w:sz w:val="20"/>
        </w:rPr>
      </w:pPr>
    </w:p>
    <w:p w14:paraId="236F9279" w14:textId="77777777" w:rsidR="00924D0A" w:rsidRPr="0059711E" w:rsidRDefault="00924D0A" w:rsidP="00072D7C">
      <w:pPr>
        <w:pStyle w:val="StandardWeb"/>
        <w:spacing w:before="0" w:beforeAutospacing="0" w:after="0" w:afterAutospacing="0"/>
        <w:jc w:val="both"/>
        <w:rPr>
          <w:rFonts w:ascii="Arial" w:hAnsi="Arial" w:cs="Arial"/>
          <w:b/>
          <w:bCs/>
        </w:rPr>
      </w:pPr>
      <w:bookmarkStart w:id="3" w:name="Kap_17_1_Allgemeines"/>
      <w:bookmarkStart w:id="4" w:name="Kap_17_1_Allgemeines_MöglichkeitenRisike"/>
      <w:bookmarkEnd w:id="3"/>
      <w:bookmarkEnd w:id="4"/>
      <w:r w:rsidRPr="0059711E">
        <w:rPr>
          <w:rFonts w:ascii="Arial" w:hAnsi="Arial" w:cs="Arial"/>
          <w:b/>
          <w:bCs/>
        </w:rPr>
        <w:t>Möglichkeiten und Risiken</w:t>
      </w:r>
    </w:p>
    <w:p w14:paraId="0A52F5C4" w14:textId="77777777" w:rsidR="00072D7C" w:rsidRPr="0059711E" w:rsidRDefault="00072D7C" w:rsidP="00072D7C">
      <w:pPr>
        <w:pStyle w:val="StandardWeb"/>
        <w:spacing w:before="0" w:beforeAutospacing="0" w:after="0" w:afterAutospacing="0"/>
        <w:jc w:val="both"/>
        <w:rPr>
          <w:rFonts w:ascii="Arial" w:hAnsi="Arial" w:cs="Arial"/>
          <w:bCs/>
          <w:sz w:val="20"/>
          <w:szCs w:val="20"/>
        </w:rPr>
      </w:pPr>
    </w:p>
    <w:p w14:paraId="2BAB1075" w14:textId="7777777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Jede</w:t>
      </w:r>
      <w:r w:rsidR="009F0595" w:rsidRPr="0059711E">
        <w:rPr>
          <w:rFonts w:ascii="Arial" w:hAnsi="Arial" w:cs="Arial"/>
          <w:sz w:val="20"/>
          <w:szCs w:val="20"/>
        </w:rPr>
        <w:t>/</w:t>
      </w:r>
      <w:r w:rsidRPr="0059711E">
        <w:rPr>
          <w:rFonts w:ascii="Arial" w:hAnsi="Arial" w:cs="Arial"/>
          <w:sz w:val="20"/>
          <w:szCs w:val="20"/>
        </w:rPr>
        <w:t xml:space="preserve">r </w:t>
      </w:r>
      <w:r w:rsidR="009F0595" w:rsidRPr="0059711E">
        <w:rPr>
          <w:rFonts w:ascii="Arial" w:hAnsi="Arial" w:cs="Arial"/>
          <w:sz w:val="20"/>
          <w:szCs w:val="20"/>
        </w:rPr>
        <w:t>Zahnärztin/</w:t>
      </w:r>
      <w:r w:rsidRPr="0059711E">
        <w:rPr>
          <w:rFonts w:ascii="Arial" w:hAnsi="Arial" w:cs="Arial"/>
          <w:sz w:val="20"/>
          <w:szCs w:val="20"/>
        </w:rPr>
        <w:t>Zahnarzt wird sich früher oder später mit dem Gedanken beschäfti</w:t>
      </w:r>
      <w:r w:rsidR="00072D7C" w:rsidRPr="0059711E">
        <w:rPr>
          <w:rFonts w:ascii="Arial" w:hAnsi="Arial" w:cs="Arial"/>
          <w:sz w:val="20"/>
          <w:szCs w:val="20"/>
        </w:rPr>
        <w:t xml:space="preserve">gen, </w:t>
      </w:r>
      <w:r w:rsidR="009F0595" w:rsidRPr="0059711E">
        <w:rPr>
          <w:rFonts w:ascii="Arial" w:hAnsi="Arial" w:cs="Arial"/>
          <w:sz w:val="20"/>
          <w:szCs w:val="20"/>
        </w:rPr>
        <w:t>ihre/</w:t>
      </w:r>
      <w:r w:rsidR="00072D7C" w:rsidRPr="0059711E">
        <w:rPr>
          <w:rFonts w:ascii="Arial" w:hAnsi="Arial" w:cs="Arial"/>
          <w:sz w:val="20"/>
          <w:szCs w:val="20"/>
        </w:rPr>
        <w:t>seine Praxis zu veräußern.</w:t>
      </w:r>
    </w:p>
    <w:p w14:paraId="5CA33171"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7BACAD30" w14:textId="7777777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Ein Praxisverkauf erfordert eine fundierte Planung, die bereits Jahre vor der eigentlichen Abgabe die Praxisorganisation und die Investitionen beeinflussen kann. Schließlich dient der Veräußerungsgewinn in vielen Fällen auch der Absicherung des gewohnten Lebensstandards im Alter. Auch die steuerliche Seite der Veräußerung muss desha</w:t>
      </w:r>
      <w:r w:rsidR="009F0595" w:rsidRPr="0059711E">
        <w:rPr>
          <w:rFonts w:ascii="Arial" w:hAnsi="Arial" w:cs="Arial"/>
          <w:sz w:val="20"/>
          <w:szCs w:val="20"/>
        </w:rPr>
        <w:t>lb frühzeitig abgeklärt werden.</w:t>
      </w:r>
    </w:p>
    <w:p w14:paraId="2A7D1548" w14:textId="77777777" w:rsidR="003564F5" w:rsidRPr="0059711E" w:rsidRDefault="003564F5" w:rsidP="00072D7C">
      <w:pPr>
        <w:pStyle w:val="StandardWeb"/>
        <w:spacing w:before="0" w:beforeAutospacing="0" w:after="0" w:afterAutospacing="0"/>
        <w:jc w:val="both"/>
        <w:rPr>
          <w:rFonts w:ascii="Arial" w:hAnsi="Arial" w:cs="Arial"/>
          <w:sz w:val="20"/>
          <w:szCs w:val="20"/>
        </w:rPr>
      </w:pPr>
    </w:p>
    <w:p w14:paraId="1BA634F7"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524A97FC" w14:textId="77777777" w:rsidR="00924D0A" w:rsidRPr="0059711E" w:rsidRDefault="009F0595" w:rsidP="00072D7C">
      <w:pPr>
        <w:pStyle w:val="StandardWeb"/>
        <w:spacing w:before="0" w:beforeAutospacing="0" w:after="0" w:afterAutospacing="0"/>
        <w:jc w:val="both"/>
        <w:rPr>
          <w:rFonts w:ascii="Arial" w:hAnsi="Arial" w:cs="Arial"/>
          <w:b/>
          <w:bCs/>
        </w:rPr>
      </w:pPr>
      <w:bookmarkStart w:id="5" w:name="Kap_17_1_Allgemeines_Berufsrecht"/>
      <w:bookmarkEnd w:id="5"/>
      <w:r w:rsidRPr="0059711E">
        <w:rPr>
          <w:rFonts w:ascii="Arial" w:hAnsi="Arial" w:cs="Arial"/>
          <w:b/>
          <w:bCs/>
        </w:rPr>
        <w:t>Berufsrecht</w:t>
      </w:r>
    </w:p>
    <w:p w14:paraId="12B5777D" w14:textId="77777777" w:rsidR="00072D7C" w:rsidRPr="0059711E" w:rsidRDefault="00072D7C" w:rsidP="00072D7C">
      <w:pPr>
        <w:pStyle w:val="StandardWeb"/>
        <w:spacing w:before="0" w:beforeAutospacing="0" w:after="0" w:afterAutospacing="0"/>
        <w:jc w:val="both"/>
        <w:rPr>
          <w:rFonts w:ascii="Arial" w:hAnsi="Arial" w:cs="Arial"/>
          <w:bCs/>
          <w:sz w:val="20"/>
          <w:szCs w:val="20"/>
        </w:rPr>
      </w:pPr>
    </w:p>
    <w:p w14:paraId="56B5C130" w14:textId="7777777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 xml:space="preserve">Besondere Schwierigkeiten treten durch die Verzahnung verschiedener Rechtsebenen auf. </w:t>
      </w:r>
      <w:r w:rsidR="000A2391" w:rsidRPr="0059711E">
        <w:rPr>
          <w:rFonts w:ascii="Arial" w:hAnsi="Arial" w:cs="Arial"/>
          <w:sz w:val="20"/>
          <w:szCs w:val="20"/>
        </w:rPr>
        <w:t>Die zivil-rechtliche Seite mit der Veräußerung der Praxis, Nachfolge in die Arbeits- und Mietverträge, Rückabwicklungsklausel im Falle der Nichterfüllung des Vertrages bis hin zu rechtswirksamen Konkurrenzschutzklauseln muss ebenso sorgfältig bearbeitet werden wie die öffentlich-rechtliche Nachfolgezulassung und der Verzicht auf die Zulassung.</w:t>
      </w:r>
    </w:p>
    <w:p w14:paraId="15C132EB"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2FCB2B1A" w14:textId="7777777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Nicht zuletzt ist das Berufsrecht zu bedenken, insbesondere Übergabe der Patientenkartei, Einsichts</w:t>
      </w:r>
      <w:r w:rsidR="009F0595" w:rsidRPr="0059711E">
        <w:rPr>
          <w:rFonts w:ascii="Arial" w:hAnsi="Arial" w:cs="Arial"/>
          <w:sz w:val="20"/>
          <w:szCs w:val="20"/>
        </w:rPr>
        <w:t>-</w:t>
      </w:r>
      <w:r w:rsidRPr="0059711E">
        <w:rPr>
          <w:rFonts w:ascii="Arial" w:hAnsi="Arial" w:cs="Arial"/>
          <w:sz w:val="20"/>
          <w:szCs w:val="20"/>
        </w:rPr>
        <w:t>rechte der Patienten und Versand von Röntgenbildern.</w:t>
      </w:r>
    </w:p>
    <w:p w14:paraId="20415419"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0543F9C9" w14:textId="7777777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Nicht auszudenken sind die Konsequenzen, wenn d</w:t>
      </w:r>
      <w:r w:rsidR="009F0595" w:rsidRPr="0059711E">
        <w:rPr>
          <w:rFonts w:ascii="Arial" w:hAnsi="Arial" w:cs="Arial"/>
          <w:sz w:val="20"/>
          <w:szCs w:val="20"/>
        </w:rPr>
        <w:t>ie/der</w:t>
      </w:r>
      <w:r w:rsidRPr="0059711E">
        <w:rPr>
          <w:rFonts w:ascii="Arial" w:hAnsi="Arial" w:cs="Arial"/>
          <w:sz w:val="20"/>
          <w:szCs w:val="20"/>
        </w:rPr>
        <w:t xml:space="preserve"> Praxisinhaber</w:t>
      </w:r>
      <w:r w:rsidR="009F0595" w:rsidRPr="0059711E">
        <w:rPr>
          <w:rFonts w:ascii="Arial" w:hAnsi="Arial" w:cs="Arial"/>
          <w:sz w:val="20"/>
          <w:szCs w:val="20"/>
        </w:rPr>
        <w:t>/in</w:t>
      </w:r>
      <w:r w:rsidRPr="0059711E">
        <w:rPr>
          <w:rFonts w:ascii="Arial" w:hAnsi="Arial" w:cs="Arial"/>
          <w:sz w:val="20"/>
          <w:szCs w:val="20"/>
        </w:rPr>
        <w:t xml:space="preserve"> auf die Zulassung verzichtet und sich der zivilrechtliche Übergabevertrag als unwirksam erweist oder nicht durchgeführt werden kann, weil de</w:t>
      </w:r>
      <w:r w:rsidR="009F0595" w:rsidRPr="0059711E">
        <w:rPr>
          <w:rFonts w:ascii="Arial" w:hAnsi="Arial" w:cs="Arial"/>
          <w:sz w:val="20"/>
          <w:szCs w:val="20"/>
        </w:rPr>
        <w:t>r/de</w:t>
      </w:r>
      <w:r w:rsidRPr="0059711E">
        <w:rPr>
          <w:rFonts w:ascii="Arial" w:hAnsi="Arial" w:cs="Arial"/>
          <w:sz w:val="20"/>
          <w:szCs w:val="20"/>
        </w:rPr>
        <w:t>m Erwerber</w:t>
      </w:r>
      <w:r w:rsidR="009F0595" w:rsidRPr="0059711E">
        <w:rPr>
          <w:rFonts w:ascii="Arial" w:hAnsi="Arial" w:cs="Arial"/>
          <w:sz w:val="20"/>
          <w:szCs w:val="20"/>
        </w:rPr>
        <w:t>/in</w:t>
      </w:r>
      <w:r w:rsidRPr="0059711E">
        <w:rPr>
          <w:rFonts w:ascii="Arial" w:hAnsi="Arial" w:cs="Arial"/>
          <w:sz w:val="20"/>
          <w:szCs w:val="20"/>
        </w:rPr>
        <w:t xml:space="preserve"> die Finanzierung nicht gelingt. Wenn die Zulassung durch Verzicht erloschen ist, gibt es in der Regel keine Möglichkeit </w:t>
      </w:r>
      <w:r w:rsidR="009F0595" w:rsidRPr="0059711E">
        <w:rPr>
          <w:rFonts w:ascii="Arial" w:hAnsi="Arial" w:cs="Arial"/>
          <w:sz w:val="20"/>
          <w:szCs w:val="20"/>
        </w:rPr>
        <w:t>mehr, diese zurück zu erhalten.</w:t>
      </w:r>
    </w:p>
    <w:p w14:paraId="1BD23810" w14:textId="77777777" w:rsidR="009F0595" w:rsidRPr="0059711E" w:rsidRDefault="009F0595" w:rsidP="00072D7C">
      <w:pPr>
        <w:pStyle w:val="StandardWeb"/>
        <w:spacing w:before="0" w:beforeAutospacing="0" w:after="0" w:afterAutospacing="0"/>
        <w:jc w:val="both"/>
        <w:rPr>
          <w:rFonts w:ascii="Arial" w:hAnsi="Arial" w:cs="Arial"/>
          <w:sz w:val="20"/>
          <w:szCs w:val="20"/>
        </w:rPr>
      </w:pPr>
    </w:p>
    <w:p w14:paraId="6ABD7F73" w14:textId="7777777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Wenn der Veräußerungsvertrag rückabgewickelt werden muss, hat d</w:t>
      </w:r>
      <w:r w:rsidR="00D4730E" w:rsidRPr="0059711E">
        <w:rPr>
          <w:rFonts w:ascii="Arial" w:hAnsi="Arial" w:cs="Arial"/>
          <w:sz w:val="20"/>
          <w:szCs w:val="20"/>
        </w:rPr>
        <w:t>ie/d</w:t>
      </w:r>
      <w:r w:rsidRPr="0059711E">
        <w:rPr>
          <w:rFonts w:ascii="Arial" w:hAnsi="Arial" w:cs="Arial"/>
          <w:sz w:val="20"/>
          <w:szCs w:val="20"/>
        </w:rPr>
        <w:t>er Zahn</w:t>
      </w:r>
      <w:r w:rsidR="00D4730E" w:rsidRPr="0059711E">
        <w:rPr>
          <w:rFonts w:ascii="Arial" w:hAnsi="Arial" w:cs="Arial"/>
          <w:sz w:val="20"/>
          <w:szCs w:val="20"/>
        </w:rPr>
        <w:t>ärztin/Zahn</w:t>
      </w:r>
      <w:r w:rsidRPr="0059711E">
        <w:rPr>
          <w:rFonts w:ascii="Arial" w:hAnsi="Arial" w:cs="Arial"/>
          <w:sz w:val="20"/>
          <w:szCs w:val="20"/>
        </w:rPr>
        <w:t>arzt mangels mittlerweile erloschener Zulassung keine Möglichkeit, Kassenpatienten weiterzubehandeln und dadurch den Wert der Praxis zu erhalten.</w:t>
      </w:r>
    </w:p>
    <w:p w14:paraId="02CF3D1E" w14:textId="77777777" w:rsidR="00C678F1" w:rsidRPr="0059711E" w:rsidRDefault="00C678F1" w:rsidP="00072D7C">
      <w:pPr>
        <w:pStyle w:val="StandardWeb"/>
        <w:spacing w:before="0" w:beforeAutospacing="0" w:after="0" w:afterAutospacing="0"/>
        <w:jc w:val="both"/>
        <w:rPr>
          <w:rFonts w:ascii="Arial" w:hAnsi="Arial" w:cs="Arial"/>
          <w:sz w:val="20"/>
          <w:szCs w:val="20"/>
        </w:rPr>
      </w:pPr>
    </w:p>
    <w:p w14:paraId="63684F4F" w14:textId="3E324D17" w:rsidR="00924D0A" w:rsidRPr="0059711E" w:rsidRDefault="000A2391"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Nachdem das Bundessozialgericht mit Urteil vom 29.09.1999 den Verkauf einer Zulassung für unzulässig erklärt hat und die Übertragung der Zulassung von der tatsächlichen Übernahme einer funktionierenden Praxis abhängig macht, gibt es keine Möglichkeit, die Zulassung zurück zu erhalten</w:t>
      </w:r>
      <w:r w:rsidR="00234724">
        <w:rPr>
          <w:rFonts w:ascii="Arial" w:hAnsi="Arial" w:cs="Arial"/>
          <w:sz w:val="20"/>
          <w:szCs w:val="20"/>
        </w:rPr>
        <w:t xml:space="preserve">. </w:t>
      </w:r>
      <w:r w:rsidR="00924D0A" w:rsidRPr="0059711E">
        <w:rPr>
          <w:rFonts w:ascii="Arial" w:hAnsi="Arial" w:cs="Arial"/>
          <w:sz w:val="20"/>
          <w:szCs w:val="20"/>
        </w:rPr>
        <w:t xml:space="preserve">Die Abfassung des </w:t>
      </w:r>
      <w:r w:rsidRPr="0059711E">
        <w:rPr>
          <w:rFonts w:ascii="Arial" w:hAnsi="Arial" w:cs="Arial"/>
          <w:sz w:val="20"/>
          <w:szCs w:val="20"/>
        </w:rPr>
        <w:t>Praxisveräußerungsvertrages</w:t>
      </w:r>
      <w:r w:rsidR="00924D0A" w:rsidRPr="0059711E">
        <w:rPr>
          <w:rFonts w:ascii="Arial" w:hAnsi="Arial" w:cs="Arial"/>
          <w:sz w:val="20"/>
          <w:szCs w:val="20"/>
        </w:rPr>
        <w:t xml:space="preserve"> bedarf deshalb zur Ausschaltung dieser Risiken höchstmöglicher Sorgfalt und sollte nicht ohne fachkundigen Rat durchgeführt werden.</w:t>
      </w:r>
    </w:p>
    <w:p w14:paraId="33B7785F" w14:textId="77777777" w:rsidR="003564F5" w:rsidRPr="0059711E" w:rsidRDefault="003564F5" w:rsidP="00072D7C">
      <w:pPr>
        <w:pStyle w:val="StandardWeb"/>
        <w:spacing w:before="0" w:beforeAutospacing="0" w:after="0" w:afterAutospacing="0"/>
        <w:jc w:val="both"/>
        <w:rPr>
          <w:rFonts w:ascii="Arial" w:hAnsi="Arial" w:cs="Arial"/>
          <w:sz w:val="20"/>
          <w:szCs w:val="20"/>
        </w:rPr>
      </w:pPr>
    </w:p>
    <w:p w14:paraId="2091A9DB" w14:textId="77777777" w:rsidR="003564F5" w:rsidRDefault="003564F5" w:rsidP="003564F5">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Da ein Praxisverkauf auch bei Versterben de</w:t>
      </w:r>
      <w:r w:rsidR="00F114D0" w:rsidRPr="0059711E">
        <w:rPr>
          <w:rFonts w:ascii="Arial" w:hAnsi="Arial" w:cs="Arial"/>
          <w:sz w:val="20"/>
          <w:szCs w:val="20"/>
        </w:rPr>
        <w:t>r/de</w:t>
      </w:r>
      <w:r w:rsidRPr="0059711E">
        <w:rPr>
          <w:rFonts w:ascii="Arial" w:hAnsi="Arial" w:cs="Arial"/>
          <w:sz w:val="20"/>
          <w:szCs w:val="20"/>
        </w:rPr>
        <w:t>s Praxisinhabe</w:t>
      </w:r>
      <w:r w:rsidR="00F114D0" w:rsidRPr="0059711E">
        <w:rPr>
          <w:rFonts w:ascii="Arial" w:hAnsi="Arial" w:cs="Arial"/>
          <w:sz w:val="20"/>
          <w:szCs w:val="20"/>
        </w:rPr>
        <w:t>rin/Praxisinhaber</w:t>
      </w:r>
      <w:r w:rsidRPr="0059711E">
        <w:rPr>
          <w:rFonts w:ascii="Arial" w:hAnsi="Arial" w:cs="Arial"/>
          <w:sz w:val="20"/>
          <w:szCs w:val="20"/>
        </w:rPr>
        <w:t>s in Betracht kommt, ist das Vorliegen einer Regelung von Todes wegen erheblich, da bei Eintritt der gesetzlichen Erbfolge ohne eine Regelung die Ausstellung des für den Verkauf notwendigen Erbscheins Monate dauern kann. Die Zeit, in der die Praxis durch eine</w:t>
      </w:r>
      <w:r w:rsidR="00F114D0" w:rsidRPr="0059711E">
        <w:rPr>
          <w:rFonts w:ascii="Arial" w:hAnsi="Arial" w:cs="Arial"/>
          <w:sz w:val="20"/>
          <w:szCs w:val="20"/>
        </w:rPr>
        <w:t>/</w:t>
      </w:r>
      <w:r w:rsidRPr="0059711E">
        <w:rPr>
          <w:rFonts w:ascii="Arial" w:hAnsi="Arial" w:cs="Arial"/>
          <w:sz w:val="20"/>
          <w:szCs w:val="20"/>
        </w:rPr>
        <w:t>n Vertreter</w:t>
      </w:r>
      <w:r w:rsidR="00F114D0" w:rsidRPr="0059711E">
        <w:rPr>
          <w:rFonts w:ascii="Arial" w:hAnsi="Arial" w:cs="Arial"/>
          <w:sz w:val="20"/>
          <w:szCs w:val="20"/>
        </w:rPr>
        <w:t>/in</w:t>
      </w:r>
      <w:r w:rsidRPr="0059711E">
        <w:rPr>
          <w:rFonts w:ascii="Arial" w:hAnsi="Arial" w:cs="Arial"/>
          <w:sz w:val="20"/>
          <w:szCs w:val="20"/>
        </w:rPr>
        <w:t xml:space="preserve"> weitergefü</w:t>
      </w:r>
      <w:r w:rsidR="00283F4A" w:rsidRPr="0059711E">
        <w:rPr>
          <w:rFonts w:ascii="Arial" w:hAnsi="Arial" w:cs="Arial"/>
          <w:sz w:val="20"/>
          <w:szCs w:val="20"/>
        </w:rPr>
        <w:t>hrt werden kann, ist jedoch durch</w:t>
      </w:r>
      <w:r w:rsidR="00F114D0" w:rsidRPr="0059711E">
        <w:rPr>
          <w:rFonts w:ascii="Arial" w:hAnsi="Arial" w:cs="Arial"/>
          <w:sz w:val="20"/>
          <w:szCs w:val="20"/>
        </w:rPr>
        <w:t xml:space="preserve"> </w:t>
      </w:r>
      <w:r w:rsidRPr="0059711E">
        <w:rPr>
          <w:rFonts w:ascii="Arial" w:hAnsi="Arial" w:cs="Arial"/>
          <w:sz w:val="20"/>
          <w:szCs w:val="20"/>
        </w:rPr>
        <w:t>d</w:t>
      </w:r>
      <w:r w:rsidR="00283F4A" w:rsidRPr="0059711E">
        <w:rPr>
          <w:rFonts w:ascii="Arial" w:hAnsi="Arial" w:cs="Arial"/>
          <w:sz w:val="20"/>
          <w:szCs w:val="20"/>
        </w:rPr>
        <w:t>ie</w:t>
      </w:r>
      <w:r w:rsidRPr="0059711E">
        <w:rPr>
          <w:rFonts w:ascii="Arial" w:hAnsi="Arial" w:cs="Arial"/>
          <w:sz w:val="20"/>
          <w:szCs w:val="20"/>
        </w:rPr>
        <w:t xml:space="preserve"> Berufsordnung grundsätzlich auf ein halbes Jahr begrenzt.</w:t>
      </w:r>
    </w:p>
    <w:p w14:paraId="0F2E0C21" w14:textId="77777777" w:rsidR="00AB0A15" w:rsidRDefault="00AB0A15" w:rsidP="003564F5">
      <w:pPr>
        <w:pStyle w:val="StandardWeb"/>
        <w:spacing w:before="0" w:beforeAutospacing="0" w:after="0" w:afterAutospacing="0"/>
        <w:jc w:val="both"/>
        <w:rPr>
          <w:rFonts w:ascii="Arial" w:hAnsi="Arial" w:cs="Arial"/>
          <w:sz w:val="20"/>
          <w:szCs w:val="20"/>
        </w:rPr>
      </w:pPr>
    </w:p>
    <w:p w14:paraId="74941218" w14:textId="77777777" w:rsidR="00157458" w:rsidRDefault="00417DE9" w:rsidP="003564F5">
      <w:pPr>
        <w:pStyle w:val="StandardWeb"/>
        <w:spacing w:before="0" w:beforeAutospacing="0" w:after="0" w:afterAutospacing="0"/>
        <w:jc w:val="both"/>
        <w:rPr>
          <w:rFonts w:ascii="Arial" w:hAnsi="Arial" w:cs="Arial"/>
          <w:b/>
          <w:szCs w:val="20"/>
        </w:rPr>
      </w:pPr>
      <w:r>
        <w:rPr>
          <w:rFonts w:ascii="Arial" w:hAnsi="Arial" w:cs="Arial"/>
          <w:sz w:val="20"/>
          <w:szCs w:val="20"/>
        </w:rPr>
        <w:br w:type="page"/>
      </w:r>
      <w:bookmarkStart w:id="6" w:name="Kap_17_1_Letterofintent"/>
      <w:bookmarkEnd w:id="6"/>
      <w:r w:rsidR="005F0787">
        <w:rPr>
          <w:rFonts w:ascii="Arial" w:hAnsi="Arial" w:cs="Arial"/>
          <w:b/>
          <w:szCs w:val="20"/>
        </w:rPr>
        <w:lastRenderedPageBreak/>
        <w:t>Letter of i</w:t>
      </w:r>
      <w:r w:rsidR="00274C20" w:rsidRPr="00274C20">
        <w:rPr>
          <w:rFonts w:ascii="Arial" w:hAnsi="Arial" w:cs="Arial"/>
          <w:b/>
          <w:szCs w:val="20"/>
        </w:rPr>
        <w:t>ntent</w:t>
      </w:r>
      <w:r w:rsidR="005F0787">
        <w:rPr>
          <w:rFonts w:ascii="Arial" w:hAnsi="Arial" w:cs="Arial"/>
          <w:b/>
          <w:szCs w:val="20"/>
        </w:rPr>
        <w:t>/</w:t>
      </w:r>
      <w:r w:rsidR="00274C20" w:rsidRPr="00274C20">
        <w:rPr>
          <w:rFonts w:ascii="Arial" w:hAnsi="Arial" w:cs="Arial"/>
          <w:b/>
          <w:szCs w:val="20"/>
        </w:rPr>
        <w:t xml:space="preserve"> Vorvertrag </w:t>
      </w:r>
    </w:p>
    <w:p w14:paraId="6F872730" w14:textId="77777777" w:rsidR="00274C20" w:rsidRPr="00417DE9" w:rsidRDefault="00274C20" w:rsidP="003564F5">
      <w:pPr>
        <w:pStyle w:val="StandardWeb"/>
        <w:spacing w:before="0" w:beforeAutospacing="0" w:after="0" w:afterAutospacing="0"/>
        <w:jc w:val="both"/>
        <w:rPr>
          <w:rFonts w:ascii="Arial" w:hAnsi="Arial" w:cs="Arial"/>
          <w:b/>
          <w:sz w:val="20"/>
          <w:szCs w:val="20"/>
        </w:rPr>
      </w:pPr>
    </w:p>
    <w:p w14:paraId="2EF76209" w14:textId="77777777" w:rsidR="00417DE9" w:rsidRPr="00417DE9" w:rsidRDefault="00417DE9" w:rsidP="003564F5">
      <w:pPr>
        <w:pStyle w:val="StandardWeb"/>
        <w:spacing w:before="0" w:beforeAutospacing="0" w:after="0" w:afterAutospacing="0"/>
        <w:jc w:val="both"/>
        <w:rPr>
          <w:rFonts w:ascii="Arial" w:hAnsi="Arial" w:cs="Arial"/>
          <w:b/>
          <w:sz w:val="20"/>
          <w:szCs w:val="20"/>
        </w:rPr>
      </w:pPr>
    </w:p>
    <w:p w14:paraId="6378C803" w14:textId="77777777" w:rsidR="00274C20" w:rsidRDefault="00274C20" w:rsidP="003564F5">
      <w:pPr>
        <w:pStyle w:val="StandardWeb"/>
        <w:spacing w:before="0" w:beforeAutospacing="0" w:after="0" w:afterAutospacing="0"/>
        <w:jc w:val="both"/>
        <w:rPr>
          <w:rFonts w:ascii="Arial" w:hAnsi="Arial" w:cs="Arial"/>
          <w:b/>
          <w:sz w:val="22"/>
          <w:szCs w:val="20"/>
        </w:rPr>
      </w:pPr>
      <w:bookmarkStart w:id="7" w:name="Kap_17_1_Letterofintent_Anwendungsb"/>
      <w:bookmarkEnd w:id="7"/>
      <w:r w:rsidRPr="00274C20">
        <w:rPr>
          <w:rFonts w:ascii="Arial" w:hAnsi="Arial" w:cs="Arial"/>
          <w:b/>
          <w:sz w:val="22"/>
          <w:szCs w:val="20"/>
        </w:rPr>
        <w:t>Anwendungsbereich</w:t>
      </w:r>
    </w:p>
    <w:p w14:paraId="2B9E05A4" w14:textId="77777777" w:rsidR="00274C20" w:rsidRPr="00417DE9" w:rsidRDefault="00274C20" w:rsidP="003564F5">
      <w:pPr>
        <w:pStyle w:val="StandardWeb"/>
        <w:spacing w:before="0" w:beforeAutospacing="0" w:after="0" w:afterAutospacing="0"/>
        <w:jc w:val="both"/>
        <w:rPr>
          <w:rFonts w:ascii="Arial" w:hAnsi="Arial" w:cs="Arial"/>
          <w:b/>
          <w:sz w:val="20"/>
          <w:szCs w:val="20"/>
        </w:rPr>
      </w:pPr>
    </w:p>
    <w:p w14:paraId="684B234A" w14:textId="4D232E6E" w:rsidR="00274C20" w:rsidRDefault="00274C20" w:rsidP="003564F5">
      <w:pPr>
        <w:pStyle w:val="StandardWeb"/>
        <w:spacing w:before="0" w:beforeAutospacing="0" w:after="0" w:afterAutospacing="0"/>
        <w:jc w:val="both"/>
        <w:rPr>
          <w:rFonts w:ascii="Arial" w:hAnsi="Arial" w:cs="Arial"/>
          <w:sz w:val="20"/>
          <w:szCs w:val="20"/>
        </w:rPr>
      </w:pPr>
      <w:r>
        <w:rPr>
          <w:rFonts w:ascii="Arial" w:hAnsi="Arial" w:cs="Arial"/>
          <w:sz w:val="20"/>
          <w:szCs w:val="20"/>
        </w:rPr>
        <w:t xml:space="preserve">Je nach Sachlage kann es im Einzelfall sinnvoll sein, dass die zukünftigen Parteien eines Praxiskaufvertrages bereits vor dessen Abschluss eine schriftliche Vereinbarung treffen. Insbesondere wenn sich die Verhandlungen in die Länge ziehen und eine </w:t>
      </w:r>
      <w:r w:rsidR="007F3214">
        <w:rPr>
          <w:rFonts w:ascii="Arial" w:hAnsi="Arial" w:cs="Arial"/>
          <w:sz w:val="20"/>
          <w:szCs w:val="20"/>
        </w:rPr>
        <w:t>Vertragspartei</w:t>
      </w:r>
      <w:r>
        <w:rPr>
          <w:rFonts w:ascii="Arial" w:hAnsi="Arial" w:cs="Arial"/>
          <w:sz w:val="20"/>
          <w:szCs w:val="20"/>
        </w:rPr>
        <w:t xml:space="preserve"> Planungssicherheit benötigt, bietet es sich an, schon vorab eine schriftliche Vereinbarung zu treffen. Dies kann in Form eines „</w:t>
      </w:r>
      <w:r w:rsidR="005F0787">
        <w:rPr>
          <w:rFonts w:ascii="Arial" w:hAnsi="Arial" w:cs="Arial"/>
          <w:sz w:val="20"/>
          <w:szCs w:val="20"/>
        </w:rPr>
        <w:t>Letter of i</w:t>
      </w:r>
      <w:r>
        <w:rPr>
          <w:rFonts w:ascii="Arial" w:hAnsi="Arial" w:cs="Arial"/>
          <w:sz w:val="20"/>
          <w:szCs w:val="20"/>
        </w:rPr>
        <w:t xml:space="preserve">ntent“ oder eines „Vorvertrages“ geschehen. </w:t>
      </w:r>
    </w:p>
    <w:p w14:paraId="2595CF5C" w14:textId="77777777" w:rsidR="00274C20" w:rsidRDefault="00274C20" w:rsidP="00072D7C">
      <w:pPr>
        <w:pStyle w:val="StandardWeb"/>
        <w:spacing w:before="0" w:beforeAutospacing="0" w:after="0" w:afterAutospacing="0"/>
        <w:jc w:val="both"/>
        <w:rPr>
          <w:rFonts w:ascii="Arial" w:hAnsi="Arial" w:cs="Arial"/>
          <w:b/>
          <w:bCs/>
          <w:sz w:val="20"/>
        </w:rPr>
      </w:pPr>
      <w:bookmarkStart w:id="8" w:name="Kap_17_1_Allgemeines_Verwaltungsverfahre"/>
      <w:bookmarkStart w:id="9" w:name="Kap_17_1_Allgemeines_NachfolgeGemeinscha"/>
      <w:bookmarkEnd w:id="8"/>
      <w:bookmarkEnd w:id="9"/>
    </w:p>
    <w:p w14:paraId="7F40D176" w14:textId="77777777" w:rsidR="00417DE9" w:rsidRPr="00417DE9" w:rsidRDefault="00417DE9" w:rsidP="00072D7C">
      <w:pPr>
        <w:pStyle w:val="StandardWeb"/>
        <w:spacing w:before="0" w:beforeAutospacing="0" w:after="0" w:afterAutospacing="0"/>
        <w:jc w:val="both"/>
        <w:rPr>
          <w:rFonts w:ascii="Arial" w:hAnsi="Arial" w:cs="Arial"/>
          <w:b/>
          <w:bCs/>
          <w:sz w:val="20"/>
        </w:rPr>
      </w:pPr>
    </w:p>
    <w:p w14:paraId="74B0A249" w14:textId="77777777" w:rsidR="00274C20" w:rsidRPr="00274C20" w:rsidRDefault="00274C20" w:rsidP="00072D7C">
      <w:pPr>
        <w:pStyle w:val="StandardWeb"/>
        <w:spacing w:before="0" w:beforeAutospacing="0" w:after="0" w:afterAutospacing="0"/>
        <w:jc w:val="both"/>
        <w:rPr>
          <w:rFonts w:ascii="Arial" w:hAnsi="Arial" w:cs="Arial"/>
          <w:b/>
          <w:bCs/>
          <w:sz w:val="22"/>
        </w:rPr>
      </w:pPr>
      <w:bookmarkStart w:id="10" w:name="Kap_17_1_Letterofintent_InhalteLOI"/>
      <w:bookmarkEnd w:id="10"/>
      <w:r w:rsidRPr="00274C20">
        <w:rPr>
          <w:rFonts w:ascii="Arial" w:hAnsi="Arial" w:cs="Arial"/>
          <w:b/>
          <w:bCs/>
          <w:sz w:val="22"/>
        </w:rPr>
        <w:t>Inhalte eines Le</w:t>
      </w:r>
      <w:r w:rsidR="005F0787">
        <w:rPr>
          <w:rFonts w:ascii="Arial" w:hAnsi="Arial" w:cs="Arial"/>
          <w:b/>
          <w:bCs/>
          <w:sz w:val="22"/>
        </w:rPr>
        <w:t>tt</w:t>
      </w:r>
      <w:r w:rsidRPr="00274C20">
        <w:rPr>
          <w:rFonts w:ascii="Arial" w:hAnsi="Arial" w:cs="Arial"/>
          <w:b/>
          <w:bCs/>
          <w:sz w:val="22"/>
        </w:rPr>
        <w:t xml:space="preserve">er of </w:t>
      </w:r>
      <w:r w:rsidR="005F0787">
        <w:rPr>
          <w:rFonts w:ascii="Arial" w:hAnsi="Arial" w:cs="Arial"/>
          <w:b/>
          <w:bCs/>
          <w:sz w:val="22"/>
        </w:rPr>
        <w:t>i</w:t>
      </w:r>
      <w:r w:rsidRPr="00274C20">
        <w:rPr>
          <w:rFonts w:ascii="Arial" w:hAnsi="Arial" w:cs="Arial"/>
          <w:b/>
          <w:bCs/>
          <w:sz w:val="22"/>
        </w:rPr>
        <w:t>ntent</w:t>
      </w:r>
    </w:p>
    <w:p w14:paraId="374EC5A1" w14:textId="77777777" w:rsidR="00274C20" w:rsidRPr="00274C20" w:rsidRDefault="00274C20" w:rsidP="00072D7C">
      <w:pPr>
        <w:pStyle w:val="StandardWeb"/>
        <w:spacing w:before="0" w:beforeAutospacing="0" w:after="0" w:afterAutospacing="0"/>
        <w:jc w:val="both"/>
        <w:rPr>
          <w:rFonts w:ascii="Arial" w:hAnsi="Arial" w:cs="Arial"/>
          <w:bCs/>
          <w:sz w:val="20"/>
        </w:rPr>
      </w:pPr>
    </w:p>
    <w:p w14:paraId="640075BF" w14:textId="2B096904" w:rsidR="00274C20" w:rsidRDefault="00274C20" w:rsidP="00072D7C">
      <w:pPr>
        <w:pStyle w:val="StandardWeb"/>
        <w:spacing w:before="0" w:beforeAutospacing="0" w:after="0" w:afterAutospacing="0"/>
        <w:jc w:val="both"/>
        <w:rPr>
          <w:rFonts w:ascii="Arial" w:hAnsi="Arial" w:cs="Arial"/>
          <w:bCs/>
          <w:sz w:val="20"/>
        </w:rPr>
      </w:pPr>
      <w:r>
        <w:rPr>
          <w:rFonts w:ascii="Arial" w:hAnsi="Arial" w:cs="Arial"/>
          <w:bCs/>
          <w:sz w:val="20"/>
        </w:rPr>
        <w:t xml:space="preserve">Ein Letter of intent ist eine unverbindliche Absichtserklärung, in der der Stand laufender Verhandlungen dokumentiert und die Ernsthaftigkeit der Gespräche betont wird. Ein Letter of intent vepflichtet nicht zu einem Abschluss </w:t>
      </w:r>
      <w:r w:rsidR="007F3214">
        <w:rPr>
          <w:rFonts w:ascii="Arial" w:hAnsi="Arial" w:cs="Arial"/>
          <w:bCs/>
          <w:sz w:val="20"/>
        </w:rPr>
        <w:t>d</w:t>
      </w:r>
      <w:r>
        <w:rPr>
          <w:rFonts w:ascii="Arial" w:hAnsi="Arial" w:cs="Arial"/>
          <w:bCs/>
          <w:sz w:val="20"/>
        </w:rPr>
        <w:t>es Hauptvertrages.</w:t>
      </w:r>
    </w:p>
    <w:p w14:paraId="00B20C70" w14:textId="77777777" w:rsidR="00274C20" w:rsidRDefault="00274C20" w:rsidP="00072D7C">
      <w:pPr>
        <w:pStyle w:val="StandardWeb"/>
        <w:spacing w:before="0" w:beforeAutospacing="0" w:after="0" w:afterAutospacing="0"/>
        <w:jc w:val="both"/>
        <w:rPr>
          <w:rFonts w:ascii="Arial" w:hAnsi="Arial" w:cs="Arial"/>
          <w:bCs/>
          <w:sz w:val="20"/>
        </w:rPr>
      </w:pPr>
    </w:p>
    <w:p w14:paraId="4993D551" w14:textId="77777777" w:rsidR="00274C20" w:rsidRDefault="00274C20" w:rsidP="00072D7C">
      <w:pPr>
        <w:pStyle w:val="StandardWeb"/>
        <w:spacing w:before="0" w:beforeAutospacing="0" w:after="0" w:afterAutospacing="0"/>
        <w:jc w:val="both"/>
        <w:rPr>
          <w:rFonts w:ascii="Arial" w:hAnsi="Arial" w:cs="Arial"/>
          <w:bCs/>
          <w:sz w:val="20"/>
        </w:rPr>
      </w:pPr>
      <w:r>
        <w:rPr>
          <w:rFonts w:ascii="Arial" w:hAnsi="Arial" w:cs="Arial"/>
          <w:bCs/>
          <w:sz w:val="20"/>
        </w:rPr>
        <w:t xml:space="preserve">Grundsätzlich beinhaltet ein Letter of intent allgemeine Aussagen zum Stand der Verhandlung und Erläuterungen des Vorhabens. Es kann darüber hinaus ein konkreter aber noch unverbindlicher Zeitplan festgelegt werden. Geregelt werden kann auch, dass Parteien ausschließlich miteinander Verhandlungen führen wollen. Häufig werden auch Schweigeklauseln bzgl. ausgetauschter, sensibler Daten vereinbart. </w:t>
      </w:r>
    </w:p>
    <w:p w14:paraId="476B59D8" w14:textId="77777777" w:rsidR="00274C20" w:rsidRDefault="00274C20" w:rsidP="00072D7C">
      <w:pPr>
        <w:pStyle w:val="StandardWeb"/>
        <w:spacing w:before="0" w:beforeAutospacing="0" w:after="0" w:afterAutospacing="0"/>
        <w:jc w:val="both"/>
        <w:rPr>
          <w:rFonts w:ascii="Arial" w:hAnsi="Arial" w:cs="Arial"/>
          <w:bCs/>
          <w:sz w:val="20"/>
        </w:rPr>
      </w:pPr>
    </w:p>
    <w:p w14:paraId="7C629B77" w14:textId="77777777" w:rsidR="00274C20" w:rsidRDefault="00274C20" w:rsidP="00072D7C">
      <w:pPr>
        <w:pStyle w:val="StandardWeb"/>
        <w:spacing w:before="0" w:beforeAutospacing="0" w:after="0" w:afterAutospacing="0"/>
        <w:jc w:val="both"/>
        <w:rPr>
          <w:rFonts w:ascii="Arial" w:hAnsi="Arial" w:cs="Arial"/>
          <w:b/>
          <w:bCs/>
          <w:sz w:val="20"/>
        </w:rPr>
      </w:pPr>
      <w:r>
        <w:rPr>
          <w:rFonts w:ascii="Arial" w:hAnsi="Arial" w:cs="Arial"/>
          <w:b/>
          <w:bCs/>
          <w:sz w:val="20"/>
        </w:rPr>
        <w:t>Ausdrücklich geregelt werden sollte, dass durch die geschlossene Vereinbarung keine Verpflichtung zum Abschluss des Hauptvertrages besteht, sondern es sich vielmehr nur um eine unverbindliche Erklärung handelt.</w:t>
      </w:r>
    </w:p>
    <w:p w14:paraId="6DF328ED" w14:textId="77777777" w:rsidR="00274C20" w:rsidRDefault="00274C20" w:rsidP="00072D7C">
      <w:pPr>
        <w:pStyle w:val="StandardWeb"/>
        <w:spacing w:before="0" w:beforeAutospacing="0" w:after="0" w:afterAutospacing="0"/>
        <w:jc w:val="both"/>
        <w:rPr>
          <w:rFonts w:ascii="Arial" w:hAnsi="Arial" w:cs="Arial"/>
          <w:b/>
          <w:bCs/>
          <w:sz w:val="20"/>
        </w:rPr>
      </w:pPr>
    </w:p>
    <w:p w14:paraId="24760050" w14:textId="77777777" w:rsidR="00417DE9" w:rsidRDefault="00417DE9" w:rsidP="00072D7C">
      <w:pPr>
        <w:pStyle w:val="StandardWeb"/>
        <w:spacing w:before="0" w:beforeAutospacing="0" w:after="0" w:afterAutospacing="0"/>
        <w:jc w:val="both"/>
        <w:rPr>
          <w:rFonts w:ascii="Arial" w:hAnsi="Arial" w:cs="Arial"/>
          <w:b/>
          <w:bCs/>
          <w:sz w:val="20"/>
        </w:rPr>
      </w:pPr>
    </w:p>
    <w:p w14:paraId="5DF6CC69" w14:textId="77777777" w:rsidR="00274C20" w:rsidRDefault="00274C20" w:rsidP="00072D7C">
      <w:pPr>
        <w:pStyle w:val="StandardWeb"/>
        <w:spacing w:before="0" w:beforeAutospacing="0" w:after="0" w:afterAutospacing="0"/>
        <w:jc w:val="both"/>
        <w:rPr>
          <w:rFonts w:ascii="Arial" w:hAnsi="Arial" w:cs="Arial"/>
          <w:b/>
          <w:bCs/>
          <w:sz w:val="22"/>
        </w:rPr>
      </w:pPr>
      <w:bookmarkStart w:id="11" w:name="Kap_17_1_Letterofintent_InhalteVortrags"/>
      <w:bookmarkEnd w:id="11"/>
      <w:r>
        <w:rPr>
          <w:rFonts w:ascii="Arial" w:hAnsi="Arial" w:cs="Arial"/>
          <w:b/>
          <w:bCs/>
          <w:sz w:val="22"/>
        </w:rPr>
        <w:t>Inhalte des Vorvertrags</w:t>
      </w:r>
    </w:p>
    <w:p w14:paraId="600CBFB2" w14:textId="77777777" w:rsidR="00274C20" w:rsidRPr="00274C20" w:rsidRDefault="00274C20" w:rsidP="00072D7C">
      <w:pPr>
        <w:pStyle w:val="StandardWeb"/>
        <w:spacing w:before="0" w:beforeAutospacing="0" w:after="0" w:afterAutospacing="0"/>
        <w:jc w:val="both"/>
        <w:rPr>
          <w:rFonts w:ascii="Arial" w:hAnsi="Arial" w:cs="Arial"/>
          <w:bCs/>
          <w:sz w:val="20"/>
        </w:rPr>
      </w:pPr>
    </w:p>
    <w:p w14:paraId="6422EA8D" w14:textId="77777777" w:rsidR="00274C20" w:rsidRDefault="00274C20" w:rsidP="00072D7C">
      <w:pPr>
        <w:pStyle w:val="StandardWeb"/>
        <w:spacing w:before="0" w:beforeAutospacing="0" w:after="0" w:afterAutospacing="0"/>
        <w:jc w:val="both"/>
        <w:rPr>
          <w:rFonts w:ascii="Arial" w:hAnsi="Arial" w:cs="Arial"/>
          <w:bCs/>
          <w:sz w:val="20"/>
        </w:rPr>
      </w:pPr>
      <w:r>
        <w:rPr>
          <w:rFonts w:ascii="Arial" w:hAnsi="Arial" w:cs="Arial"/>
          <w:bCs/>
          <w:sz w:val="20"/>
        </w:rPr>
        <w:t>Die Vertrags</w:t>
      </w:r>
      <w:r w:rsidR="005F0787">
        <w:rPr>
          <w:rFonts w:ascii="Arial" w:hAnsi="Arial" w:cs="Arial"/>
          <w:bCs/>
          <w:sz w:val="20"/>
        </w:rPr>
        <w:t xml:space="preserve">parteien eines Vorvertrages verpflichten sich – anders als die Parteien eines Letter of intent – zum Abschluss des Hauptvertrages. Der Vorvertrag regelt bereits die wesentlichen Vertragsbestandteile des späteren Hauptvertrages. </w:t>
      </w:r>
    </w:p>
    <w:p w14:paraId="2A8D09BA" w14:textId="77777777" w:rsidR="005F0787" w:rsidRPr="00274C20" w:rsidRDefault="005F0787" w:rsidP="00072D7C">
      <w:pPr>
        <w:pStyle w:val="StandardWeb"/>
        <w:spacing w:before="0" w:beforeAutospacing="0" w:after="0" w:afterAutospacing="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5F0787" w:rsidRPr="00A62736" w14:paraId="40C7F5F5" w14:textId="77777777" w:rsidTr="00A62736">
        <w:tc>
          <w:tcPr>
            <w:tcW w:w="9205" w:type="dxa"/>
            <w:shd w:val="clear" w:color="auto" w:fill="auto"/>
          </w:tcPr>
          <w:p w14:paraId="7FBAEAA0" w14:textId="77777777" w:rsidR="005F0787" w:rsidRPr="00A62736" w:rsidRDefault="005F0787" w:rsidP="00A62736">
            <w:pPr>
              <w:pStyle w:val="StandardWeb"/>
              <w:spacing w:before="0" w:beforeAutospacing="0" w:after="0" w:afterAutospacing="0"/>
              <w:jc w:val="both"/>
              <w:rPr>
                <w:rFonts w:ascii="Arial" w:hAnsi="Arial" w:cs="Arial"/>
                <w:bCs/>
                <w:sz w:val="20"/>
              </w:rPr>
            </w:pPr>
            <w:r w:rsidRPr="00A62736">
              <w:rPr>
                <w:rFonts w:ascii="Arial" w:hAnsi="Arial" w:cs="Arial"/>
                <w:bCs/>
                <w:sz w:val="20"/>
              </w:rPr>
              <w:t xml:space="preserve">Wenngleich es sich bei dem Letter of intent und Vorvertrag um Vereinbarungen im Vorfeld des </w:t>
            </w:r>
            <w:r w:rsidR="00417DE9" w:rsidRPr="00A62736">
              <w:rPr>
                <w:rFonts w:ascii="Arial" w:hAnsi="Arial" w:cs="Arial"/>
                <w:bCs/>
                <w:sz w:val="20"/>
              </w:rPr>
              <w:t>Hauptvertrages</w:t>
            </w:r>
            <w:r w:rsidRPr="00A62736">
              <w:rPr>
                <w:rFonts w:ascii="Arial" w:hAnsi="Arial" w:cs="Arial"/>
                <w:bCs/>
                <w:sz w:val="20"/>
              </w:rPr>
              <w:t xml:space="preserve"> handelt, ist eine anwaltliche Beratung hierfür dringend anzuraten. Insbesondere muss vermieden werden, dass ungewollt und unbewusst vertragliche Bindungen eingegangen werden. </w:t>
            </w:r>
          </w:p>
        </w:tc>
      </w:tr>
    </w:tbl>
    <w:p w14:paraId="52339F54" w14:textId="77777777" w:rsidR="00274C20" w:rsidRPr="00274C20" w:rsidRDefault="00274C20" w:rsidP="00072D7C">
      <w:pPr>
        <w:pStyle w:val="StandardWeb"/>
        <w:spacing w:before="0" w:beforeAutospacing="0" w:after="0" w:afterAutospacing="0"/>
        <w:jc w:val="both"/>
        <w:rPr>
          <w:rFonts w:ascii="Arial" w:hAnsi="Arial" w:cs="Arial"/>
          <w:bCs/>
          <w:sz w:val="20"/>
        </w:rPr>
      </w:pPr>
    </w:p>
    <w:p w14:paraId="217445DD" w14:textId="77777777" w:rsidR="00274C20" w:rsidRPr="00274C20" w:rsidRDefault="00274C20" w:rsidP="00072D7C">
      <w:pPr>
        <w:pStyle w:val="StandardWeb"/>
        <w:spacing w:before="0" w:beforeAutospacing="0" w:after="0" w:afterAutospacing="0"/>
        <w:jc w:val="both"/>
        <w:rPr>
          <w:rFonts w:ascii="Arial" w:hAnsi="Arial" w:cs="Arial"/>
          <w:bCs/>
          <w:sz w:val="20"/>
        </w:rPr>
      </w:pPr>
    </w:p>
    <w:p w14:paraId="04A8FBCA" w14:textId="77777777" w:rsidR="00924D0A" w:rsidRPr="00020308" w:rsidRDefault="00924D0A" w:rsidP="00072D7C">
      <w:pPr>
        <w:pStyle w:val="StandardWeb"/>
        <w:spacing w:before="0" w:beforeAutospacing="0" w:after="0" w:afterAutospacing="0"/>
        <w:jc w:val="both"/>
        <w:rPr>
          <w:rFonts w:ascii="Arial" w:hAnsi="Arial" w:cs="Arial"/>
          <w:sz w:val="20"/>
          <w:szCs w:val="20"/>
        </w:rPr>
      </w:pPr>
      <w:bookmarkStart w:id="12" w:name="Nachfolge_BAG"/>
      <w:bookmarkEnd w:id="12"/>
      <w:r w:rsidRPr="0059711E">
        <w:rPr>
          <w:rFonts w:ascii="Arial" w:hAnsi="Arial" w:cs="Arial"/>
          <w:b/>
          <w:bCs/>
        </w:rPr>
        <w:t>Nachfolge in der Gemeinschaftspraxis</w:t>
      </w:r>
    </w:p>
    <w:p w14:paraId="61D03951"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0C33B677" w14:textId="7B341267" w:rsidR="00924D0A" w:rsidRPr="0059711E" w:rsidRDefault="00924D0A"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Besondere Probleme können auftreten, wenn eine Gemeinschaftspraxis aufgelöst wird, sei es, dass die Partner</w:t>
      </w:r>
      <w:r w:rsidR="003F5D61" w:rsidRPr="0059711E">
        <w:rPr>
          <w:rFonts w:ascii="Arial" w:hAnsi="Arial" w:cs="Arial"/>
          <w:sz w:val="20"/>
          <w:szCs w:val="20"/>
        </w:rPr>
        <w:t>/innen</w:t>
      </w:r>
      <w:r w:rsidRPr="0059711E">
        <w:rPr>
          <w:rFonts w:ascii="Arial" w:hAnsi="Arial" w:cs="Arial"/>
          <w:sz w:val="20"/>
          <w:szCs w:val="20"/>
        </w:rPr>
        <w:t xml:space="preserve"> beschließen, sich zu trennen, sei es, </w:t>
      </w:r>
      <w:r w:rsidR="00E6130D">
        <w:rPr>
          <w:rFonts w:ascii="Arial" w:hAnsi="Arial" w:cs="Arial"/>
          <w:sz w:val="20"/>
          <w:szCs w:val="20"/>
        </w:rPr>
        <w:t xml:space="preserve">dass </w:t>
      </w:r>
      <w:r w:rsidR="00F204B0">
        <w:rPr>
          <w:rFonts w:ascii="Arial" w:hAnsi="Arial" w:cs="Arial"/>
          <w:sz w:val="20"/>
          <w:szCs w:val="20"/>
        </w:rPr>
        <w:t xml:space="preserve">die </w:t>
      </w:r>
      <w:r w:rsidR="00E6130D">
        <w:rPr>
          <w:rFonts w:ascii="Arial" w:hAnsi="Arial" w:cs="Arial"/>
          <w:sz w:val="20"/>
          <w:szCs w:val="20"/>
        </w:rPr>
        <w:t xml:space="preserve">Gesellschafterstellung </w:t>
      </w:r>
      <w:r w:rsidRPr="0059711E">
        <w:rPr>
          <w:rFonts w:ascii="Arial" w:hAnsi="Arial" w:cs="Arial"/>
          <w:sz w:val="20"/>
          <w:szCs w:val="20"/>
        </w:rPr>
        <w:t>durch Verzicht oder Tod endet.</w:t>
      </w:r>
    </w:p>
    <w:p w14:paraId="36EBA522"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092AE225" w14:textId="77777777" w:rsidR="00924D0A" w:rsidRPr="0059711E" w:rsidRDefault="00157D15"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D</w:t>
      </w:r>
      <w:r w:rsidR="00924D0A" w:rsidRPr="0059711E">
        <w:rPr>
          <w:rFonts w:ascii="Arial" w:hAnsi="Arial" w:cs="Arial"/>
          <w:sz w:val="20"/>
          <w:szCs w:val="20"/>
        </w:rPr>
        <w:t xml:space="preserve">er Gesellschaftsvertrag </w:t>
      </w:r>
      <w:r w:rsidRPr="0059711E">
        <w:rPr>
          <w:rFonts w:ascii="Arial" w:hAnsi="Arial" w:cs="Arial"/>
          <w:sz w:val="20"/>
          <w:szCs w:val="20"/>
        </w:rPr>
        <w:t xml:space="preserve">muss </w:t>
      </w:r>
      <w:r w:rsidR="00924D0A" w:rsidRPr="0059711E">
        <w:rPr>
          <w:rFonts w:ascii="Arial" w:hAnsi="Arial" w:cs="Arial"/>
          <w:sz w:val="20"/>
          <w:szCs w:val="20"/>
        </w:rPr>
        <w:t xml:space="preserve">eindeutige Regelungen über die Abwicklung einer </w:t>
      </w:r>
      <w:r w:rsidR="000A2391" w:rsidRPr="0059711E">
        <w:rPr>
          <w:rFonts w:ascii="Arial" w:hAnsi="Arial" w:cs="Arial"/>
          <w:sz w:val="20"/>
          <w:szCs w:val="20"/>
        </w:rPr>
        <w:t>Gemeinschaftspraxis</w:t>
      </w:r>
      <w:r w:rsidR="00924D0A" w:rsidRPr="0059711E">
        <w:rPr>
          <w:rFonts w:ascii="Arial" w:hAnsi="Arial" w:cs="Arial"/>
          <w:sz w:val="20"/>
          <w:szCs w:val="20"/>
        </w:rPr>
        <w:t>, z. B. über Abfindungen für den ausscheidenden Partner, ein Anwachsungsrecht hinsichtlich des Praxisanteils, Vereinbarungen über den Eintritt eines neuen Partners usw.</w:t>
      </w:r>
      <w:r w:rsidRPr="0059711E">
        <w:rPr>
          <w:rFonts w:ascii="Arial" w:hAnsi="Arial" w:cs="Arial"/>
          <w:sz w:val="20"/>
          <w:szCs w:val="20"/>
        </w:rPr>
        <w:t xml:space="preserve"> enthalten.</w:t>
      </w:r>
    </w:p>
    <w:p w14:paraId="4D326248" w14:textId="77777777" w:rsidR="003F5D61" w:rsidRPr="0059711E" w:rsidRDefault="003F5D61" w:rsidP="00072D7C">
      <w:pPr>
        <w:pStyle w:val="StandardWeb"/>
        <w:spacing w:before="0" w:beforeAutospacing="0" w:after="0" w:afterAutospacing="0"/>
        <w:jc w:val="both"/>
        <w:rPr>
          <w:rFonts w:ascii="Arial" w:hAnsi="Arial" w:cs="Arial"/>
          <w:sz w:val="20"/>
          <w:szCs w:val="20"/>
        </w:rPr>
      </w:pPr>
    </w:p>
    <w:p w14:paraId="20F150E1" w14:textId="355FAC8C" w:rsidR="00A3188E" w:rsidRPr="0059711E" w:rsidRDefault="00A3188E"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Statt eines Verkaufes an den Nachfolger kann auch zunächst mit dem Nachfolger eine Gemein</w:t>
      </w:r>
      <w:r w:rsidR="0071418F" w:rsidRPr="0059711E">
        <w:rPr>
          <w:rFonts w:ascii="Arial" w:hAnsi="Arial" w:cs="Arial"/>
          <w:sz w:val="20"/>
          <w:szCs w:val="20"/>
        </w:rPr>
        <w:softHyphen/>
      </w:r>
      <w:r w:rsidRPr="0059711E">
        <w:rPr>
          <w:rFonts w:ascii="Arial" w:hAnsi="Arial" w:cs="Arial"/>
          <w:sz w:val="20"/>
          <w:szCs w:val="20"/>
        </w:rPr>
        <w:t xml:space="preserve">schaftspraxis </w:t>
      </w:r>
      <w:r w:rsidR="005935C8" w:rsidRPr="0059711E">
        <w:rPr>
          <w:rFonts w:ascii="Arial" w:hAnsi="Arial" w:cs="Arial"/>
          <w:sz w:val="20"/>
          <w:szCs w:val="20"/>
        </w:rPr>
        <w:t>gegründet und</w:t>
      </w:r>
      <w:r w:rsidRPr="0059711E">
        <w:rPr>
          <w:rFonts w:ascii="Arial" w:hAnsi="Arial" w:cs="Arial"/>
          <w:sz w:val="20"/>
          <w:szCs w:val="20"/>
        </w:rPr>
        <w:t xml:space="preserve"> die Anteile auf den Nachfolger übertragen werden. </w:t>
      </w:r>
      <w:r w:rsidR="000A2391" w:rsidRPr="0059711E">
        <w:rPr>
          <w:rFonts w:ascii="Arial" w:hAnsi="Arial" w:cs="Arial"/>
          <w:sz w:val="20"/>
          <w:szCs w:val="20"/>
        </w:rPr>
        <w:t xml:space="preserve">Es </w:t>
      </w:r>
      <w:r w:rsidR="00E6130D">
        <w:rPr>
          <w:rFonts w:ascii="Arial" w:hAnsi="Arial" w:cs="Arial"/>
          <w:sz w:val="20"/>
          <w:szCs w:val="20"/>
        </w:rPr>
        <w:t xml:space="preserve">kann auch ein </w:t>
      </w:r>
      <w:r w:rsidR="000A2391" w:rsidRPr="0059711E">
        <w:rPr>
          <w:rFonts w:ascii="Arial" w:hAnsi="Arial" w:cs="Arial"/>
          <w:sz w:val="20"/>
          <w:szCs w:val="20"/>
        </w:rPr>
        <w:t>Gesamtverkauf mit Anstellungsvertrag, Verkauf gegen Rente, Nutzung der „Fünftelungsregelung“, Übergangsgemeinschaftspraxis, Buchwerteinbringung in eine neu zu gründende Gesellschaft mit einer Regelung zur Beteiligung am Gesellschaftsvermögen bzw. einer Regelung zur Gewinn- und Verlustbeteiligung</w:t>
      </w:r>
      <w:r w:rsidR="00E6130D">
        <w:rPr>
          <w:rFonts w:ascii="Arial" w:hAnsi="Arial" w:cs="Arial"/>
          <w:sz w:val="20"/>
          <w:szCs w:val="20"/>
        </w:rPr>
        <w:t xml:space="preserve"> gedacht werden. Steuerliche Beratung ist hier dringend anzuraten.</w:t>
      </w:r>
    </w:p>
    <w:p w14:paraId="64B890B7" w14:textId="77777777" w:rsidR="004C3A9A" w:rsidRPr="0059711E" w:rsidRDefault="004C3A9A" w:rsidP="00072D7C">
      <w:pPr>
        <w:pStyle w:val="StandardWeb"/>
        <w:spacing w:before="0" w:beforeAutospacing="0" w:after="0" w:afterAutospacing="0"/>
        <w:jc w:val="both"/>
        <w:rPr>
          <w:rFonts w:ascii="Arial" w:hAnsi="Arial" w:cs="Arial"/>
          <w:sz w:val="20"/>
          <w:szCs w:val="20"/>
        </w:rPr>
      </w:pPr>
    </w:p>
    <w:p w14:paraId="1794B98A" w14:textId="77777777" w:rsidR="00924D0A" w:rsidRPr="0059711E" w:rsidRDefault="00157D15"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t xml:space="preserve">Es ist </w:t>
      </w:r>
      <w:r w:rsidR="00924D0A" w:rsidRPr="0059711E">
        <w:rPr>
          <w:rFonts w:ascii="Arial" w:hAnsi="Arial" w:cs="Arial"/>
          <w:sz w:val="20"/>
          <w:szCs w:val="20"/>
        </w:rPr>
        <w:t xml:space="preserve">Sache der Gesellschafter, sich durch vertragliche Regelungen aneinander zu binden bzw. </w:t>
      </w:r>
      <w:r w:rsidR="000A2391" w:rsidRPr="0059711E">
        <w:rPr>
          <w:rFonts w:ascii="Arial" w:hAnsi="Arial" w:cs="Arial"/>
          <w:sz w:val="20"/>
          <w:szCs w:val="20"/>
        </w:rPr>
        <w:t>Auseinandersetzungsklauseln</w:t>
      </w:r>
      <w:r w:rsidR="00924D0A" w:rsidRPr="0059711E">
        <w:rPr>
          <w:rFonts w:ascii="Arial" w:hAnsi="Arial" w:cs="Arial"/>
          <w:sz w:val="20"/>
          <w:szCs w:val="20"/>
        </w:rPr>
        <w:t xml:space="preserve"> zu vereinbaren, die der Gemeinschaftspraxis auch im Falle der Auflösung ihre wirtschaftliche Existenz sichert.</w:t>
      </w:r>
    </w:p>
    <w:p w14:paraId="3F9E9CAE" w14:textId="77777777" w:rsidR="00072D7C" w:rsidRPr="0059711E" w:rsidRDefault="00072D7C" w:rsidP="00072D7C">
      <w:pPr>
        <w:pStyle w:val="StandardWeb"/>
        <w:spacing w:before="0" w:beforeAutospacing="0" w:after="0" w:afterAutospacing="0"/>
        <w:jc w:val="both"/>
        <w:rPr>
          <w:rFonts w:ascii="Arial" w:hAnsi="Arial" w:cs="Arial"/>
          <w:sz w:val="20"/>
          <w:szCs w:val="20"/>
        </w:rPr>
      </w:pPr>
    </w:p>
    <w:p w14:paraId="42ED85DE" w14:textId="72E7436D" w:rsidR="00924D0A" w:rsidRPr="0059711E" w:rsidRDefault="005762CD" w:rsidP="00072D7C">
      <w:pPr>
        <w:pStyle w:val="StandardWeb"/>
        <w:spacing w:before="0" w:beforeAutospacing="0" w:after="0" w:afterAutospacing="0"/>
        <w:jc w:val="both"/>
        <w:rPr>
          <w:rFonts w:ascii="Arial" w:hAnsi="Arial" w:cs="Arial"/>
          <w:sz w:val="20"/>
          <w:szCs w:val="20"/>
        </w:rPr>
      </w:pPr>
      <w:r w:rsidRPr="0059711E">
        <w:rPr>
          <w:rFonts w:ascii="Arial" w:hAnsi="Arial" w:cs="Arial"/>
          <w:sz w:val="20"/>
          <w:szCs w:val="20"/>
        </w:rPr>
        <w:lastRenderedPageBreak/>
        <w:t xml:space="preserve">Durch die Änderung der Rechtsprechung </w:t>
      </w:r>
      <w:r w:rsidR="00381DA8" w:rsidRPr="0059711E">
        <w:rPr>
          <w:rFonts w:ascii="Arial" w:hAnsi="Arial" w:cs="Arial"/>
          <w:sz w:val="20"/>
          <w:szCs w:val="20"/>
        </w:rPr>
        <w:t>(Urteil des BGH vom 29.</w:t>
      </w:r>
      <w:r w:rsidR="00411066" w:rsidRPr="0059711E">
        <w:rPr>
          <w:rFonts w:ascii="Arial" w:hAnsi="Arial" w:cs="Arial"/>
          <w:sz w:val="20"/>
          <w:szCs w:val="20"/>
        </w:rPr>
        <w:t>0</w:t>
      </w:r>
      <w:r w:rsidR="00381DA8" w:rsidRPr="0059711E">
        <w:rPr>
          <w:rFonts w:ascii="Arial" w:hAnsi="Arial" w:cs="Arial"/>
          <w:sz w:val="20"/>
          <w:szCs w:val="20"/>
        </w:rPr>
        <w:t>1.</w:t>
      </w:r>
      <w:r w:rsidR="00411066" w:rsidRPr="0059711E">
        <w:rPr>
          <w:rFonts w:ascii="Arial" w:hAnsi="Arial" w:cs="Arial"/>
          <w:sz w:val="20"/>
          <w:szCs w:val="20"/>
        </w:rPr>
        <w:t>20</w:t>
      </w:r>
      <w:r w:rsidR="00381DA8" w:rsidRPr="0059711E">
        <w:rPr>
          <w:rFonts w:ascii="Arial" w:hAnsi="Arial" w:cs="Arial"/>
          <w:sz w:val="20"/>
          <w:szCs w:val="20"/>
        </w:rPr>
        <w:t xml:space="preserve">01, Az. II ZR 331/00) </w:t>
      </w:r>
      <w:r w:rsidRPr="0059711E">
        <w:rPr>
          <w:rFonts w:ascii="Arial" w:hAnsi="Arial" w:cs="Arial"/>
          <w:sz w:val="20"/>
          <w:szCs w:val="20"/>
        </w:rPr>
        <w:t xml:space="preserve">im Hinblick auf die Rechtsfähigkeit von </w:t>
      </w:r>
      <w:r w:rsidR="000A2391" w:rsidRPr="0059711E">
        <w:rPr>
          <w:rFonts w:ascii="Arial" w:hAnsi="Arial" w:cs="Arial"/>
          <w:sz w:val="20"/>
          <w:szCs w:val="20"/>
        </w:rPr>
        <w:t>BGB-Gesellschaften</w:t>
      </w:r>
      <w:r w:rsidRPr="0059711E">
        <w:rPr>
          <w:rFonts w:ascii="Arial" w:hAnsi="Arial" w:cs="Arial"/>
          <w:sz w:val="20"/>
          <w:szCs w:val="20"/>
        </w:rPr>
        <w:t xml:space="preserve"> wird auch die Gemeinschaftspraxis</w:t>
      </w:r>
      <w:r w:rsidR="007B7376" w:rsidRPr="0059711E">
        <w:rPr>
          <w:rFonts w:ascii="Arial" w:hAnsi="Arial" w:cs="Arial"/>
          <w:sz w:val="20"/>
          <w:szCs w:val="20"/>
        </w:rPr>
        <w:t xml:space="preserve">, die in der Rechtsform der BGB-Gesellschaft betrieben wird, </w:t>
      </w:r>
      <w:r w:rsidRPr="0059711E">
        <w:rPr>
          <w:rFonts w:ascii="Arial" w:hAnsi="Arial" w:cs="Arial"/>
          <w:sz w:val="20"/>
          <w:szCs w:val="20"/>
        </w:rPr>
        <w:t xml:space="preserve">verändert. </w:t>
      </w:r>
      <w:r w:rsidR="007B7376" w:rsidRPr="0059711E">
        <w:rPr>
          <w:rFonts w:ascii="Arial" w:hAnsi="Arial" w:cs="Arial"/>
          <w:sz w:val="20"/>
          <w:szCs w:val="20"/>
        </w:rPr>
        <w:t xml:space="preserve">Die persönliche Haftung des </w:t>
      </w:r>
      <w:r w:rsidR="000A2391" w:rsidRPr="0059711E">
        <w:rPr>
          <w:rFonts w:ascii="Arial" w:hAnsi="Arial" w:cs="Arial"/>
          <w:sz w:val="20"/>
          <w:szCs w:val="20"/>
        </w:rPr>
        <w:t>Gesellschafters</w:t>
      </w:r>
      <w:r w:rsidR="007B7376" w:rsidRPr="0059711E">
        <w:rPr>
          <w:rFonts w:ascii="Arial" w:hAnsi="Arial" w:cs="Arial"/>
          <w:sz w:val="20"/>
          <w:szCs w:val="20"/>
        </w:rPr>
        <w:t xml:space="preserve"> für gesetzliche und damit auch deliktische Verbindlichkeiten der Gesell</w:t>
      </w:r>
      <w:r w:rsidR="003F5D61" w:rsidRPr="0059711E">
        <w:rPr>
          <w:rFonts w:ascii="Arial" w:hAnsi="Arial" w:cs="Arial"/>
          <w:sz w:val="20"/>
          <w:szCs w:val="20"/>
        </w:rPr>
        <w:t>s</w:t>
      </w:r>
      <w:r w:rsidR="007B7376" w:rsidRPr="0059711E">
        <w:rPr>
          <w:rFonts w:ascii="Arial" w:hAnsi="Arial" w:cs="Arial"/>
          <w:sz w:val="20"/>
          <w:szCs w:val="20"/>
        </w:rPr>
        <w:t>chaft führt dann zur Haftung einer/</w:t>
      </w:r>
      <w:r w:rsidR="003F5D61" w:rsidRPr="0059711E">
        <w:rPr>
          <w:rFonts w:ascii="Arial" w:hAnsi="Arial" w:cs="Arial"/>
          <w:sz w:val="20"/>
          <w:szCs w:val="20"/>
        </w:rPr>
        <w:t>eine</w:t>
      </w:r>
      <w:r w:rsidR="007B7376" w:rsidRPr="0059711E">
        <w:rPr>
          <w:rFonts w:ascii="Arial" w:hAnsi="Arial" w:cs="Arial"/>
          <w:sz w:val="20"/>
          <w:szCs w:val="20"/>
        </w:rPr>
        <w:t xml:space="preserve">s in einer Gemeinschaftspraxis kooperierenden Zahnärztin/Zahnarztes für die </w:t>
      </w:r>
      <w:r w:rsidR="000A2391" w:rsidRPr="0059711E">
        <w:rPr>
          <w:rFonts w:ascii="Arial" w:hAnsi="Arial" w:cs="Arial"/>
          <w:sz w:val="20"/>
          <w:szCs w:val="20"/>
        </w:rPr>
        <w:t>Ansprüche</w:t>
      </w:r>
      <w:r w:rsidR="007B7376" w:rsidRPr="0059711E">
        <w:rPr>
          <w:rFonts w:ascii="Arial" w:hAnsi="Arial" w:cs="Arial"/>
          <w:sz w:val="20"/>
          <w:szCs w:val="20"/>
        </w:rPr>
        <w:t xml:space="preserve"> eines Patienten wegen fehlerhafter Behandlung durch eine/n andere/n Zahnärztin/Zahnarzt der Gemeinschaftspraxis. Es geht sogar </w:t>
      </w:r>
      <w:r w:rsidR="007F3214" w:rsidRPr="0059711E">
        <w:rPr>
          <w:rFonts w:ascii="Arial" w:hAnsi="Arial" w:cs="Arial"/>
          <w:sz w:val="20"/>
          <w:szCs w:val="20"/>
        </w:rPr>
        <w:t>so weit</w:t>
      </w:r>
      <w:r w:rsidR="007B7376" w:rsidRPr="0059711E">
        <w:rPr>
          <w:rFonts w:ascii="Arial" w:hAnsi="Arial" w:cs="Arial"/>
          <w:sz w:val="20"/>
          <w:szCs w:val="20"/>
        </w:rPr>
        <w:t>, dass bei einem Neu</w:t>
      </w:r>
      <w:r w:rsidR="00D55352" w:rsidRPr="0059711E">
        <w:rPr>
          <w:rFonts w:ascii="Arial" w:hAnsi="Arial" w:cs="Arial"/>
          <w:sz w:val="20"/>
          <w:szCs w:val="20"/>
        </w:rPr>
        <w:t>eintr</w:t>
      </w:r>
      <w:r w:rsidR="007B7376" w:rsidRPr="0059711E">
        <w:rPr>
          <w:rFonts w:ascii="Arial" w:hAnsi="Arial" w:cs="Arial"/>
          <w:sz w:val="20"/>
          <w:szCs w:val="20"/>
        </w:rPr>
        <w:t xml:space="preserve">itt eines Gesellschafters überdies eine Haftung für bereits bestehende rechtsgeschäftliche und deliktische Verbindlichkeiten der </w:t>
      </w:r>
      <w:r w:rsidR="000A2391" w:rsidRPr="0059711E">
        <w:rPr>
          <w:rFonts w:ascii="Arial" w:hAnsi="Arial" w:cs="Arial"/>
          <w:sz w:val="20"/>
          <w:szCs w:val="20"/>
        </w:rPr>
        <w:t>BGB-Gesellschaft</w:t>
      </w:r>
      <w:r w:rsidR="007B7376" w:rsidRPr="0059711E">
        <w:rPr>
          <w:rFonts w:ascii="Arial" w:hAnsi="Arial" w:cs="Arial"/>
          <w:sz w:val="20"/>
          <w:szCs w:val="20"/>
        </w:rPr>
        <w:t xml:space="preserve"> besteh</w:t>
      </w:r>
      <w:r w:rsidR="00A63E99" w:rsidRPr="0059711E">
        <w:rPr>
          <w:rFonts w:ascii="Arial" w:hAnsi="Arial" w:cs="Arial"/>
          <w:sz w:val="20"/>
          <w:szCs w:val="20"/>
        </w:rPr>
        <w:t>en könnte</w:t>
      </w:r>
      <w:r w:rsidR="007B7376" w:rsidRPr="0059711E">
        <w:rPr>
          <w:rFonts w:ascii="Arial" w:hAnsi="Arial" w:cs="Arial"/>
          <w:sz w:val="20"/>
          <w:szCs w:val="20"/>
        </w:rPr>
        <w:t xml:space="preserve">. Das </w:t>
      </w:r>
      <w:r w:rsidR="00381DA8" w:rsidRPr="0059711E">
        <w:rPr>
          <w:rFonts w:ascii="Arial" w:hAnsi="Arial" w:cs="Arial"/>
          <w:sz w:val="20"/>
          <w:szCs w:val="20"/>
        </w:rPr>
        <w:t xml:space="preserve">Urteil </w:t>
      </w:r>
      <w:r w:rsidR="007B7376" w:rsidRPr="0059711E">
        <w:rPr>
          <w:rFonts w:ascii="Arial" w:hAnsi="Arial" w:cs="Arial"/>
          <w:sz w:val="20"/>
          <w:szCs w:val="20"/>
        </w:rPr>
        <w:t>hat damit eine deutliche Haftungsverschärfung für die Zahnärztinnen</w:t>
      </w:r>
      <w:r w:rsidR="003F5D61" w:rsidRPr="0059711E">
        <w:rPr>
          <w:rFonts w:ascii="Arial" w:hAnsi="Arial" w:cs="Arial"/>
          <w:sz w:val="20"/>
          <w:szCs w:val="20"/>
        </w:rPr>
        <w:t>/</w:t>
      </w:r>
      <w:r w:rsidR="007B7376" w:rsidRPr="0059711E">
        <w:rPr>
          <w:rFonts w:ascii="Arial" w:hAnsi="Arial" w:cs="Arial"/>
          <w:sz w:val="20"/>
          <w:szCs w:val="20"/>
        </w:rPr>
        <w:t xml:space="preserve">Zahnärzte zur Folge, die als Gesellschafter in einer Gemeinschaftspraxis sind. Diese Konsequenz wird vermieden, wenn die Rechtsform der Partnerschaft gewählt wird. </w:t>
      </w:r>
    </w:p>
    <w:p w14:paraId="2D357A81" w14:textId="77777777" w:rsidR="00D55352" w:rsidRPr="0013218C" w:rsidRDefault="00D55352" w:rsidP="004F2935">
      <w:pPr>
        <w:rPr>
          <w:rFonts w:ascii="Arial" w:hAnsi="Arial"/>
          <w:bCs/>
          <w:sz w:val="20"/>
        </w:rPr>
      </w:pPr>
    </w:p>
    <w:p w14:paraId="77A96D11" w14:textId="2D12B0B3" w:rsidR="0083545F" w:rsidRPr="0059711E" w:rsidRDefault="00165AC2" w:rsidP="0083545F">
      <w:pPr>
        <w:jc w:val="both"/>
        <w:rPr>
          <w:rFonts w:ascii="Arial" w:hAnsi="Arial" w:cs="Arial"/>
          <w:sz w:val="20"/>
        </w:rPr>
      </w:pPr>
      <w:r w:rsidRPr="0059711E">
        <w:rPr>
          <w:rFonts w:ascii="Arial" w:hAnsi="Arial" w:cs="Arial"/>
          <w:sz w:val="20"/>
        </w:rPr>
        <w:t xml:space="preserve">Der Bundesgerichtshof (BGH) hat mit seiner Rechtsprechung zu Haftung für Altverbindlichkeiten im Rahmen einer bestehenden Gesellschaft bürgerlichen Rechts </w:t>
      </w:r>
      <w:r w:rsidR="00A63E99" w:rsidRPr="0059711E">
        <w:rPr>
          <w:rFonts w:ascii="Arial" w:hAnsi="Arial" w:cs="Arial"/>
          <w:sz w:val="20"/>
        </w:rPr>
        <w:t xml:space="preserve">(GbR) </w:t>
      </w:r>
      <w:r w:rsidRPr="0059711E">
        <w:rPr>
          <w:rFonts w:ascii="Arial" w:hAnsi="Arial" w:cs="Arial"/>
          <w:sz w:val="20"/>
        </w:rPr>
        <w:t>für erhebliche Unruhe gesorgt</w:t>
      </w:r>
      <w:r w:rsidR="0083545F" w:rsidRPr="0059711E">
        <w:rPr>
          <w:rFonts w:ascii="Arial" w:hAnsi="Arial" w:cs="Arial"/>
          <w:sz w:val="20"/>
        </w:rPr>
        <w:t>. Mit Urteil vom 07.04.200</w:t>
      </w:r>
      <w:r w:rsidR="00A63E99" w:rsidRPr="0059711E">
        <w:rPr>
          <w:rFonts w:ascii="Arial" w:hAnsi="Arial" w:cs="Arial"/>
          <w:sz w:val="20"/>
        </w:rPr>
        <w:t>3</w:t>
      </w:r>
      <w:r w:rsidR="0083545F" w:rsidRPr="0059711E">
        <w:rPr>
          <w:rFonts w:ascii="Arial" w:hAnsi="Arial" w:cs="Arial"/>
          <w:sz w:val="20"/>
        </w:rPr>
        <w:t xml:space="preserve"> hat der BGH</w:t>
      </w:r>
      <w:r w:rsidR="00FC3346" w:rsidRPr="0059711E">
        <w:rPr>
          <w:rFonts w:ascii="Arial" w:hAnsi="Arial" w:cs="Arial"/>
          <w:sz w:val="20"/>
        </w:rPr>
        <w:t xml:space="preserve"> (</w:t>
      </w:r>
      <w:r w:rsidR="0083545F" w:rsidRPr="0059711E">
        <w:rPr>
          <w:rFonts w:ascii="Arial" w:hAnsi="Arial" w:cs="Arial"/>
          <w:sz w:val="20"/>
        </w:rPr>
        <w:t>AZ.: II ZR 56/02</w:t>
      </w:r>
      <w:r w:rsidR="00FC3346" w:rsidRPr="0059711E">
        <w:rPr>
          <w:rFonts w:ascii="Arial" w:hAnsi="Arial" w:cs="Arial"/>
          <w:sz w:val="20"/>
        </w:rPr>
        <w:t>)</w:t>
      </w:r>
      <w:r w:rsidR="0083545F" w:rsidRPr="0059711E">
        <w:rPr>
          <w:rFonts w:ascii="Arial" w:hAnsi="Arial" w:cs="Arial"/>
          <w:sz w:val="20"/>
        </w:rPr>
        <w:t xml:space="preserve"> entschieden, dass haftungsrechtlich eine G</w:t>
      </w:r>
      <w:r w:rsidR="00A63E99" w:rsidRPr="0059711E">
        <w:rPr>
          <w:rFonts w:ascii="Arial" w:hAnsi="Arial" w:cs="Arial"/>
          <w:sz w:val="20"/>
        </w:rPr>
        <w:t>bR</w:t>
      </w:r>
      <w:r w:rsidR="0083545F" w:rsidRPr="0059711E">
        <w:rPr>
          <w:rFonts w:ascii="Arial" w:hAnsi="Arial" w:cs="Arial"/>
          <w:sz w:val="20"/>
        </w:rPr>
        <w:t xml:space="preserve"> einer offenen Handelsgesellschaft (OHG) gleichzustellen ist und damit der eintretende Gesellschafter (Zahnärztin</w:t>
      </w:r>
      <w:r w:rsidR="0071418F" w:rsidRPr="0059711E">
        <w:rPr>
          <w:rFonts w:ascii="Arial" w:hAnsi="Arial" w:cs="Arial"/>
          <w:sz w:val="20"/>
        </w:rPr>
        <w:t>/</w:t>
      </w:r>
      <w:r w:rsidR="00C576B8" w:rsidRPr="0059711E">
        <w:rPr>
          <w:rFonts w:ascii="Arial" w:hAnsi="Arial" w:cs="Arial"/>
          <w:sz w:val="20"/>
        </w:rPr>
        <w:t>Zahnarzt</w:t>
      </w:r>
      <w:r w:rsidR="0083545F" w:rsidRPr="0059711E">
        <w:rPr>
          <w:rFonts w:ascii="Arial" w:hAnsi="Arial" w:cs="Arial"/>
          <w:sz w:val="20"/>
        </w:rPr>
        <w:t>) analog § 130 des Handelsgesetzbuches für Verbindlichkeiten der Gesellschaft (Gemeinschaftspraxis), die vor seinem Eintritt begründet worden sind, auch persönlich, d.</w:t>
      </w:r>
      <w:r w:rsidR="00C576B8" w:rsidRPr="0059711E">
        <w:rPr>
          <w:rFonts w:ascii="Arial" w:hAnsi="Arial" w:cs="Arial"/>
          <w:sz w:val="20"/>
        </w:rPr>
        <w:t xml:space="preserve"> </w:t>
      </w:r>
      <w:r w:rsidR="0083545F" w:rsidRPr="0059711E">
        <w:rPr>
          <w:rFonts w:ascii="Arial" w:hAnsi="Arial" w:cs="Arial"/>
          <w:sz w:val="20"/>
        </w:rPr>
        <w:t>h. mit seinem Privatvermögen und als Gesamtschuldner mit den Altgesellschaftern haftet. Diese Neuerung betrifft Gesellschafter, die nach dem 07.04.200</w:t>
      </w:r>
      <w:r w:rsidR="00A63E99" w:rsidRPr="0059711E">
        <w:rPr>
          <w:rFonts w:ascii="Arial" w:hAnsi="Arial" w:cs="Arial"/>
          <w:sz w:val="20"/>
        </w:rPr>
        <w:t>3</w:t>
      </w:r>
      <w:r w:rsidR="0083545F" w:rsidRPr="0059711E">
        <w:rPr>
          <w:rFonts w:ascii="Arial" w:hAnsi="Arial" w:cs="Arial"/>
          <w:sz w:val="20"/>
        </w:rPr>
        <w:t xml:space="preserve"> in bestehende GbR</w:t>
      </w:r>
      <w:r w:rsidR="00A63E99" w:rsidRPr="0059711E">
        <w:rPr>
          <w:rFonts w:ascii="Arial" w:hAnsi="Arial" w:cs="Arial"/>
          <w:sz w:val="20"/>
        </w:rPr>
        <w:t>s</w:t>
      </w:r>
      <w:r w:rsidR="0083545F" w:rsidRPr="0059711E">
        <w:rPr>
          <w:rFonts w:ascii="Arial" w:hAnsi="Arial" w:cs="Arial"/>
          <w:sz w:val="20"/>
        </w:rPr>
        <w:t xml:space="preserve"> eingetreten sind oder zukünftig eintreten werden. Für die Fälle vor diesem Zeitpunkt gilt aus Gründen des Vertrauens</w:t>
      </w:r>
      <w:r w:rsidR="00C576B8" w:rsidRPr="0059711E">
        <w:rPr>
          <w:rFonts w:ascii="Arial" w:hAnsi="Arial" w:cs="Arial"/>
          <w:sz w:val="20"/>
        </w:rPr>
        <w:softHyphen/>
      </w:r>
      <w:r w:rsidR="0083545F" w:rsidRPr="0059711E">
        <w:rPr>
          <w:rFonts w:ascii="Arial" w:hAnsi="Arial" w:cs="Arial"/>
          <w:sz w:val="20"/>
        </w:rPr>
        <w:t>schutzes die bisherige Regelung der Haftung erst ab Eintritt in die GbR. Die Haftung des Neuge</w:t>
      </w:r>
      <w:r w:rsidR="00C576B8" w:rsidRPr="0059711E">
        <w:rPr>
          <w:rFonts w:ascii="Arial" w:hAnsi="Arial" w:cs="Arial"/>
          <w:sz w:val="20"/>
        </w:rPr>
        <w:softHyphen/>
      </w:r>
      <w:r w:rsidR="0083545F" w:rsidRPr="0059711E">
        <w:rPr>
          <w:rFonts w:ascii="Arial" w:hAnsi="Arial" w:cs="Arial"/>
          <w:sz w:val="20"/>
        </w:rPr>
        <w:t xml:space="preserve">sellschafters auch für berufliche Haftungsfehler (Behandlungsfehler) eines Altgesellschafters wurde nicht entschieden. Der Neugesellschafter sollte sich seines Haftungsrisikos bewusst sein und genaue Prüfungen durch Anwalt und Steuerberater vor einem </w:t>
      </w:r>
      <w:r w:rsidR="00902D5C" w:rsidRPr="0059711E">
        <w:rPr>
          <w:rFonts w:ascii="Arial" w:hAnsi="Arial" w:cs="Arial"/>
          <w:sz w:val="20"/>
        </w:rPr>
        <w:t>Eintritt</w:t>
      </w:r>
      <w:r w:rsidR="0083545F" w:rsidRPr="0059711E">
        <w:rPr>
          <w:rFonts w:ascii="Arial" w:hAnsi="Arial" w:cs="Arial"/>
          <w:sz w:val="20"/>
        </w:rPr>
        <w:t xml:space="preserve"> in eine bestehende GbR im Hinblick auf Vermögenslage und Verbindlichkeiten der Gesellschaft vornehmen lassen. Im Innenverhältnis sollte er sich für Altverbindlichkeiten freistellen lassen.</w:t>
      </w:r>
      <w:r w:rsidR="006D1E27" w:rsidRPr="0059711E">
        <w:rPr>
          <w:rFonts w:ascii="Arial" w:hAnsi="Arial" w:cs="Arial"/>
          <w:sz w:val="20"/>
        </w:rPr>
        <w:t xml:space="preserve"> Weiterhin ist der Versicherungsschutz in der Beruf</w:t>
      </w:r>
      <w:r w:rsidR="00C576B8" w:rsidRPr="0059711E">
        <w:rPr>
          <w:rFonts w:ascii="Arial" w:hAnsi="Arial" w:cs="Arial"/>
          <w:sz w:val="20"/>
        </w:rPr>
        <w:t>s</w:t>
      </w:r>
      <w:r w:rsidR="00C576B8" w:rsidRPr="0059711E">
        <w:rPr>
          <w:rFonts w:ascii="Arial" w:hAnsi="Arial" w:cs="Arial"/>
          <w:sz w:val="20"/>
        </w:rPr>
        <w:softHyphen/>
      </w:r>
      <w:r w:rsidR="006D1E27" w:rsidRPr="0059711E">
        <w:rPr>
          <w:rFonts w:ascii="Arial" w:hAnsi="Arial" w:cs="Arial"/>
          <w:sz w:val="20"/>
        </w:rPr>
        <w:t>haftpflichtversicherung gegebenenfalls anzupassen.</w:t>
      </w:r>
    </w:p>
    <w:p w14:paraId="39CA2CF2" w14:textId="77777777" w:rsidR="0083545F" w:rsidRPr="0059711E" w:rsidRDefault="0083545F" w:rsidP="00143825">
      <w:pPr>
        <w:jc w:val="both"/>
        <w:rPr>
          <w:rFonts w:ascii="Arial" w:hAnsi="Arial" w:cs="Arial"/>
          <w:sz w:val="20"/>
        </w:rPr>
      </w:pPr>
    </w:p>
    <w:p w14:paraId="1C2B1EDA" w14:textId="77777777" w:rsidR="00165AC2" w:rsidRPr="0059711E" w:rsidRDefault="00020308" w:rsidP="00143825">
      <w:pPr>
        <w:jc w:val="both"/>
        <w:rPr>
          <w:rFonts w:ascii="Arial" w:hAnsi="Arial" w:cs="Arial"/>
          <w:sz w:val="20"/>
        </w:rPr>
      </w:pPr>
      <w:r>
        <w:rPr>
          <w:rFonts w:ascii="Arial" w:hAnsi="Arial" w:cs="Arial"/>
          <w:sz w:val="20"/>
        </w:rPr>
        <w:t>D</w:t>
      </w:r>
      <w:r w:rsidR="00FC3346" w:rsidRPr="0059711E">
        <w:rPr>
          <w:rFonts w:ascii="Arial" w:hAnsi="Arial" w:cs="Arial"/>
          <w:sz w:val="20"/>
        </w:rPr>
        <w:t xml:space="preserve">er BGH </w:t>
      </w:r>
      <w:r>
        <w:rPr>
          <w:rFonts w:ascii="Arial" w:hAnsi="Arial" w:cs="Arial"/>
          <w:sz w:val="20"/>
        </w:rPr>
        <w:t xml:space="preserve">hat sich auch </w:t>
      </w:r>
      <w:r w:rsidR="00165AC2" w:rsidRPr="0059711E">
        <w:rPr>
          <w:rFonts w:ascii="Arial" w:hAnsi="Arial" w:cs="Arial"/>
          <w:sz w:val="20"/>
        </w:rPr>
        <w:t xml:space="preserve">mit der Frage befasst, inwieweit Einzelanwälte, die sich zu einer Sozietät in der Form einer GbR </w:t>
      </w:r>
      <w:r w:rsidR="00826D73" w:rsidRPr="0059711E">
        <w:rPr>
          <w:rFonts w:ascii="Arial" w:hAnsi="Arial" w:cs="Arial"/>
          <w:sz w:val="20"/>
        </w:rPr>
        <w:t>zusammenschließen</w:t>
      </w:r>
      <w:r w:rsidR="00165AC2" w:rsidRPr="0059711E">
        <w:rPr>
          <w:rFonts w:ascii="Arial" w:hAnsi="Arial" w:cs="Arial"/>
          <w:sz w:val="20"/>
        </w:rPr>
        <w:t xml:space="preserve">, für die Altverbindlichkeiten ihrer </w:t>
      </w:r>
      <w:r w:rsidR="00BA2A19" w:rsidRPr="0059711E">
        <w:rPr>
          <w:rFonts w:ascii="Arial" w:hAnsi="Arial" w:cs="Arial"/>
          <w:sz w:val="20"/>
        </w:rPr>
        <w:t xml:space="preserve">Kolleginnen/ </w:t>
      </w:r>
      <w:r w:rsidR="00165AC2" w:rsidRPr="0059711E">
        <w:rPr>
          <w:rFonts w:ascii="Arial" w:hAnsi="Arial" w:cs="Arial"/>
          <w:sz w:val="20"/>
        </w:rPr>
        <w:t>Kollegen haften. Das Gericht hat diese Frage für d</w:t>
      </w:r>
      <w:r w:rsidR="00143825" w:rsidRPr="0059711E">
        <w:rPr>
          <w:rFonts w:ascii="Arial" w:hAnsi="Arial" w:cs="Arial"/>
          <w:sz w:val="20"/>
        </w:rPr>
        <w:t xml:space="preserve">en der Entscheidung </w:t>
      </w:r>
      <w:r w:rsidR="00826D73" w:rsidRPr="0059711E">
        <w:rPr>
          <w:rFonts w:ascii="Arial" w:hAnsi="Arial" w:cs="Arial"/>
          <w:sz w:val="20"/>
        </w:rPr>
        <w:t>zugrunde liegenden</w:t>
      </w:r>
      <w:r w:rsidR="00143825" w:rsidRPr="0059711E">
        <w:rPr>
          <w:rFonts w:ascii="Arial" w:hAnsi="Arial" w:cs="Arial"/>
          <w:sz w:val="20"/>
        </w:rPr>
        <w:t xml:space="preserve"> S</w:t>
      </w:r>
      <w:r w:rsidR="00165AC2" w:rsidRPr="0059711E">
        <w:rPr>
          <w:rFonts w:ascii="Arial" w:hAnsi="Arial" w:cs="Arial"/>
          <w:sz w:val="20"/>
        </w:rPr>
        <w:t>achverhalt mit guten Gründen verneint</w:t>
      </w:r>
      <w:r w:rsidR="00143825" w:rsidRPr="0059711E">
        <w:rPr>
          <w:rFonts w:ascii="Arial" w:hAnsi="Arial" w:cs="Arial"/>
          <w:sz w:val="20"/>
        </w:rPr>
        <w:t>, Urteil vom 22.01.2004, Az.: IX ZR 65/01.</w:t>
      </w:r>
      <w:r w:rsidR="00165AC2" w:rsidRPr="0059711E">
        <w:rPr>
          <w:rFonts w:ascii="Arial" w:hAnsi="Arial" w:cs="Arial"/>
          <w:sz w:val="20"/>
        </w:rPr>
        <w:t xml:space="preserve"> Überträgt man diese Entscheidung auf Ärzt</w:t>
      </w:r>
      <w:r w:rsidR="00C576B8" w:rsidRPr="0059711E">
        <w:rPr>
          <w:rFonts w:ascii="Arial" w:hAnsi="Arial" w:cs="Arial"/>
          <w:sz w:val="20"/>
        </w:rPr>
        <w:t>innen/Ärzte</w:t>
      </w:r>
      <w:r w:rsidR="00165AC2" w:rsidRPr="0059711E">
        <w:rPr>
          <w:rFonts w:ascii="Arial" w:hAnsi="Arial" w:cs="Arial"/>
          <w:sz w:val="20"/>
        </w:rPr>
        <w:t xml:space="preserve"> und Zahnärzt</w:t>
      </w:r>
      <w:r w:rsidR="00C576B8" w:rsidRPr="0059711E">
        <w:rPr>
          <w:rFonts w:ascii="Arial" w:hAnsi="Arial" w:cs="Arial"/>
          <w:sz w:val="20"/>
        </w:rPr>
        <w:t>innen/Zahnärzte</w:t>
      </w:r>
      <w:r w:rsidR="00A63E99" w:rsidRPr="0059711E">
        <w:rPr>
          <w:rFonts w:ascii="Arial" w:hAnsi="Arial" w:cs="Arial"/>
          <w:sz w:val="20"/>
        </w:rPr>
        <w:t xml:space="preserve">, </w:t>
      </w:r>
      <w:r w:rsidR="00165AC2" w:rsidRPr="0059711E">
        <w:rPr>
          <w:rFonts w:ascii="Arial" w:hAnsi="Arial" w:cs="Arial"/>
          <w:sz w:val="20"/>
        </w:rPr>
        <w:t>so ist festzuhalten, dass die Situation mit der Gründung einer Gemeinschaftspraxis oder Partnerschaftsgesellschaft vergleichbar ist. Jedoch wurden hier nur Ansprüche im Zusammenhang mit der originären Berufsausübung erörtert, vergleichbar also den Arzthaftungsansprüchen. Ob diese Grundsätze ohne weiteres auf andere Ansprüche übertragbar sind (z.</w:t>
      </w:r>
      <w:r w:rsidR="00C576B8" w:rsidRPr="0059711E">
        <w:rPr>
          <w:rFonts w:ascii="Arial" w:hAnsi="Arial" w:cs="Arial"/>
          <w:sz w:val="20"/>
        </w:rPr>
        <w:t xml:space="preserve"> </w:t>
      </w:r>
      <w:r w:rsidR="00165AC2" w:rsidRPr="0059711E">
        <w:rPr>
          <w:rFonts w:ascii="Arial" w:hAnsi="Arial" w:cs="Arial"/>
          <w:sz w:val="20"/>
        </w:rPr>
        <w:t>B. Miete, Darlehen usw.), muss wohl in weiteren Verfahren entschieden werden.</w:t>
      </w:r>
      <w:r w:rsidR="00143825" w:rsidRPr="0059711E">
        <w:rPr>
          <w:rFonts w:ascii="Arial" w:hAnsi="Arial" w:cs="Arial"/>
          <w:sz w:val="20"/>
        </w:rPr>
        <w:t xml:space="preserve"> </w:t>
      </w:r>
    </w:p>
    <w:p w14:paraId="3D4B49FE" w14:textId="77777777" w:rsidR="00842614" w:rsidRDefault="00842614" w:rsidP="00143825">
      <w:pPr>
        <w:jc w:val="both"/>
        <w:rPr>
          <w:rFonts w:ascii="Arial" w:hAnsi="Arial" w:cs="Arial"/>
          <w:sz w:val="20"/>
        </w:rPr>
      </w:pPr>
    </w:p>
    <w:p w14:paraId="0C6262FA" w14:textId="77777777" w:rsidR="00157458" w:rsidRPr="0059711E" w:rsidRDefault="00157458" w:rsidP="00143825">
      <w:pPr>
        <w:jc w:val="both"/>
        <w:rPr>
          <w:rFonts w:ascii="Arial" w:hAnsi="Arial" w:cs="Arial"/>
          <w:sz w:val="20"/>
        </w:rPr>
      </w:pPr>
    </w:p>
    <w:p w14:paraId="357BD229" w14:textId="590FA119" w:rsidR="00AF64E0" w:rsidRDefault="00842614" w:rsidP="00143825">
      <w:pPr>
        <w:jc w:val="both"/>
        <w:rPr>
          <w:rFonts w:ascii="Arial" w:hAnsi="Arial"/>
          <w:color w:val="000000"/>
          <w:sz w:val="20"/>
        </w:rPr>
      </w:pPr>
      <w:r w:rsidRPr="0059711E">
        <w:rPr>
          <w:rFonts w:ascii="Arial" w:hAnsi="Arial" w:cs="Arial"/>
          <w:color w:val="000000"/>
          <w:sz w:val="20"/>
        </w:rPr>
        <w:t xml:space="preserve">Eine Sozietät von Freiberuflern muss sich nach Ansicht des BGH (Urteil vom </w:t>
      </w:r>
      <w:smartTag w:uri="urn:schemas-microsoft-com:office:smarttags" w:element="date">
        <w:smartTagPr>
          <w:attr w:name="ls" w:val="trans"/>
          <w:attr w:name="Month" w:val="03"/>
          <w:attr w:name="Day" w:val="08"/>
          <w:attr w:name="Year" w:val="2004"/>
        </w:smartTagPr>
        <w:r w:rsidRPr="0059711E">
          <w:rPr>
            <w:rFonts w:ascii="Arial" w:hAnsi="Arial" w:cs="Arial"/>
            <w:color w:val="000000"/>
            <w:sz w:val="20"/>
          </w:rPr>
          <w:t>08.03.2004</w:t>
        </w:r>
      </w:smartTag>
      <w:r w:rsidRPr="0059711E">
        <w:rPr>
          <w:rFonts w:ascii="Arial" w:hAnsi="Arial" w:cs="Arial"/>
          <w:color w:val="000000"/>
          <w:sz w:val="20"/>
        </w:rPr>
        <w:t xml:space="preserve">, Az.: II ZR 165/02) bei Aufnahme eines neuen Partners nicht gleich ewig binden, sondern kann eine Prüfungszeit vereinbaren. Bei der Aufnahme eines neuen Mitglieds in eine seit Jahren bestehende Gemeinschaftspraxis können berechtigte Gründe dafür vorliegen, dass die Altgesellschafter dessen Stellung einseitig wieder beendeten – auch ohne das Vorliegen eines „in der Person des anderen liegenden wichtigen Grundes“. Erst recht gelte dies bei Kassenärzten mit ihren </w:t>
      </w:r>
      <w:r w:rsidR="007F3214" w:rsidRPr="0059711E">
        <w:rPr>
          <w:rFonts w:ascii="Arial" w:hAnsi="Arial" w:cs="Arial"/>
          <w:color w:val="000000"/>
          <w:sz w:val="20"/>
        </w:rPr>
        <w:t>öffentlich-rechtlichen</w:t>
      </w:r>
      <w:r w:rsidRPr="0059711E">
        <w:rPr>
          <w:rFonts w:ascii="Arial" w:hAnsi="Arial" w:cs="Arial"/>
          <w:color w:val="000000"/>
          <w:sz w:val="20"/>
        </w:rPr>
        <w:t xml:space="preserve"> Restriktionen. Sonst bliebe den Gründern der Praxis nur noch die Auflösung und Zerschlagung des Aufgebauten oder das eigene Ausscheiden. Allerdings müsse die Probezeit für den Neugesellschafter angemessen sein; eine Präzisierung der Zeitspanne erfolgte jedoch durch die Richter nicht</w:t>
      </w:r>
      <w:r w:rsidR="00D955C6" w:rsidRPr="0059711E">
        <w:rPr>
          <w:rFonts w:ascii="Arial" w:hAnsi="Arial" w:cs="Arial"/>
          <w:color w:val="000000"/>
          <w:sz w:val="20"/>
        </w:rPr>
        <w:t>.</w:t>
      </w:r>
    </w:p>
    <w:p w14:paraId="6A3A315B" w14:textId="77777777" w:rsidR="00842614" w:rsidRDefault="00842614" w:rsidP="00143825">
      <w:pPr>
        <w:jc w:val="both"/>
        <w:rPr>
          <w:rFonts w:ascii="Arial" w:hAnsi="Arial" w:cs="Arial"/>
          <w:sz w:val="20"/>
        </w:rPr>
      </w:pPr>
    </w:p>
    <w:p w14:paraId="55844E51" w14:textId="77777777" w:rsidR="00020308" w:rsidRPr="0059711E" w:rsidRDefault="00020308" w:rsidP="00143825">
      <w:pPr>
        <w:jc w:val="both"/>
        <w:rPr>
          <w:rFonts w:ascii="Arial" w:hAnsi="Arial" w:cs="Arial"/>
          <w:sz w:val="20"/>
        </w:rPr>
      </w:pPr>
    </w:p>
    <w:p w14:paraId="4FBD6698" w14:textId="77777777" w:rsidR="00715F80" w:rsidRPr="0059711E" w:rsidRDefault="00715F80" w:rsidP="00715F80">
      <w:pPr>
        <w:jc w:val="both"/>
        <w:rPr>
          <w:rFonts w:ascii="Arial" w:hAnsi="Arial"/>
          <w:b/>
          <w:szCs w:val="24"/>
        </w:rPr>
      </w:pPr>
      <w:bookmarkStart w:id="13" w:name="Kap_17_1_Allgemeines_NachfolgeFamilie"/>
      <w:bookmarkEnd w:id="13"/>
      <w:r w:rsidRPr="0059711E">
        <w:rPr>
          <w:rFonts w:ascii="Arial" w:hAnsi="Arial"/>
          <w:b/>
          <w:szCs w:val="24"/>
        </w:rPr>
        <w:t>Nachfolge innerhalb der Familie</w:t>
      </w:r>
    </w:p>
    <w:p w14:paraId="3015C803" w14:textId="77777777" w:rsidR="00715F80" w:rsidRPr="0013218C" w:rsidRDefault="00715F80" w:rsidP="00715F80">
      <w:pPr>
        <w:jc w:val="both"/>
        <w:rPr>
          <w:rFonts w:ascii="Arial" w:hAnsi="Arial"/>
          <w:bCs/>
          <w:sz w:val="20"/>
        </w:rPr>
      </w:pPr>
    </w:p>
    <w:p w14:paraId="4EA6D90E" w14:textId="77777777" w:rsidR="00715F80" w:rsidRPr="0059711E" w:rsidRDefault="00715F80" w:rsidP="00715F80">
      <w:pPr>
        <w:jc w:val="both"/>
        <w:rPr>
          <w:rFonts w:ascii="Arial" w:hAnsi="Arial"/>
          <w:sz w:val="20"/>
        </w:rPr>
      </w:pPr>
      <w:r w:rsidRPr="0059711E">
        <w:rPr>
          <w:rFonts w:ascii="Arial" w:hAnsi="Arial"/>
          <w:sz w:val="20"/>
        </w:rPr>
        <w:t>Übernimmt ein Kind die Praxis der Mutter</w:t>
      </w:r>
      <w:r w:rsidR="00C576B8" w:rsidRPr="0059711E">
        <w:rPr>
          <w:rFonts w:ascii="Arial" w:hAnsi="Arial"/>
          <w:sz w:val="20"/>
        </w:rPr>
        <w:t xml:space="preserve"> bzw.</w:t>
      </w:r>
      <w:r w:rsidRPr="0059711E">
        <w:rPr>
          <w:rFonts w:ascii="Arial" w:hAnsi="Arial"/>
          <w:sz w:val="20"/>
        </w:rPr>
        <w:t xml:space="preserve"> des Vaters</w:t>
      </w:r>
      <w:r w:rsidR="00C576B8" w:rsidRPr="0059711E">
        <w:rPr>
          <w:rFonts w:ascii="Arial" w:hAnsi="Arial"/>
          <w:sz w:val="20"/>
        </w:rPr>
        <w:t>,</w:t>
      </w:r>
      <w:r w:rsidRPr="0059711E">
        <w:rPr>
          <w:rFonts w:ascii="Arial" w:hAnsi="Arial"/>
          <w:sz w:val="20"/>
        </w:rPr>
        <w:t xml:space="preserve"> so gibt es die Möglichkeit, im Wege der vorweggenommenen Erbfolge eine lebenslange Rentenzahlung zu vereinbaren, statt den Kaufpreis auf einmal zu zahlen. Die Zahlungen an die übergebende Mutter</w:t>
      </w:r>
      <w:r w:rsidR="00C576B8" w:rsidRPr="0059711E">
        <w:rPr>
          <w:rFonts w:ascii="Arial" w:hAnsi="Arial"/>
          <w:sz w:val="20"/>
        </w:rPr>
        <w:t xml:space="preserve"> bzw.</w:t>
      </w:r>
      <w:r w:rsidRPr="0059711E">
        <w:rPr>
          <w:rFonts w:ascii="Arial" w:hAnsi="Arial"/>
          <w:sz w:val="20"/>
        </w:rPr>
        <w:t xml:space="preserve"> den Vater können als unbe</w:t>
      </w:r>
      <w:r w:rsidR="00C576B8" w:rsidRPr="0059711E">
        <w:rPr>
          <w:rFonts w:ascii="Arial" w:hAnsi="Arial"/>
          <w:sz w:val="20"/>
        </w:rPr>
        <w:softHyphen/>
      </w:r>
      <w:r w:rsidRPr="0059711E">
        <w:rPr>
          <w:rFonts w:ascii="Arial" w:hAnsi="Arial"/>
          <w:sz w:val="20"/>
        </w:rPr>
        <w:t>grenzt abzugsfähige Sonderausgaben bei der Steuer geltend gemacht werden. Es kann dadurch die Aufnahme von Fremdkapital vermieden werden. Auch für d</w:t>
      </w:r>
      <w:r w:rsidR="00C576B8" w:rsidRPr="0059711E">
        <w:rPr>
          <w:rFonts w:ascii="Arial" w:hAnsi="Arial"/>
          <w:sz w:val="20"/>
        </w:rPr>
        <w:t>ie</w:t>
      </w:r>
      <w:r w:rsidRPr="0059711E">
        <w:rPr>
          <w:rFonts w:ascii="Arial" w:hAnsi="Arial"/>
          <w:sz w:val="20"/>
        </w:rPr>
        <w:t>/d</w:t>
      </w:r>
      <w:r w:rsidR="00C576B8" w:rsidRPr="0059711E">
        <w:rPr>
          <w:rFonts w:ascii="Arial" w:hAnsi="Arial"/>
          <w:sz w:val="20"/>
        </w:rPr>
        <w:t>en</w:t>
      </w:r>
      <w:r w:rsidRPr="0059711E">
        <w:rPr>
          <w:rFonts w:ascii="Arial" w:hAnsi="Arial"/>
          <w:sz w:val="20"/>
        </w:rPr>
        <w:t xml:space="preserve"> Übergeber/in kann sich dies rech</w:t>
      </w:r>
      <w:r w:rsidR="00C576B8" w:rsidRPr="0059711E">
        <w:rPr>
          <w:rFonts w:ascii="Arial" w:hAnsi="Arial"/>
          <w:sz w:val="20"/>
        </w:rPr>
        <w:softHyphen/>
      </w:r>
      <w:r w:rsidRPr="0059711E">
        <w:rPr>
          <w:rFonts w:ascii="Arial" w:hAnsi="Arial"/>
          <w:sz w:val="20"/>
        </w:rPr>
        <w:t>nen, da auf die Rente grundsätzlich weniger Steuern anfallen als auf den Veräußerungserlös. Aber die/</w:t>
      </w:r>
      <w:r w:rsidR="00C576B8" w:rsidRPr="0059711E">
        <w:rPr>
          <w:rFonts w:ascii="Arial" w:hAnsi="Arial"/>
          <w:sz w:val="20"/>
        </w:rPr>
        <w:t xml:space="preserve"> </w:t>
      </w:r>
      <w:r w:rsidRPr="0059711E">
        <w:rPr>
          <w:rFonts w:ascii="Arial" w:hAnsi="Arial"/>
          <w:sz w:val="20"/>
        </w:rPr>
        <w:t>der Abgebende begibt sich dadurch in Abhängigkeit. Die Nettoerträge müssen die finanziellen Zusa</w:t>
      </w:r>
      <w:r w:rsidR="00C576B8" w:rsidRPr="0059711E">
        <w:rPr>
          <w:rFonts w:ascii="Arial" w:hAnsi="Arial"/>
          <w:sz w:val="20"/>
        </w:rPr>
        <w:softHyphen/>
      </w:r>
      <w:r w:rsidRPr="0059711E">
        <w:rPr>
          <w:rFonts w:ascii="Arial" w:hAnsi="Arial"/>
          <w:sz w:val="20"/>
        </w:rPr>
        <w:t xml:space="preserve">gen auch decken, </w:t>
      </w:r>
      <w:r w:rsidRPr="0059711E">
        <w:rPr>
          <w:rFonts w:ascii="Arial" w:hAnsi="Arial"/>
          <w:sz w:val="20"/>
        </w:rPr>
        <w:lastRenderedPageBreak/>
        <w:t xml:space="preserve">der Substanzwert muss positiv sein, sonst rechnet sich dieses Modell nicht. </w:t>
      </w:r>
      <w:r w:rsidR="001149F1">
        <w:rPr>
          <w:rFonts w:ascii="Arial" w:hAnsi="Arial"/>
          <w:sz w:val="20"/>
        </w:rPr>
        <w:t>Alternativ kommt auch eine Schenkung in Betracht.</w:t>
      </w:r>
    </w:p>
    <w:p w14:paraId="71E1D03D" w14:textId="77777777" w:rsidR="00715F80" w:rsidRPr="0059711E" w:rsidRDefault="00715F80" w:rsidP="00715F80">
      <w:pPr>
        <w:jc w:val="both"/>
        <w:rPr>
          <w:rFonts w:ascii="Arial" w:hAnsi="Arial"/>
          <w:sz w:val="20"/>
        </w:rPr>
      </w:pPr>
    </w:p>
    <w:p w14:paraId="7EFEB269" w14:textId="77777777" w:rsidR="00715F80" w:rsidRPr="0059711E" w:rsidRDefault="00715F80" w:rsidP="00715F80">
      <w:pPr>
        <w:jc w:val="both"/>
        <w:rPr>
          <w:rFonts w:ascii="Arial" w:hAnsi="Arial"/>
          <w:sz w:val="20"/>
        </w:rPr>
      </w:pPr>
      <w:r w:rsidRPr="0059711E">
        <w:rPr>
          <w:rFonts w:ascii="Arial" w:hAnsi="Arial"/>
          <w:sz w:val="20"/>
        </w:rPr>
        <w:t xml:space="preserve">Die fachliche Beratung durch </w:t>
      </w:r>
      <w:r w:rsidR="00E84F10" w:rsidRPr="0059711E">
        <w:rPr>
          <w:rFonts w:ascii="Arial" w:hAnsi="Arial"/>
          <w:sz w:val="20"/>
        </w:rPr>
        <w:t>die/</w:t>
      </w:r>
      <w:r w:rsidRPr="0059711E">
        <w:rPr>
          <w:rFonts w:ascii="Arial" w:hAnsi="Arial"/>
          <w:sz w:val="20"/>
        </w:rPr>
        <w:t>den Steuerberater</w:t>
      </w:r>
      <w:r w:rsidR="00E84F10" w:rsidRPr="0059711E">
        <w:rPr>
          <w:rFonts w:ascii="Arial" w:hAnsi="Arial"/>
          <w:sz w:val="20"/>
        </w:rPr>
        <w:t>/in</w:t>
      </w:r>
      <w:r w:rsidRPr="0059711E">
        <w:rPr>
          <w:rFonts w:ascii="Arial" w:hAnsi="Arial"/>
          <w:sz w:val="20"/>
        </w:rPr>
        <w:t xml:space="preserve"> ist absolut erforderlich.</w:t>
      </w:r>
    </w:p>
    <w:p w14:paraId="0C0F68E6" w14:textId="77777777" w:rsidR="00D55352" w:rsidRDefault="00D55352" w:rsidP="004F2935">
      <w:pPr>
        <w:rPr>
          <w:rFonts w:ascii="Arial" w:hAnsi="Arial"/>
          <w:bCs/>
          <w:sz w:val="20"/>
        </w:rPr>
      </w:pPr>
    </w:p>
    <w:p w14:paraId="4637F1AF" w14:textId="77777777" w:rsidR="0013218C" w:rsidRPr="0013218C" w:rsidRDefault="0013218C" w:rsidP="004F2935">
      <w:pPr>
        <w:rPr>
          <w:rFonts w:ascii="Arial" w:hAnsi="Arial"/>
          <w:bCs/>
          <w:sz w:val="20"/>
        </w:rPr>
      </w:pPr>
    </w:p>
    <w:p w14:paraId="6B3F8DE7" w14:textId="77777777" w:rsidR="00D55352" w:rsidRPr="00452D77" w:rsidRDefault="00D55352" w:rsidP="004F2935">
      <w:pPr>
        <w:rPr>
          <w:rFonts w:ascii="Arial" w:hAnsi="Arial"/>
          <w:bCs/>
          <w:sz w:val="20"/>
        </w:rPr>
      </w:pPr>
    </w:p>
    <w:tbl>
      <w:tblPr>
        <w:tblW w:w="0" w:type="auto"/>
        <w:tblLayout w:type="fixed"/>
        <w:tblCellMar>
          <w:left w:w="70" w:type="dxa"/>
          <w:right w:w="70" w:type="dxa"/>
        </w:tblCellMar>
        <w:tblLook w:val="0000" w:firstRow="0" w:lastRow="0" w:firstColumn="0" w:lastColumn="0" w:noHBand="0" w:noVBand="0"/>
      </w:tblPr>
      <w:tblGrid>
        <w:gridCol w:w="8253"/>
        <w:gridCol w:w="903"/>
      </w:tblGrid>
      <w:tr w:rsidR="004F2935" w:rsidRPr="0059711E" w14:paraId="7DE6F89E"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0033D421" w14:textId="77777777" w:rsidR="004F2935" w:rsidRPr="00452D77" w:rsidRDefault="007E11DD" w:rsidP="00411066">
            <w:pPr>
              <w:rPr>
                <w:rFonts w:ascii="Arial" w:hAnsi="Arial"/>
                <w:bCs/>
                <w:sz w:val="20"/>
              </w:rPr>
            </w:pPr>
            <w:r w:rsidRPr="0059711E">
              <w:rPr>
                <w:rFonts w:ascii="Arial" w:hAnsi="Arial"/>
                <w:b/>
                <w:sz w:val="36"/>
              </w:rPr>
              <w:br w:type="page"/>
            </w:r>
            <w:r w:rsidR="004F2935" w:rsidRPr="0059711E">
              <w:rPr>
                <w:rFonts w:ascii="Arial" w:hAnsi="Arial"/>
                <w:b/>
                <w:sz w:val="36"/>
              </w:rPr>
              <w:br w:type="page"/>
            </w:r>
            <w:bookmarkStart w:id="14" w:name="Kap_17_2_Praxisabgabe"/>
            <w:bookmarkEnd w:id="14"/>
          </w:p>
          <w:p w14:paraId="5F5D972E" w14:textId="77777777" w:rsidR="004F2935" w:rsidRPr="0059711E" w:rsidRDefault="004F2935" w:rsidP="00411066">
            <w:pPr>
              <w:jc w:val="center"/>
              <w:rPr>
                <w:rFonts w:ascii="Arial" w:hAnsi="Arial"/>
                <w:b/>
                <w:sz w:val="40"/>
              </w:rPr>
            </w:pPr>
            <w:r w:rsidRPr="0059711E">
              <w:rPr>
                <w:rFonts w:ascii="Arial" w:hAnsi="Arial"/>
                <w:b/>
                <w:sz w:val="40"/>
              </w:rPr>
              <w:t>Praxisabgabe</w:t>
            </w:r>
          </w:p>
          <w:p w14:paraId="247DAB76" w14:textId="77777777" w:rsidR="004F2935" w:rsidRPr="00452D77" w:rsidRDefault="004F2935" w:rsidP="00411066">
            <w:pPr>
              <w:rPr>
                <w:rFonts w:ascii="Arial" w:hAnsi="Arial"/>
                <w:sz w:val="20"/>
              </w:rPr>
            </w:pPr>
          </w:p>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04279760" w14:textId="77777777" w:rsidR="004F2935" w:rsidRPr="0059711E" w:rsidRDefault="004F2935" w:rsidP="00411066">
            <w:pPr>
              <w:jc w:val="center"/>
              <w:rPr>
                <w:rFonts w:ascii="Arial" w:hAnsi="Arial"/>
              </w:rPr>
            </w:pPr>
            <w:r w:rsidRPr="0059711E">
              <w:rPr>
                <w:rFonts w:ascii="Arial" w:hAnsi="Arial"/>
                <w:b/>
                <w:sz w:val="30"/>
              </w:rPr>
              <w:t>2</w:t>
            </w:r>
            <w:r w:rsidR="006F39D4" w:rsidRPr="0059711E">
              <w:rPr>
                <w:rFonts w:ascii="Arial" w:hAnsi="Arial"/>
                <w:b/>
                <w:sz w:val="30"/>
              </w:rPr>
              <w:t>.</w:t>
            </w:r>
          </w:p>
        </w:tc>
      </w:tr>
    </w:tbl>
    <w:p w14:paraId="20DCAED3" w14:textId="77777777" w:rsidR="004F2935" w:rsidRPr="00452D77" w:rsidRDefault="004F2935" w:rsidP="004F2935">
      <w:pPr>
        <w:rPr>
          <w:rFonts w:ascii="Arial" w:hAnsi="Arial"/>
          <w:sz w:val="20"/>
        </w:rPr>
      </w:pPr>
    </w:p>
    <w:p w14:paraId="4D2B9E02" w14:textId="77777777" w:rsidR="004F2935" w:rsidRPr="00452D77" w:rsidRDefault="004F2935" w:rsidP="004F2935">
      <w:pPr>
        <w:rPr>
          <w:rFonts w:ascii="Arial" w:hAnsi="Arial"/>
          <w:sz w:val="20"/>
        </w:rPr>
      </w:pPr>
    </w:p>
    <w:p w14:paraId="1D5985E6" w14:textId="77777777" w:rsidR="009A7B95" w:rsidRPr="0059711E" w:rsidRDefault="009A7B95">
      <w:pPr>
        <w:jc w:val="both"/>
        <w:rPr>
          <w:rFonts w:ascii="Arial" w:hAnsi="Arial"/>
          <w:sz w:val="20"/>
        </w:rPr>
      </w:pPr>
      <w:r w:rsidRPr="0059711E">
        <w:rPr>
          <w:rFonts w:ascii="Arial" w:hAnsi="Arial"/>
          <w:sz w:val="20"/>
        </w:rPr>
        <w:t>Wichtigste Regel bei einer beabsichtigten Praxisabgabe ist, dass diese rechtzeitig geplant wird um</w:t>
      </w:r>
      <w:r w:rsidR="00A10066" w:rsidRPr="0059711E">
        <w:rPr>
          <w:rFonts w:ascii="Arial" w:hAnsi="Arial"/>
          <w:sz w:val="20"/>
        </w:rPr>
        <w:t xml:space="preserve"> </w:t>
      </w:r>
      <w:r w:rsidRPr="0059711E">
        <w:rPr>
          <w:rFonts w:ascii="Arial" w:hAnsi="Arial"/>
          <w:sz w:val="20"/>
        </w:rPr>
        <w:t>nicht in Terminschwierigkeiten zu geraten.</w:t>
      </w:r>
    </w:p>
    <w:p w14:paraId="0E7293DC" w14:textId="77777777" w:rsidR="009A7B95" w:rsidRPr="0059711E" w:rsidRDefault="009A7B95">
      <w:pPr>
        <w:jc w:val="both"/>
        <w:rPr>
          <w:rFonts w:ascii="Arial" w:hAnsi="Arial"/>
          <w:sz w:val="20"/>
        </w:rPr>
      </w:pPr>
    </w:p>
    <w:p w14:paraId="5C9F2773" w14:textId="77777777" w:rsidR="009A7B95" w:rsidRPr="0059711E" w:rsidRDefault="009A7B95">
      <w:pPr>
        <w:jc w:val="both"/>
        <w:rPr>
          <w:rFonts w:ascii="Arial" w:hAnsi="Arial"/>
        </w:rPr>
      </w:pPr>
      <w:r w:rsidRPr="0059711E">
        <w:rPr>
          <w:rFonts w:ascii="Arial" w:hAnsi="Arial"/>
          <w:sz w:val="20"/>
        </w:rPr>
        <w:t xml:space="preserve">Die nachfolgende Checkliste soll aufzeigen, was alles beachtet werden muss, besitzt jedoch </w:t>
      </w:r>
      <w:r w:rsidRPr="0059711E">
        <w:rPr>
          <w:rFonts w:ascii="Arial" w:hAnsi="Arial"/>
          <w:b/>
          <w:i/>
          <w:sz w:val="20"/>
        </w:rPr>
        <w:t>keinen</w:t>
      </w:r>
      <w:r w:rsidRPr="0059711E">
        <w:rPr>
          <w:rFonts w:ascii="Arial" w:hAnsi="Arial"/>
          <w:b/>
          <w:sz w:val="20"/>
        </w:rPr>
        <w:t xml:space="preserve"> </w:t>
      </w:r>
      <w:r w:rsidRPr="0059711E">
        <w:rPr>
          <w:rFonts w:ascii="Arial" w:hAnsi="Arial"/>
          <w:b/>
          <w:i/>
          <w:sz w:val="20"/>
        </w:rPr>
        <w:t>Anspruch auf Vollständigkeit</w:t>
      </w:r>
      <w:r w:rsidRPr="0059711E">
        <w:rPr>
          <w:rFonts w:ascii="Arial" w:hAnsi="Arial"/>
          <w:sz w:val="20"/>
        </w:rPr>
        <w:t>, da die Abgabe einer Praxis von den individuellen Praxisverhältnissen abhängig ist.</w:t>
      </w:r>
      <w:r w:rsidR="001E0D61" w:rsidRPr="0059711E">
        <w:rPr>
          <w:rFonts w:ascii="Arial" w:hAnsi="Arial"/>
          <w:sz w:val="20"/>
        </w:rPr>
        <w:t xml:space="preserve"> Die Einschränkungen der Vertragsfreiheit durch die Regelungen des Sozialrechtes müs</w:t>
      </w:r>
      <w:r w:rsidR="004925FB" w:rsidRPr="0059711E">
        <w:rPr>
          <w:rFonts w:ascii="Arial" w:hAnsi="Arial"/>
          <w:sz w:val="20"/>
        </w:rPr>
        <w:softHyphen/>
      </w:r>
      <w:r w:rsidR="001E0D61" w:rsidRPr="0059711E">
        <w:rPr>
          <w:rFonts w:ascii="Arial" w:hAnsi="Arial"/>
          <w:sz w:val="20"/>
        </w:rPr>
        <w:t xml:space="preserve">sen bei der </w:t>
      </w:r>
      <w:r w:rsidR="00826D73" w:rsidRPr="0059711E">
        <w:rPr>
          <w:rFonts w:ascii="Arial" w:hAnsi="Arial"/>
          <w:sz w:val="20"/>
        </w:rPr>
        <w:t>Vertragsgestaltung</w:t>
      </w:r>
      <w:r w:rsidR="001E0D61" w:rsidRPr="0059711E">
        <w:rPr>
          <w:rFonts w:ascii="Arial" w:hAnsi="Arial"/>
          <w:sz w:val="20"/>
        </w:rPr>
        <w:t xml:space="preserve"> für den Praxisverkauf unbedingt Beachtung finden.</w:t>
      </w:r>
    </w:p>
    <w:p w14:paraId="60B96062" w14:textId="77777777" w:rsidR="009A7B95" w:rsidRPr="0059711E" w:rsidRDefault="009A7B95">
      <w:pPr>
        <w:jc w:val="both"/>
        <w:rPr>
          <w:rFonts w:ascii="Arial" w:hAnsi="Arial"/>
          <w:sz w:val="20"/>
        </w:rPr>
      </w:pPr>
    </w:p>
    <w:p w14:paraId="42B3883C" w14:textId="77777777" w:rsidR="009A7B95" w:rsidRPr="0059711E" w:rsidRDefault="009A7B95">
      <w:pPr>
        <w:rPr>
          <w:rFonts w:ascii="Arial" w:hAnsi="Arial"/>
          <w:sz w:val="20"/>
        </w:rPr>
      </w:pPr>
    </w:p>
    <w:p w14:paraId="7C7E5091" w14:textId="77777777" w:rsidR="009A7B95" w:rsidRPr="0059711E" w:rsidRDefault="009A7B95">
      <w:pPr>
        <w:rPr>
          <w:rFonts w:ascii="Arial" w:hAnsi="Arial"/>
          <w:b/>
        </w:rPr>
      </w:pPr>
      <w:bookmarkStart w:id="15" w:name="Kap_17_2_Praxisabg_Checkl"/>
      <w:bookmarkEnd w:id="15"/>
      <w:r w:rsidRPr="0059711E">
        <w:rPr>
          <w:rFonts w:ascii="Arial" w:hAnsi="Arial"/>
          <w:b/>
        </w:rPr>
        <w:t>Checkliste für die Abgabe einer Praxis (Abgebende</w:t>
      </w:r>
      <w:r w:rsidR="00E84F10" w:rsidRPr="0059711E">
        <w:rPr>
          <w:rFonts w:ascii="Arial" w:hAnsi="Arial"/>
          <w:b/>
        </w:rPr>
        <w:t>/</w:t>
      </w:r>
      <w:r w:rsidRPr="0059711E">
        <w:rPr>
          <w:rFonts w:ascii="Arial" w:hAnsi="Arial"/>
          <w:b/>
        </w:rPr>
        <w:t xml:space="preserve">r </w:t>
      </w:r>
      <w:r w:rsidR="00E84F10" w:rsidRPr="0059711E">
        <w:rPr>
          <w:rFonts w:ascii="Arial" w:hAnsi="Arial"/>
          <w:b/>
        </w:rPr>
        <w:t>Zahnärztin/</w:t>
      </w:r>
      <w:r w:rsidRPr="0059711E">
        <w:rPr>
          <w:rFonts w:ascii="Arial" w:hAnsi="Arial"/>
          <w:b/>
        </w:rPr>
        <w:t>Zahnarzt)</w:t>
      </w:r>
    </w:p>
    <w:p w14:paraId="14E5C4A9" w14:textId="77777777" w:rsidR="009A7B95" w:rsidRPr="00452D77" w:rsidRDefault="009A7B95">
      <w:pPr>
        <w:rPr>
          <w:rFonts w:ascii="Arial" w:hAnsi="Arial"/>
          <w:bCs/>
          <w:sz w:val="20"/>
        </w:rPr>
      </w:pPr>
    </w:p>
    <w:p w14:paraId="4DB65625" w14:textId="77777777" w:rsidR="009A7B95" w:rsidRPr="0059711E" w:rsidRDefault="009A7B95">
      <w:pPr>
        <w:jc w:val="both"/>
        <w:rPr>
          <w:rFonts w:ascii="Arial" w:hAnsi="Arial"/>
          <w:b/>
          <w:sz w:val="22"/>
          <w:szCs w:val="22"/>
        </w:rPr>
      </w:pPr>
      <w:bookmarkStart w:id="16" w:name="Kap_17_2_Praxisabg_Checkl_Vorbereitung"/>
      <w:bookmarkEnd w:id="16"/>
      <w:r w:rsidRPr="0059711E">
        <w:rPr>
          <w:rFonts w:ascii="Arial" w:hAnsi="Arial"/>
          <w:b/>
          <w:sz w:val="22"/>
          <w:szCs w:val="22"/>
        </w:rPr>
        <w:t>Vorbereitung der Abgabe</w:t>
      </w:r>
    </w:p>
    <w:p w14:paraId="67139F9B" w14:textId="77777777" w:rsidR="009A7B95" w:rsidRPr="00452D77" w:rsidRDefault="009A7B95">
      <w:pPr>
        <w:jc w:val="both"/>
        <w:rPr>
          <w:rFonts w:ascii="Arial" w:hAnsi="Arial"/>
          <w:sz w:val="20"/>
        </w:rPr>
      </w:pPr>
    </w:p>
    <w:p w14:paraId="76DEF929" w14:textId="77777777" w:rsidR="009A7B95" w:rsidRPr="0059711E" w:rsidRDefault="009A7B95">
      <w:pPr>
        <w:numPr>
          <w:ilvl w:val="0"/>
          <w:numId w:val="1"/>
        </w:numPr>
        <w:jc w:val="both"/>
        <w:rPr>
          <w:rFonts w:ascii="Arial" w:hAnsi="Arial"/>
          <w:sz w:val="20"/>
        </w:rPr>
      </w:pPr>
      <w:r w:rsidRPr="0059711E">
        <w:rPr>
          <w:rFonts w:ascii="Arial" w:hAnsi="Arial"/>
          <w:sz w:val="20"/>
        </w:rPr>
        <w:t xml:space="preserve">Nachfolgersuche durch Inserat </w:t>
      </w:r>
      <w:r w:rsidR="00020308">
        <w:rPr>
          <w:rFonts w:ascii="Arial" w:hAnsi="Arial"/>
          <w:sz w:val="20"/>
        </w:rPr>
        <w:t xml:space="preserve"> z. B. im </w:t>
      </w:r>
      <w:r w:rsidRPr="0059711E">
        <w:rPr>
          <w:rFonts w:ascii="Arial" w:hAnsi="Arial"/>
          <w:sz w:val="20"/>
        </w:rPr>
        <w:t xml:space="preserve">Zahnärzteblatt Baden-Württemberg) oder über die zuständige Bezirkszahnärztekammer oder </w:t>
      </w:r>
      <w:r w:rsidR="00A10066" w:rsidRPr="0059711E">
        <w:rPr>
          <w:rFonts w:ascii="Arial" w:hAnsi="Arial"/>
          <w:sz w:val="20"/>
        </w:rPr>
        <w:t>Kassenzahnärztliche Vereinigung</w:t>
      </w:r>
      <w:r w:rsidR="00D55352" w:rsidRPr="0059711E">
        <w:rPr>
          <w:rFonts w:ascii="Arial" w:hAnsi="Arial"/>
          <w:sz w:val="20"/>
        </w:rPr>
        <w:t>,</w:t>
      </w:r>
    </w:p>
    <w:p w14:paraId="6309A3C3" w14:textId="77777777" w:rsidR="009D7A3D" w:rsidRPr="0059711E" w:rsidRDefault="009D7A3D" w:rsidP="00452D77">
      <w:pPr>
        <w:jc w:val="both"/>
        <w:rPr>
          <w:rFonts w:ascii="Arial" w:hAnsi="Arial"/>
          <w:sz w:val="20"/>
        </w:rPr>
      </w:pPr>
    </w:p>
    <w:p w14:paraId="03DC5213" w14:textId="77777777" w:rsidR="009A7B95" w:rsidRPr="0059711E" w:rsidRDefault="009A7B95">
      <w:pPr>
        <w:numPr>
          <w:ilvl w:val="0"/>
          <w:numId w:val="1"/>
        </w:numPr>
        <w:jc w:val="both"/>
        <w:rPr>
          <w:rFonts w:ascii="Arial" w:hAnsi="Arial"/>
          <w:sz w:val="20"/>
        </w:rPr>
      </w:pPr>
      <w:r w:rsidRPr="0059711E">
        <w:rPr>
          <w:rFonts w:ascii="Arial" w:hAnsi="Arial"/>
          <w:sz w:val="20"/>
        </w:rPr>
        <w:t>Ermittlung des Praxiswertes:</w:t>
      </w:r>
    </w:p>
    <w:p w14:paraId="36455B66" w14:textId="77777777" w:rsidR="009A7B95" w:rsidRPr="0059711E" w:rsidRDefault="009A7B95" w:rsidP="00453548">
      <w:pPr>
        <w:numPr>
          <w:ilvl w:val="0"/>
          <w:numId w:val="2"/>
        </w:numPr>
        <w:tabs>
          <w:tab w:val="clear" w:pos="360"/>
          <w:tab w:val="num" w:pos="720"/>
        </w:tabs>
        <w:ind w:left="720"/>
        <w:jc w:val="both"/>
        <w:rPr>
          <w:rFonts w:ascii="Arial" w:hAnsi="Arial"/>
          <w:sz w:val="20"/>
        </w:rPr>
      </w:pPr>
      <w:r w:rsidRPr="0059711E">
        <w:rPr>
          <w:rFonts w:ascii="Arial" w:hAnsi="Arial"/>
          <w:sz w:val="20"/>
        </w:rPr>
        <w:t>Einschaltung eines Sachverständigen,</w:t>
      </w:r>
    </w:p>
    <w:p w14:paraId="1DD0303F" w14:textId="77777777" w:rsidR="009A7B95" w:rsidRPr="0059711E" w:rsidRDefault="009A7B95" w:rsidP="00453548">
      <w:pPr>
        <w:numPr>
          <w:ilvl w:val="0"/>
          <w:numId w:val="2"/>
        </w:numPr>
        <w:tabs>
          <w:tab w:val="clear" w:pos="360"/>
          <w:tab w:val="num" w:pos="720"/>
        </w:tabs>
        <w:ind w:left="720"/>
        <w:jc w:val="both"/>
        <w:rPr>
          <w:rFonts w:ascii="Arial" w:hAnsi="Arial"/>
          <w:sz w:val="20"/>
        </w:rPr>
      </w:pPr>
      <w:r w:rsidRPr="0059711E">
        <w:rPr>
          <w:rFonts w:ascii="Arial" w:hAnsi="Arial"/>
          <w:sz w:val="20"/>
        </w:rPr>
        <w:t xml:space="preserve">Listenmäßige Erfassung aller Einrichtungsgegenstände, Geräte und Materialien; nach </w:t>
      </w:r>
      <w:r w:rsidR="000A2391" w:rsidRPr="0059711E">
        <w:rPr>
          <w:rFonts w:ascii="Arial" w:hAnsi="Arial"/>
          <w:sz w:val="20"/>
        </w:rPr>
        <w:t>Möglichkeit</w:t>
      </w:r>
      <w:r w:rsidRPr="0059711E">
        <w:rPr>
          <w:rFonts w:ascii="Arial" w:hAnsi="Arial"/>
          <w:sz w:val="20"/>
        </w:rPr>
        <w:t xml:space="preserve"> mit Anschaffungsdatum sowie Anschaffungs- bzw. Einkaufspreis,</w:t>
      </w:r>
    </w:p>
    <w:p w14:paraId="56D7B2B5" w14:textId="77777777" w:rsidR="009A7B95" w:rsidRPr="0059711E" w:rsidRDefault="009A7B95" w:rsidP="00453548">
      <w:pPr>
        <w:numPr>
          <w:ilvl w:val="0"/>
          <w:numId w:val="2"/>
        </w:numPr>
        <w:tabs>
          <w:tab w:val="clear" w:pos="360"/>
          <w:tab w:val="num" w:pos="720"/>
        </w:tabs>
        <w:ind w:left="720"/>
        <w:jc w:val="both"/>
        <w:rPr>
          <w:rFonts w:ascii="Arial" w:hAnsi="Arial"/>
          <w:sz w:val="20"/>
        </w:rPr>
      </w:pPr>
      <w:r w:rsidRPr="0059711E">
        <w:rPr>
          <w:rFonts w:ascii="Arial" w:hAnsi="Arial"/>
          <w:sz w:val="20"/>
        </w:rPr>
        <w:t>Belastungen prüfen (Darlehen, Hypotheken und Auflagen)</w:t>
      </w:r>
      <w:r w:rsidR="00B03A41" w:rsidRPr="0059711E">
        <w:rPr>
          <w:rFonts w:ascii="Arial" w:hAnsi="Arial"/>
          <w:sz w:val="20"/>
        </w:rPr>
        <w:t>.</w:t>
      </w:r>
    </w:p>
    <w:p w14:paraId="2BEFB115" w14:textId="77777777" w:rsidR="00486A3F" w:rsidRPr="0059711E" w:rsidRDefault="00486A3F" w:rsidP="00FC0529">
      <w:pPr>
        <w:ind w:left="426"/>
        <w:jc w:val="both"/>
        <w:rPr>
          <w:rFonts w:ascii="Arial" w:hAnsi="Arial"/>
          <w:sz w:val="20"/>
        </w:rPr>
      </w:pPr>
    </w:p>
    <w:p w14:paraId="2569389D" w14:textId="52351A34" w:rsidR="009A7B95" w:rsidRPr="0059711E" w:rsidRDefault="009A7B95" w:rsidP="00453548">
      <w:pPr>
        <w:numPr>
          <w:ilvl w:val="0"/>
          <w:numId w:val="13"/>
        </w:numPr>
        <w:tabs>
          <w:tab w:val="clear" w:pos="1004"/>
          <w:tab w:val="num" w:pos="426"/>
        </w:tabs>
        <w:ind w:left="426" w:hanging="426"/>
        <w:jc w:val="both"/>
        <w:rPr>
          <w:rFonts w:ascii="Arial" w:hAnsi="Arial"/>
          <w:sz w:val="20"/>
        </w:rPr>
      </w:pPr>
      <w:r w:rsidRPr="0059711E">
        <w:rPr>
          <w:rFonts w:ascii="Arial" w:hAnsi="Arial"/>
          <w:sz w:val="20"/>
        </w:rPr>
        <w:t xml:space="preserve">Einschaltung eines Rechtsanwaltes zur Gestaltung des Praxisübernahmevertrages (siehe hierzu auch den </w:t>
      </w:r>
      <w:hyperlink r:id="rId10" w:history="1">
        <w:r w:rsidR="00173B0C" w:rsidRPr="00F8435B">
          <w:rPr>
            <w:rStyle w:val="Hyperlink"/>
          </w:rPr>
          <w:t xml:space="preserve">Mustervertrag im </w:t>
        </w:r>
        <w:r w:rsidR="005E4676" w:rsidRPr="00F8435B">
          <w:rPr>
            <w:rStyle w:val="Hyperlink"/>
          </w:rPr>
          <w:t>PRAXIS-Handbuch</w:t>
        </w:r>
      </w:hyperlink>
      <w:r w:rsidR="00173B0C" w:rsidRPr="0059711E">
        <w:rPr>
          <w:rFonts w:ascii="Arial" w:hAnsi="Arial"/>
          <w:sz w:val="20"/>
        </w:rPr>
        <w:t>)</w:t>
      </w:r>
      <w:r w:rsidR="00B03A41" w:rsidRPr="0059711E">
        <w:rPr>
          <w:rFonts w:ascii="Arial" w:hAnsi="Arial"/>
          <w:sz w:val="20"/>
        </w:rPr>
        <w:t>.</w:t>
      </w:r>
    </w:p>
    <w:p w14:paraId="50ADAB89" w14:textId="77777777" w:rsidR="009A7B95" w:rsidRPr="0059711E" w:rsidRDefault="009A7B95">
      <w:pPr>
        <w:jc w:val="both"/>
        <w:rPr>
          <w:rFonts w:ascii="Arial" w:hAnsi="Arial"/>
          <w:sz w:val="20"/>
        </w:rPr>
      </w:pPr>
    </w:p>
    <w:p w14:paraId="319A9211" w14:textId="77777777" w:rsidR="009A7B95" w:rsidRPr="0059711E" w:rsidRDefault="00B03A41">
      <w:pPr>
        <w:numPr>
          <w:ilvl w:val="0"/>
          <w:numId w:val="1"/>
        </w:numPr>
        <w:jc w:val="both"/>
        <w:rPr>
          <w:rFonts w:ascii="Arial" w:hAnsi="Arial"/>
          <w:sz w:val="20"/>
        </w:rPr>
      </w:pPr>
      <w:r w:rsidRPr="0059711E">
        <w:rPr>
          <w:rFonts w:ascii="Arial" w:hAnsi="Arial"/>
          <w:sz w:val="20"/>
        </w:rPr>
        <w:t>S</w:t>
      </w:r>
      <w:r w:rsidR="009A7B95" w:rsidRPr="0059711E">
        <w:rPr>
          <w:rFonts w:ascii="Arial" w:hAnsi="Arial"/>
          <w:sz w:val="20"/>
        </w:rPr>
        <w:t xml:space="preserve">teuerrechtliche Aspekte </w:t>
      </w:r>
      <w:r w:rsidR="00D55352" w:rsidRPr="0059711E">
        <w:rPr>
          <w:rFonts w:ascii="Arial" w:hAnsi="Arial"/>
          <w:sz w:val="20"/>
        </w:rPr>
        <w:t xml:space="preserve">(Freibetrag und steuerliche Vergünstigung) </w:t>
      </w:r>
      <w:r w:rsidR="009A7B95" w:rsidRPr="0059711E">
        <w:rPr>
          <w:rFonts w:ascii="Arial" w:hAnsi="Arial"/>
          <w:sz w:val="20"/>
        </w:rPr>
        <w:t>mit dem Steuerberater abklä</w:t>
      </w:r>
      <w:r w:rsidR="00565E57" w:rsidRPr="0059711E">
        <w:rPr>
          <w:rFonts w:ascii="Arial" w:hAnsi="Arial"/>
          <w:sz w:val="20"/>
        </w:rPr>
        <w:softHyphen/>
      </w:r>
      <w:r w:rsidR="00020308">
        <w:rPr>
          <w:rFonts w:ascii="Arial" w:hAnsi="Arial"/>
          <w:sz w:val="20"/>
        </w:rPr>
        <w:t>ren.</w:t>
      </w:r>
    </w:p>
    <w:p w14:paraId="11E27437" w14:textId="77777777" w:rsidR="00DB72CE" w:rsidRPr="0059711E" w:rsidRDefault="00DB72CE" w:rsidP="00DB72CE">
      <w:pPr>
        <w:jc w:val="both"/>
        <w:rPr>
          <w:rFonts w:ascii="Arial" w:hAnsi="Arial"/>
          <w:sz w:val="20"/>
        </w:rPr>
      </w:pPr>
    </w:p>
    <w:p w14:paraId="379113E2" w14:textId="001A2BAF" w:rsidR="00DB72CE" w:rsidRPr="0059711E" w:rsidRDefault="00B03A41" w:rsidP="00DB72CE">
      <w:pPr>
        <w:numPr>
          <w:ilvl w:val="0"/>
          <w:numId w:val="1"/>
        </w:numPr>
        <w:jc w:val="both"/>
        <w:rPr>
          <w:rFonts w:ascii="Arial" w:hAnsi="Arial"/>
          <w:strike/>
          <w:sz w:val="20"/>
        </w:rPr>
      </w:pPr>
      <w:r w:rsidRPr="0059711E">
        <w:rPr>
          <w:rFonts w:ascii="Arial" w:hAnsi="Arial"/>
          <w:sz w:val="20"/>
        </w:rPr>
        <w:t>S</w:t>
      </w:r>
      <w:r w:rsidR="00DB72CE" w:rsidRPr="0059711E">
        <w:rPr>
          <w:rFonts w:ascii="Arial" w:hAnsi="Arial"/>
          <w:sz w:val="20"/>
        </w:rPr>
        <w:t>chon ca. 1–2 Jahre vor der Praxisabgabe gegebenenfalls mit neu einzustellende</w:t>
      </w:r>
      <w:r w:rsidR="00824E77" w:rsidRPr="0059711E">
        <w:rPr>
          <w:rFonts w:ascii="Arial" w:hAnsi="Arial"/>
          <w:sz w:val="20"/>
        </w:rPr>
        <w:t>/</w:t>
      </w:r>
      <w:r w:rsidR="00DB72CE" w:rsidRPr="0059711E">
        <w:rPr>
          <w:rFonts w:ascii="Arial" w:hAnsi="Arial"/>
          <w:sz w:val="20"/>
        </w:rPr>
        <w:t xml:space="preserve">n </w:t>
      </w:r>
      <w:r w:rsidR="007F3214" w:rsidRPr="0059711E">
        <w:rPr>
          <w:rFonts w:ascii="Arial" w:hAnsi="Arial"/>
          <w:sz w:val="20"/>
        </w:rPr>
        <w:t>Mitarbeiterin</w:t>
      </w:r>
      <w:r w:rsidR="00824E77" w:rsidRPr="0059711E">
        <w:rPr>
          <w:rFonts w:ascii="Arial" w:hAnsi="Arial"/>
          <w:sz w:val="20"/>
        </w:rPr>
        <w:t>/</w:t>
      </w:r>
      <w:r w:rsidR="00DB72CE" w:rsidRPr="0059711E">
        <w:rPr>
          <w:rFonts w:ascii="Arial" w:hAnsi="Arial"/>
          <w:sz w:val="20"/>
        </w:rPr>
        <w:t xml:space="preserve">Mitarbeitern nur noch befristete Arbeitsverhältnisse </w:t>
      </w:r>
      <w:r w:rsidR="00826D73" w:rsidRPr="0059711E">
        <w:rPr>
          <w:rFonts w:ascii="Arial" w:hAnsi="Arial"/>
          <w:sz w:val="20"/>
        </w:rPr>
        <w:t>abschließen</w:t>
      </w:r>
      <w:r w:rsidR="00DB72CE" w:rsidRPr="0059711E">
        <w:rPr>
          <w:rFonts w:ascii="Arial" w:hAnsi="Arial"/>
          <w:sz w:val="20"/>
        </w:rPr>
        <w:t>, dann kann</w:t>
      </w:r>
      <w:r w:rsidR="00FF1B01" w:rsidRPr="0059711E">
        <w:rPr>
          <w:rFonts w:ascii="Arial" w:hAnsi="Arial"/>
          <w:sz w:val="20"/>
        </w:rPr>
        <w:t xml:space="preserve"> der Übernehmer entscheiden, ob </w:t>
      </w:r>
      <w:r w:rsidR="00DB72CE" w:rsidRPr="0059711E">
        <w:rPr>
          <w:rFonts w:ascii="Arial" w:hAnsi="Arial"/>
          <w:sz w:val="20"/>
        </w:rPr>
        <w:t>er die Mitarbeiter</w:t>
      </w:r>
      <w:r w:rsidR="00824E77" w:rsidRPr="0059711E">
        <w:rPr>
          <w:rFonts w:ascii="Arial" w:hAnsi="Arial"/>
          <w:sz w:val="20"/>
        </w:rPr>
        <w:t>/innen</w:t>
      </w:r>
      <w:r w:rsidR="00DB72CE" w:rsidRPr="0059711E">
        <w:rPr>
          <w:rFonts w:ascii="Arial" w:hAnsi="Arial"/>
          <w:sz w:val="20"/>
        </w:rPr>
        <w:t xml:space="preserve"> zum Ende des befristeten Vertrages weiterbeschäftigt</w:t>
      </w:r>
      <w:r w:rsidRPr="0059711E">
        <w:rPr>
          <w:rFonts w:ascii="Arial" w:hAnsi="Arial"/>
          <w:sz w:val="20"/>
        </w:rPr>
        <w:t>.</w:t>
      </w:r>
    </w:p>
    <w:p w14:paraId="53B49DE4" w14:textId="77777777" w:rsidR="009A7B95" w:rsidRPr="0059711E" w:rsidRDefault="009A7B95">
      <w:pPr>
        <w:jc w:val="both"/>
        <w:rPr>
          <w:rFonts w:ascii="Arial" w:hAnsi="Arial"/>
          <w:sz w:val="20"/>
        </w:rPr>
      </w:pPr>
    </w:p>
    <w:p w14:paraId="531A1708" w14:textId="77777777" w:rsidR="009A7B95" w:rsidRPr="0059711E" w:rsidRDefault="009A7B95">
      <w:pPr>
        <w:numPr>
          <w:ilvl w:val="0"/>
          <w:numId w:val="1"/>
        </w:numPr>
        <w:jc w:val="both"/>
        <w:rPr>
          <w:rFonts w:ascii="Arial" w:hAnsi="Arial"/>
          <w:sz w:val="20"/>
        </w:rPr>
      </w:pPr>
      <w:r w:rsidRPr="0059711E">
        <w:rPr>
          <w:rFonts w:ascii="Arial" w:hAnsi="Arial"/>
          <w:sz w:val="20"/>
        </w:rPr>
        <w:t xml:space="preserve">Gespräch mit dem </w:t>
      </w:r>
      <w:hyperlink r:id="rId11" w:history="1">
        <w:r w:rsidRPr="0059711E">
          <w:rPr>
            <w:rStyle w:val="Hyperlink"/>
          </w:rPr>
          <w:t>Versorgungswerk für Zahnärzte in Tübingen</w:t>
        </w:r>
      </w:hyperlink>
      <w:r w:rsidRPr="0059711E">
        <w:rPr>
          <w:rFonts w:ascii="Arial" w:hAnsi="Arial"/>
          <w:sz w:val="20"/>
        </w:rPr>
        <w:t>.</w:t>
      </w:r>
    </w:p>
    <w:p w14:paraId="2AF27AA1" w14:textId="77777777" w:rsidR="009A7B95" w:rsidRPr="00452D77" w:rsidRDefault="009A7B95">
      <w:pPr>
        <w:jc w:val="both"/>
        <w:rPr>
          <w:rFonts w:ascii="Arial" w:hAnsi="Arial"/>
          <w:sz w:val="20"/>
        </w:rPr>
      </w:pPr>
    </w:p>
    <w:p w14:paraId="33573B78" w14:textId="1E233494" w:rsidR="00A531BF" w:rsidRPr="00020308" w:rsidRDefault="009A7B95">
      <w:pPr>
        <w:numPr>
          <w:ilvl w:val="0"/>
          <w:numId w:val="1"/>
        </w:numPr>
        <w:jc w:val="both"/>
        <w:rPr>
          <w:rFonts w:ascii="Arial" w:hAnsi="Arial"/>
          <w:bCs/>
          <w:sz w:val="20"/>
        </w:rPr>
      </w:pPr>
      <w:bookmarkStart w:id="17" w:name="Kap_17_2_Praxisabg_Checkl_Vertragszahnär"/>
      <w:bookmarkEnd w:id="17"/>
      <w:r w:rsidRPr="00020308">
        <w:rPr>
          <w:rFonts w:ascii="Arial" w:hAnsi="Arial"/>
          <w:sz w:val="20"/>
        </w:rPr>
        <w:t>Vertragszahnärztliche Regelungen</w:t>
      </w:r>
      <w:r w:rsidR="00020308">
        <w:rPr>
          <w:rFonts w:ascii="Arial" w:hAnsi="Arial"/>
          <w:sz w:val="20"/>
        </w:rPr>
        <w:t xml:space="preserve"> in Abstimmung mit der Kassenzahnärztlichen Vereinigung (KZV) beachten.</w:t>
      </w:r>
      <w:bookmarkStart w:id="18" w:name="Kap_17_2_Praxisabg_Checkl_KammerrVorschr"/>
      <w:bookmarkEnd w:id="18"/>
    </w:p>
    <w:p w14:paraId="34914149" w14:textId="77777777" w:rsidR="00020308" w:rsidRDefault="00020308" w:rsidP="00020308">
      <w:pPr>
        <w:jc w:val="both"/>
        <w:rPr>
          <w:rFonts w:ascii="Arial" w:hAnsi="Arial"/>
          <w:bCs/>
          <w:sz w:val="20"/>
        </w:rPr>
      </w:pPr>
    </w:p>
    <w:p w14:paraId="43826D6E" w14:textId="77777777" w:rsidR="00020308" w:rsidRPr="0059711E" w:rsidRDefault="00020308" w:rsidP="00020308">
      <w:pPr>
        <w:jc w:val="both"/>
        <w:rPr>
          <w:rFonts w:ascii="Arial" w:hAnsi="Arial"/>
          <w:bCs/>
          <w:sz w:val="20"/>
        </w:rPr>
      </w:pPr>
    </w:p>
    <w:p w14:paraId="7DACDB9D" w14:textId="77777777" w:rsidR="009A7B95" w:rsidRPr="0059711E" w:rsidRDefault="009A7B95">
      <w:pPr>
        <w:jc w:val="both"/>
        <w:rPr>
          <w:rFonts w:ascii="Arial" w:hAnsi="Arial"/>
          <w:b/>
          <w:sz w:val="22"/>
          <w:szCs w:val="22"/>
        </w:rPr>
      </w:pPr>
      <w:r w:rsidRPr="0059711E">
        <w:rPr>
          <w:rFonts w:ascii="Arial" w:hAnsi="Arial"/>
          <w:b/>
          <w:sz w:val="22"/>
          <w:szCs w:val="22"/>
        </w:rPr>
        <w:t>Kammer- und berufsrechtliche Vorschriften</w:t>
      </w:r>
    </w:p>
    <w:p w14:paraId="6B722140" w14:textId="77777777" w:rsidR="009A7B95" w:rsidRPr="0059711E" w:rsidRDefault="009A7B95">
      <w:pPr>
        <w:jc w:val="both"/>
        <w:rPr>
          <w:rFonts w:ascii="Arial" w:hAnsi="Arial"/>
          <w:sz w:val="20"/>
        </w:rPr>
      </w:pPr>
    </w:p>
    <w:p w14:paraId="147280F9" w14:textId="77777777" w:rsidR="009A7B95" w:rsidRPr="0059711E" w:rsidRDefault="00334B21">
      <w:pPr>
        <w:numPr>
          <w:ilvl w:val="0"/>
          <w:numId w:val="4"/>
        </w:numPr>
        <w:jc w:val="both"/>
        <w:rPr>
          <w:rFonts w:ascii="Arial" w:hAnsi="Arial"/>
          <w:sz w:val="20"/>
        </w:rPr>
      </w:pPr>
      <w:r w:rsidRPr="0059711E">
        <w:rPr>
          <w:rFonts w:ascii="Arial" w:hAnsi="Arial"/>
          <w:sz w:val="20"/>
        </w:rPr>
        <w:t>Information</w:t>
      </w:r>
      <w:r w:rsidR="009A7B95" w:rsidRPr="0059711E">
        <w:rPr>
          <w:rFonts w:ascii="Arial" w:hAnsi="Arial"/>
          <w:sz w:val="20"/>
        </w:rPr>
        <w:t xml:space="preserve"> der zus</w:t>
      </w:r>
      <w:r w:rsidR="00FF1B01" w:rsidRPr="0059711E">
        <w:rPr>
          <w:rFonts w:ascii="Arial" w:hAnsi="Arial"/>
          <w:sz w:val="20"/>
        </w:rPr>
        <w:t>tändigen Bezirkszahnärztekammer</w:t>
      </w:r>
      <w:r w:rsidR="00B03A41" w:rsidRPr="0059711E">
        <w:rPr>
          <w:rFonts w:ascii="Arial" w:hAnsi="Arial"/>
          <w:sz w:val="20"/>
        </w:rPr>
        <w:t>,</w:t>
      </w:r>
    </w:p>
    <w:p w14:paraId="07CA9984" w14:textId="77777777" w:rsidR="009A7B95" w:rsidRPr="0059711E" w:rsidRDefault="009A7B95">
      <w:pPr>
        <w:jc w:val="both"/>
        <w:rPr>
          <w:rFonts w:ascii="Arial" w:hAnsi="Arial"/>
          <w:sz w:val="20"/>
        </w:rPr>
      </w:pPr>
    </w:p>
    <w:p w14:paraId="02701441" w14:textId="6243DD53" w:rsidR="009A7B95" w:rsidRPr="0059711E" w:rsidRDefault="009A7B95">
      <w:pPr>
        <w:numPr>
          <w:ilvl w:val="0"/>
          <w:numId w:val="4"/>
        </w:numPr>
        <w:jc w:val="both"/>
        <w:rPr>
          <w:rFonts w:ascii="Arial" w:hAnsi="Arial"/>
          <w:sz w:val="20"/>
        </w:rPr>
      </w:pPr>
      <w:r w:rsidRPr="0059711E">
        <w:rPr>
          <w:rFonts w:ascii="Arial" w:hAnsi="Arial"/>
          <w:sz w:val="20"/>
        </w:rPr>
        <w:t xml:space="preserve">Beachtung der Aufbewahrungsfristen von Unterlagen; siehe </w:t>
      </w:r>
      <w:hyperlink r:id="rId12" w:history="1">
        <w:r w:rsidRPr="00DA642E">
          <w:rPr>
            <w:rStyle w:val="Hyperlink"/>
          </w:rPr>
          <w:t xml:space="preserve">Kapitel </w:t>
        </w:r>
        <w:r w:rsidR="00360407" w:rsidRPr="00DA642E">
          <w:rPr>
            <w:rStyle w:val="Hyperlink"/>
          </w:rPr>
          <w:t>„Kurzübersicht – Adressen</w:t>
        </w:r>
        <w:r w:rsidR="005B6345" w:rsidRPr="00DA642E">
          <w:rPr>
            <w:rStyle w:val="Hyperlink"/>
          </w:rPr>
          <w:t>,</w:t>
        </w:r>
        <w:r w:rsidR="00360407" w:rsidRPr="00DA642E">
          <w:rPr>
            <w:rStyle w:val="Hyperlink"/>
          </w:rPr>
          <w:t xml:space="preserve"> Fristen</w:t>
        </w:r>
        <w:r w:rsidR="005B6345" w:rsidRPr="00DA642E">
          <w:rPr>
            <w:rStyle w:val="Hyperlink"/>
          </w:rPr>
          <w:t xml:space="preserve"> und Termine</w:t>
        </w:r>
        <w:r w:rsidR="00C47E74" w:rsidRPr="00DA642E">
          <w:rPr>
            <w:rStyle w:val="Hyperlink"/>
          </w:rPr>
          <w:t>“</w:t>
        </w:r>
      </w:hyperlink>
      <w:r w:rsidR="00C47E74" w:rsidRPr="0059711E">
        <w:rPr>
          <w:rFonts w:ascii="Arial" w:hAnsi="Arial"/>
          <w:sz w:val="20"/>
        </w:rPr>
        <w:t>,</w:t>
      </w:r>
      <w:r w:rsidRPr="0059711E">
        <w:rPr>
          <w:rFonts w:ascii="Arial" w:hAnsi="Arial"/>
          <w:sz w:val="20"/>
        </w:rPr>
        <w:t xml:space="preserve"> „Aufbewahrungs</w:t>
      </w:r>
      <w:r w:rsidR="003241F1" w:rsidRPr="0059711E">
        <w:rPr>
          <w:rFonts w:ascii="Arial" w:hAnsi="Arial"/>
          <w:sz w:val="20"/>
        </w:rPr>
        <w:t>fristen"</w:t>
      </w:r>
      <w:r w:rsidR="00B03A41" w:rsidRPr="0059711E">
        <w:rPr>
          <w:rFonts w:ascii="Arial" w:hAnsi="Arial"/>
          <w:sz w:val="20"/>
        </w:rPr>
        <w:t>,</w:t>
      </w:r>
    </w:p>
    <w:p w14:paraId="20C5B70A" w14:textId="77777777" w:rsidR="009A7B95" w:rsidRPr="0059711E" w:rsidRDefault="009A7B95">
      <w:pPr>
        <w:jc w:val="both"/>
        <w:rPr>
          <w:rFonts w:ascii="Arial" w:hAnsi="Arial"/>
          <w:sz w:val="20"/>
        </w:rPr>
      </w:pPr>
    </w:p>
    <w:p w14:paraId="5C0BC1AA" w14:textId="77777777" w:rsidR="009A7B95" w:rsidRPr="0059711E" w:rsidRDefault="009A7B95" w:rsidP="00020308">
      <w:pPr>
        <w:numPr>
          <w:ilvl w:val="0"/>
          <w:numId w:val="4"/>
        </w:numPr>
        <w:jc w:val="both"/>
        <w:rPr>
          <w:rFonts w:ascii="Arial" w:hAnsi="Arial"/>
          <w:sz w:val="20"/>
        </w:rPr>
      </w:pPr>
      <w:r w:rsidRPr="0059711E">
        <w:rPr>
          <w:rFonts w:ascii="Arial" w:hAnsi="Arial"/>
          <w:sz w:val="20"/>
        </w:rPr>
        <w:t>Aufbewahrung bzw. Übergabe der Patientenkart</w:t>
      </w:r>
      <w:r w:rsidR="00B03841" w:rsidRPr="0059711E">
        <w:rPr>
          <w:rFonts w:ascii="Arial" w:hAnsi="Arial"/>
          <w:sz w:val="20"/>
        </w:rPr>
        <w:t>ei</w:t>
      </w:r>
      <w:r w:rsidR="00B03A41" w:rsidRPr="0059711E">
        <w:rPr>
          <w:rFonts w:ascii="Arial" w:hAnsi="Arial"/>
          <w:sz w:val="20"/>
        </w:rPr>
        <w:t>,</w:t>
      </w:r>
      <w:r w:rsidR="00B113E0" w:rsidRPr="0059711E">
        <w:rPr>
          <w:rFonts w:ascii="Arial" w:hAnsi="Arial"/>
          <w:sz w:val="20"/>
        </w:rPr>
        <w:t xml:space="preserve"> siehe </w:t>
      </w:r>
      <w:hyperlink r:id="rId13" w:history="1">
        <w:r w:rsidR="00B113E0" w:rsidRPr="0059711E">
          <w:rPr>
            <w:rStyle w:val="Hyperlink"/>
          </w:rPr>
          <w:t>Kapitel „Datenschutz</w:t>
        </w:r>
        <w:r w:rsidR="0045074C" w:rsidRPr="0059711E">
          <w:rPr>
            <w:rStyle w:val="Hyperlink"/>
          </w:rPr>
          <w:t>“</w:t>
        </w:r>
      </w:hyperlink>
      <w:r w:rsidR="0045074C" w:rsidRPr="0059711E">
        <w:rPr>
          <w:rFonts w:ascii="Arial" w:hAnsi="Arial"/>
          <w:sz w:val="20"/>
        </w:rPr>
        <w:t>.</w:t>
      </w:r>
    </w:p>
    <w:p w14:paraId="4A118F18" w14:textId="77777777" w:rsidR="009A7B95" w:rsidRPr="0059711E" w:rsidRDefault="009A7B95">
      <w:pPr>
        <w:jc w:val="both"/>
        <w:rPr>
          <w:rFonts w:ascii="Arial" w:hAnsi="Arial"/>
          <w:sz w:val="20"/>
        </w:rPr>
      </w:pPr>
    </w:p>
    <w:p w14:paraId="1EAB5A9F" w14:textId="77777777" w:rsidR="009A7B95" w:rsidRPr="0059711E" w:rsidRDefault="009A7B95">
      <w:pPr>
        <w:numPr>
          <w:ilvl w:val="0"/>
          <w:numId w:val="4"/>
        </w:numPr>
        <w:jc w:val="both"/>
        <w:rPr>
          <w:rFonts w:ascii="Arial" w:hAnsi="Arial"/>
          <w:sz w:val="20"/>
        </w:rPr>
      </w:pPr>
      <w:r w:rsidRPr="0059711E">
        <w:rPr>
          <w:rFonts w:ascii="Arial" w:hAnsi="Arial"/>
          <w:sz w:val="20"/>
        </w:rPr>
        <w:lastRenderedPageBreak/>
        <w:t>wird ein</w:t>
      </w:r>
      <w:r w:rsidR="0033785E" w:rsidRPr="0059711E">
        <w:rPr>
          <w:rFonts w:ascii="Arial" w:hAnsi="Arial"/>
          <w:sz w:val="20"/>
        </w:rPr>
        <w:t>/</w:t>
      </w:r>
      <w:r w:rsidRPr="0059711E">
        <w:rPr>
          <w:rFonts w:ascii="Arial" w:hAnsi="Arial"/>
          <w:sz w:val="20"/>
        </w:rPr>
        <w:t>e Vertreter</w:t>
      </w:r>
      <w:r w:rsidR="0033785E" w:rsidRPr="0059711E">
        <w:rPr>
          <w:rFonts w:ascii="Arial" w:hAnsi="Arial"/>
          <w:sz w:val="20"/>
        </w:rPr>
        <w:t>/</w:t>
      </w:r>
      <w:r w:rsidRPr="0059711E">
        <w:rPr>
          <w:rFonts w:ascii="Arial" w:hAnsi="Arial"/>
          <w:sz w:val="20"/>
        </w:rPr>
        <w:t>in beschäftigt, ist dies – sofern die Vertretung länger als 6 Wochen dauert – der Kammer anzuzeigen.</w:t>
      </w:r>
    </w:p>
    <w:p w14:paraId="2EC04381" w14:textId="77777777" w:rsidR="009A7B95" w:rsidRPr="0059711E" w:rsidRDefault="009A7B95" w:rsidP="003241F1">
      <w:pPr>
        <w:jc w:val="both"/>
        <w:rPr>
          <w:rFonts w:ascii="Arial" w:hAnsi="Arial"/>
          <w:sz w:val="20"/>
        </w:rPr>
      </w:pPr>
    </w:p>
    <w:p w14:paraId="20EA791E" w14:textId="77777777" w:rsidR="009A7B95" w:rsidRPr="0059711E" w:rsidRDefault="009A7B95" w:rsidP="003241F1">
      <w:pPr>
        <w:jc w:val="both"/>
        <w:rPr>
          <w:rFonts w:ascii="Arial" w:hAnsi="Arial"/>
          <w:b/>
          <w:sz w:val="22"/>
          <w:szCs w:val="22"/>
        </w:rPr>
      </w:pPr>
      <w:bookmarkStart w:id="19" w:name="Kap_17_2_Praxisabg_Checkl_BeteilGemeinsc"/>
      <w:bookmarkEnd w:id="19"/>
      <w:r w:rsidRPr="0059711E">
        <w:rPr>
          <w:rFonts w:ascii="Arial" w:hAnsi="Arial"/>
          <w:b/>
          <w:sz w:val="22"/>
          <w:szCs w:val="22"/>
        </w:rPr>
        <w:t>Beteiligung des Praxisnachfolgers an bestehenden Gemeinschaften</w:t>
      </w:r>
    </w:p>
    <w:p w14:paraId="5E3531CA" w14:textId="77777777" w:rsidR="009A7B95" w:rsidRPr="00452D77" w:rsidRDefault="009A7B95" w:rsidP="003241F1">
      <w:pPr>
        <w:jc w:val="both"/>
        <w:rPr>
          <w:rFonts w:ascii="Arial" w:hAnsi="Arial"/>
          <w:sz w:val="20"/>
        </w:rPr>
      </w:pPr>
    </w:p>
    <w:p w14:paraId="39C3ED92" w14:textId="77777777" w:rsidR="009A7B95" w:rsidRPr="0059711E" w:rsidRDefault="009A7B95" w:rsidP="003241F1">
      <w:pPr>
        <w:numPr>
          <w:ilvl w:val="0"/>
          <w:numId w:val="5"/>
        </w:numPr>
        <w:jc w:val="both"/>
        <w:rPr>
          <w:rFonts w:ascii="Arial" w:hAnsi="Arial"/>
          <w:sz w:val="20"/>
        </w:rPr>
      </w:pPr>
      <w:r w:rsidRPr="0059711E">
        <w:rPr>
          <w:rFonts w:ascii="Arial" w:hAnsi="Arial"/>
          <w:sz w:val="20"/>
        </w:rPr>
        <w:t>Für den Fall, dass die</w:t>
      </w:r>
      <w:r w:rsidR="003241F1" w:rsidRPr="0059711E">
        <w:rPr>
          <w:rFonts w:ascii="Arial" w:hAnsi="Arial"/>
          <w:sz w:val="20"/>
        </w:rPr>
        <w:t>/der</w:t>
      </w:r>
      <w:r w:rsidRPr="0059711E">
        <w:rPr>
          <w:rFonts w:ascii="Arial" w:hAnsi="Arial"/>
          <w:sz w:val="20"/>
        </w:rPr>
        <w:t xml:space="preserve"> Praxisinhaber</w:t>
      </w:r>
      <w:r w:rsidR="003241F1" w:rsidRPr="0059711E">
        <w:rPr>
          <w:rFonts w:ascii="Arial" w:hAnsi="Arial"/>
          <w:sz w:val="20"/>
        </w:rPr>
        <w:t>/</w:t>
      </w:r>
      <w:r w:rsidRPr="0059711E">
        <w:rPr>
          <w:rFonts w:ascii="Arial" w:hAnsi="Arial"/>
          <w:sz w:val="20"/>
        </w:rPr>
        <w:t xml:space="preserve">in </w:t>
      </w:r>
      <w:r w:rsidR="003241F1" w:rsidRPr="0059711E">
        <w:rPr>
          <w:rFonts w:ascii="Arial" w:hAnsi="Arial"/>
          <w:sz w:val="20"/>
        </w:rPr>
        <w:t>a</w:t>
      </w:r>
      <w:r w:rsidRPr="0059711E">
        <w:rPr>
          <w:rFonts w:ascii="Arial" w:hAnsi="Arial"/>
          <w:sz w:val="20"/>
        </w:rPr>
        <w:t>n einer Gemeinschaft wie z. B. Laborgemeinschaft oder Apparategemeinschaft beteiligt ist, sollte mit den anderen Vertragspartnern abgeklärt werden, ob die</w:t>
      </w:r>
      <w:r w:rsidR="003241F1" w:rsidRPr="0059711E">
        <w:rPr>
          <w:rFonts w:ascii="Arial" w:hAnsi="Arial"/>
          <w:sz w:val="20"/>
        </w:rPr>
        <w:t>/der</w:t>
      </w:r>
      <w:r w:rsidRPr="0059711E">
        <w:rPr>
          <w:rFonts w:ascii="Arial" w:hAnsi="Arial"/>
          <w:sz w:val="20"/>
        </w:rPr>
        <w:t xml:space="preserve"> Praxisnachfolger</w:t>
      </w:r>
      <w:r w:rsidR="003241F1" w:rsidRPr="0059711E">
        <w:rPr>
          <w:rFonts w:ascii="Arial" w:hAnsi="Arial"/>
          <w:sz w:val="20"/>
        </w:rPr>
        <w:t>/</w:t>
      </w:r>
      <w:r w:rsidRPr="0059711E">
        <w:rPr>
          <w:rFonts w:ascii="Arial" w:hAnsi="Arial"/>
          <w:sz w:val="20"/>
        </w:rPr>
        <w:t xml:space="preserve">in in diese Gemeinschaft eintreten kann und wenn ja, zu welchen </w:t>
      </w:r>
      <w:r w:rsidR="000A2391" w:rsidRPr="0059711E">
        <w:rPr>
          <w:rFonts w:ascii="Arial" w:hAnsi="Arial"/>
          <w:sz w:val="20"/>
        </w:rPr>
        <w:t>Bedingungen</w:t>
      </w:r>
      <w:r w:rsidRPr="0059711E">
        <w:rPr>
          <w:rFonts w:ascii="Arial" w:hAnsi="Arial"/>
          <w:sz w:val="20"/>
        </w:rPr>
        <w:t>.</w:t>
      </w:r>
    </w:p>
    <w:p w14:paraId="2C7DD60D" w14:textId="77777777" w:rsidR="009A7B95" w:rsidRPr="0059711E" w:rsidRDefault="009A7B95">
      <w:pPr>
        <w:jc w:val="both"/>
        <w:rPr>
          <w:rFonts w:ascii="Arial" w:hAnsi="Arial"/>
          <w:sz w:val="20"/>
        </w:rPr>
      </w:pPr>
    </w:p>
    <w:p w14:paraId="72898CA8" w14:textId="77777777" w:rsidR="003241F1" w:rsidRPr="0059711E" w:rsidRDefault="003241F1">
      <w:pPr>
        <w:jc w:val="both"/>
        <w:rPr>
          <w:rFonts w:ascii="Arial" w:hAnsi="Arial"/>
          <w:sz w:val="20"/>
        </w:rPr>
      </w:pPr>
    </w:p>
    <w:p w14:paraId="21E6045E" w14:textId="77777777" w:rsidR="009A7B95" w:rsidRPr="0059711E" w:rsidRDefault="009A7B95">
      <w:pPr>
        <w:jc w:val="both"/>
        <w:rPr>
          <w:rFonts w:ascii="Arial" w:hAnsi="Arial"/>
          <w:b/>
          <w:sz w:val="22"/>
          <w:szCs w:val="22"/>
        </w:rPr>
      </w:pPr>
      <w:bookmarkStart w:id="20" w:name="Kap_17_2_Praxisabg_Checkl_Verträge"/>
      <w:bookmarkEnd w:id="20"/>
      <w:r w:rsidRPr="0059711E">
        <w:rPr>
          <w:rFonts w:ascii="Arial" w:hAnsi="Arial"/>
          <w:b/>
          <w:sz w:val="22"/>
          <w:szCs w:val="22"/>
        </w:rPr>
        <w:t>Vertragskündigungen bzw. -übertragung der Verträge auf den Praxisnachfolger</w:t>
      </w:r>
    </w:p>
    <w:p w14:paraId="10423D07" w14:textId="77777777" w:rsidR="009A7B95" w:rsidRPr="00452D77" w:rsidRDefault="009A7B95">
      <w:pPr>
        <w:jc w:val="both"/>
        <w:rPr>
          <w:rFonts w:ascii="Arial" w:hAnsi="Arial"/>
          <w:sz w:val="20"/>
        </w:rPr>
      </w:pPr>
    </w:p>
    <w:p w14:paraId="582BF5D5" w14:textId="77777777" w:rsidR="009A7B95" w:rsidRPr="0059711E" w:rsidRDefault="009D7A3D" w:rsidP="009D7A3D">
      <w:pPr>
        <w:jc w:val="both"/>
        <w:rPr>
          <w:rFonts w:ascii="Arial" w:hAnsi="Arial"/>
          <w:b/>
          <w:i/>
          <w:sz w:val="20"/>
        </w:rPr>
      </w:pPr>
      <w:bookmarkStart w:id="21" w:name="Kap_17_2_Praxisabg_Checkl_Vert_Miet"/>
      <w:bookmarkEnd w:id="21"/>
      <w:r w:rsidRPr="0059711E">
        <w:rPr>
          <w:rFonts w:ascii="Arial" w:hAnsi="Arial"/>
          <w:b/>
          <w:i/>
          <w:sz w:val="20"/>
        </w:rPr>
        <w:t>Mietverträge</w:t>
      </w:r>
    </w:p>
    <w:p w14:paraId="2982C060" w14:textId="77777777" w:rsidR="009D7A3D" w:rsidRPr="0059711E" w:rsidRDefault="009D7A3D" w:rsidP="009D7A3D">
      <w:pPr>
        <w:jc w:val="both"/>
        <w:rPr>
          <w:rFonts w:ascii="Arial" w:hAnsi="Arial"/>
          <w:b/>
          <w:i/>
          <w:sz w:val="20"/>
        </w:rPr>
      </w:pPr>
    </w:p>
    <w:p w14:paraId="181AEE1B" w14:textId="77777777" w:rsidR="009A7B95" w:rsidRPr="0059711E" w:rsidRDefault="00B03A41" w:rsidP="00453548">
      <w:pPr>
        <w:numPr>
          <w:ilvl w:val="0"/>
          <w:numId w:val="19"/>
        </w:numPr>
        <w:tabs>
          <w:tab w:val="clear" w:pos="720"/>
        </w:tabs>
        <w:ind w:left="357" w:hanging="357"/>
        <w:jc w:val="both"/>
        <w:rPr>
          <w:rFonts w:ascii="Arial" w:hAnsi="Arial"/>
          <w:sz w:val="20"/>
        </w:rPr>
      </w:pPr>
      <w:r w:rsidRPr="0059711E">
        <w:rPr>
          <w:rFonts w:ascii="Arial" w:hAnsi="Arial"/>
          <w:sz w:val="20"/>
        </w:rPr>
        <w:t>M</w:t>
      </w:r>
      <w:r w:rsidR="009A7B95" w:rsidRPr="0059711E">
        <w:rPr>
          <w:rFonts w:ascii="Arial" w:hAnsi="Arial"/>
          <w:sz w:val="20"/>
        </w:rPr>
        <w:t xml:space="preserve">it Vermieter abklären, ob Praxisnachfolger/in in den Vertrag eintreten kann und wenn ja, zu </w:t>
      </w:r>
      <w:r w:rsidR="000A2391" w:rsidRPr="0059711E">
        <w:rPr>
          <w:rFonts w:ascii="Arial" w:hAnsi="Arial"/>
          <w:sz w:val="20"/>
        </w:rPr>
        <w:t>welchen</w:t>
      </w:r>
      <w:r w:rsidR="009D7A3D" w:rsidRPr="0059711E">
        <w:rPr>
          <w:rFonts w:ascii="Arial" w:hAnsi="Arial"/>
          <w:sz w:val="20"/>
        </w:rPr>
        <w:t xml:space="preserve"> Bedingungen</w:t>
      </w:r>
      <w:r w:rsidRPr="0059711E">
        <w:rPr>
          <w:rFonts w:ascii="Arial" w:hAnsi="Arial"/>
          <w:sz w:val="20"/>
        </w:rPr>
        <w:t>.</w:t>
      </w:r>
    </w:p>
    <w:p w14:paraId="5C2D435F" w14:textId="77777777" w:rsidR="00B03A41" w:rsidRPr="0059711E" w:rsidRDefault="00B03A41" w:rsidP="00B03A41">
      <w:pPr>
        <w:jc w:val="both"/>
        <w:rPr>
          <w:rFonts w:ascii="Arial" w:hAnsi="Arial"/>
          <w:sz w:val="20"/>
        </w:rPr>
      </w:pPr>
    </w:p>
    <w:p w14:paraId="4F7E6AE1" w14:textId="77777777" w:rsidR="009A7B95" w:rsidRPr="0059711E" w:rsidRDefault="00B03A41" w:rsidP="00453548">
      <w:pPr>
        <w:numPr>
          <w:ilvl w:val="0"/>
          <w:numId w:val="19"/>
        </w:numPr>
        <w:tabs>
          <w:tab w:val="clear" w:pos="720"/>
        </w:tabs>
        <w:ind w:left="357" w:hanging="357"/>
        <w:jc w:val="both"/>
        <w:rPr>
          <w:rFonts w:ascii="Arial" w:hAnsi="Arial"/>
          <w:sz w:val="20"/>
        </w:rPr>
      </w:pPr>
      <w:r w:rsidRPr="0059711E">
        <w:rPr>
          <w:rFonts w:ascii="Arial" w:hAnsi="Arial"/>
          <w:sz w:val="20"/>
        </w:rPr>
        <w:t>I</w:t>
      </w:r>
      <w:r w:rsidR="009A7B95" w:rsidRPr="0059711E">
        <w:rPr>
          <w:rFonts w:ascii="Arial" w:hAnsi="Arial"/>
          <w:sz w:val="20"/>
        </w:rPr>
        <w:t>st eine Genehmigung der zweckentfremdeten Nutzung erforderlich? Verordnung über das Verbot der Zweckentfremdung von Wohnraum beachten.</w:t>
      </w:r>
    </w:p>
    <w:p w14:paraId="3FD70BA3" w14:textId="77777777" w:rsidR="00B03A41" w:rsidRPr="0059711E" w:rsidRDefault="00B03A41" w:rsidP="00B03A41">
      <w:pPr>
        <w:jc w:val="both"/>
        <w:rPr>
          <w:rFonts w:ascii="Arial" w:hAnsi="Arial"/>
          <w:sz w:val="20"/>
        </w:rPr>
      </w:pPr>
    </w:p>
    <w:p w14:paraId="37E63426" w14:textId="77777777" w:rsidR="00B07862" w:rsidRDefault="009A7B95" w:rsidP="00B07862">
      <w:pPr>
        <w:numPr>
          <w:ilvl w:val="0"/>
          <w:numId w:val="19"/>
        </w:numPr>
        <w:tabs>
          <w:tab w:val="clear" w:pos="720"/>
        </w:tabs>
        <w:ind w:left="357" w:hanging="357"/>
        <w:jc w:val="both"/>
        <w:rPr>
          <w:rFonts w:ascii="Arial" w:hAnsi="Arial"/>
          <w:sz w:val="20"/>
        </w:rPr>
      </w:pPr>
      <w:r w:rsidRPr="0059711E">
        <w:rPr>
          <w:rFonts w:ascii="Arial" w:hAnsi="Arial"/>
          <w:sz w:val="20"/>
        </w:rPr>
        <w:t>Abklärung de</w:t>
      </w:r>
      <w:r w:rsidR="009D7A3D" w:rsidRPr="0059711E">
        <w:rPr>
          <w:rFonts w:ascii="Arial" w:hAnsi="Arial"/>
          <w:sz w:val="20"/>
        </w:rPr>
        <w:t>r Aufteilung der Betriebskosten</w:t>
      </w:r>
      <w:r w:rsidR="00B07862">
        <w:rPr>
          <w:rFonts w:ascii="Arial" w:hAnsi="Arial"/>
          <w:sz w:val="20"/>
        </w:rPr>
        <w:t>,</w:t>
      </w:r>
    </w:p>
    <w:p w14:paraId="156B57AB" w14:textId="77777777" w:rsidR="00B07862" w:rsidRDefault="00B07862" w:rsidP="00B07862">
      <w:pPr>
        <w:jc w:val="both"/>
        <w:rPr>
          <w:rFonts w:ascii="Arial" w:hAnsi="Arial"/>
          <w:sz w:val="20"/>
        </w:rPr>
      </w:pPr>
    </w:p>
    <w:p w14:paraId="520F07FF" w14:textId="77777777" w:rsidR="00B07862" w:rsidRPr="000A2391" w:rsidRDefault="00B07862" w:rsidP="00B07862">
      <w:pPr>
        <w:numPr>
          <w:ilvl w:val="0"/>
          <w:numId w:val="19"/>
        </w:numPr>
        <w:tabs>
          <w:tab w:val="clear" w:pos="720"/>
        </w:tabs>
        <w:ind w:left="357" w:hanging="357"/>
        <w:jc w:val="both"/>
        <w:rPr>
          <w:rFonts w:ascii="Arial" w:hAnsi="Arial"/>
          <w:sz w:val="20"/>
        </w:rPr>
      </w:pPr>
      <w:r w:rsidRPr="000A2391">
        <w:rPr>
          <w:rFonts w:ascii="Arial" w:hAnsi="Arial"/>
          <w:sz w:val="20"/>
        </w:rPr>
        <w:t>Heizung, Gas, Wasser, Strom, Telefon etc. ablesen und Schlussabrechnung erstellen lassen.</w:t>
      </w:r>
    </w:p>
    <w:p w14:paraId="25B2A96A" w14:textId="77777777" w:rsidR="00B03A41" w:rsidRPr="0059711E" w:rsidRDefault="00B03A41" w:rsidP="00B03A41">
      <w:pPr>
        <w:jc w:val="both"/>
        <w:rPr>
          <w:rFonts w:ascii="Arial" w:hAnsi="Arial"/>
          <w:sz w:val="20"/>
        </w:rPr>
      </w:pPr>
    </w:p>
    <w:p w14:paraId="521A10F0" w14:textId="77777777" w:rsidR="009A7B95" w:rsidRPr="0059711E" w:rsidRDefault="00B03A41" w:rsidP="00453548">
      <w:pPr>
        <w:numPr>
          <w:ilvl w:val="0"/>
          <w:numId w:val="19"/>
        </w:numPr>
        <w:tabs>
          <w:tab w:val="clear" w:pos="720"/>
        </w:tabs>
        <w:ind w:left="357" w:hanging="357"/>
        <w:jc w:val="both"/>
        <w:rPr>
          <w:rFonts w:ascii="Arial" w:hAnsi="Arial"/>
          <w:sz w:val="20"/>
        </w:rPr>
      </w:pPr>
      <w:r w:rsidRPr="0059711E">
        <w:rPr>
          <w:rFonts w:ascii="Arial" w:hAnsi="Arial"/>
          <w:sz w:val="20"/>
        </w:rPr>
        <w:t>W</w:t>
      </w:r>
      <w:r w:rsidR="009A7B95" w:rsidRPr="0059711E">
        <w:rPr>
          <w:rFonts w:ascii="Arial" w:hAnsi="Arial"/>
          <w:sz w:val="20"/>
        </w:rPr>
        <w:t>urde eine Kaution geleistet, Rückzah</w:t>
      </w:r>
      <w:r w:rsidR="009D7A3D" w:rsidRPr="0059711E">
        <w:rPr>
          <w:rFonts w:ascii="Arial" w:hAnsi="Arial"/>
          <w:sz w:val="20"/>
        </w:rPr>
        <w:t>lung durch Vermieter</w:t>
      </w:r>
      <w:r w:rsidR="00FA1D23" w:rsidRPr="0059711E">
        <w:rPr>
          <w:rFonts w:ascii="Arial" w:hAnsi="Arial"/>
          <w:sz w:val="20"/>
        </w:rPr>
        <w:t>/in</w:t>
      </w:r>
      <w:r w:rsidR="009D7A3D" w:rsidRPr="0059711E">
        <w:rPr>
          <w:rFonts w:ascii="Arial" w:hAnsi="Arial"/>
          <w:sz w:val="20"/>
        </w:rPr>
        <w:t xml:space="preserve"> überwachen.</w:t>
      </w:r>
    </w:p>
    <w:p w14:paraId="4D08A153" w14:textId="77777777" w:rsidR="009A7B95" w:rsidRPr="0059711E" w:rsidRDefault="009A7B95">
      <w:pPr>
        <w:ind w:left="360"/>
        <w:jc w:val="both"/>
        <w:rPr>
          <w:rFonts w:ascii="Arial" w:hAnsi="Arial"/>
          <w:sz w:val="20"/>
        </w:rPr>
      </w:pPr>
    </w:p>
    <w:p w14:paraId="5F21DAB2" w14:textId="77777777" w:rsidR="00356EF8" w:rsidRPr="0059711E" w:rsidRDefault="00356EF8" w:rsidP="00356EF8">
      <w:pPr>
        <w:ind w:left="360"/>
        <w:jc w:val="both"/>
        <w:rPr>
          <w:rFonts w:ascii="Arial" w:hAnsi="Arial"/>
          <w:sz w:val="20"/>
        </w:rPr>
      </w:pPr>
      <w:bookmarkStart w:id="22" w:name="Kap_17_2_Praxisabg_Checkl_Vert_Arbeits"/>
      <w:bookmarkEnd w:id="22"/>
    </w:p>
    <w:p w14:paraId="30CFCDEF" w14:textId="77777777" w:rsidR="009A7B95" w:rsidRPr="0059711E" w:rsidRDefault="000B495F" w:rsidP="00356EF8">
      <w:pPr>
        <w:jc w:val="both"/>
        <w:rPr>
          <w:rFonts w:ascii="Arial" w:hAnsi="Arial"/>
          <w:b/>
          <w:i/>
          <w:sz w:val="20"/>
        </w:rPr>
      </w:pPr>
      <w:r w:rsidRPr="0059711E">
        <w:rPr>
          <w:rFonts w:ascii="Arial" w:hAnsi="Arial"/>
          <w:b/>
          <w:i/>
          <w:sz w:val="20"/>
        </w:rPr>
        <w:t>Arbeitsverträge</w:t>
      </w:r>
    </w:p>
    <w:p w14:paraId="2F1C198D" w14:textId="77777777" w:rsidR="000B495F" w:rsidRPr="0059711E" w:rsidRDefault="000B495F" w:rsidP="000B495F">
      <w:pPr>
        <w:ind w:left="360"/>
        <w:jc w:val="both"/>
        <w:rPr>
          <w:rFonts w:ascii="Arial" w:hAnsi="Arial"/>
          <w:sz w:val="20"/>
        </w:rPr>
      </w:pPr>
    </w:p>
    <w:p w14:paraId="640CF3E3" w14:textId="77777777" w:rsidR="00225457" w:rsidRPr="0059711E" w:rsidRDefault="000A2391" w:rsidP="00453548">
      <w:pPr>
        <w:numPr>
          <w:ilvl w:val="0"/>
          <w:numId w:val="20"/>
        </w:numPr>
        <w:tabs>
          <w:tab w:val="clear" w:pos="1077"/>
        </w:tabs>
        <w:ind w:left="357" w:hanging="357"/>
        <w:jc w:val="both"/>
        <w:rPr>
          <w:rFonts w:ascii="Arial" w:hAnsi="Arial"/>
          <w:strike/>
          <w:sz w:val="20"/>
        </w:rPr>
      </w:pPr>
      <w:r w:rsidRPr="0059711E">
        <w:rPr>
          <w:rFonts w:ascii="Arial" w:hAnsi="Arial"/>
          <w:sz w:val="20"/>
        </w:rPr>
        <w:t>Gemäß § 613 a BGB tritt bei Betriebsübergang die/der neue Praxisinhaber/in in sämtliche Rechte und Pflichten aus den im Zeitpunkt des Übergangs bestehenden Arbeitsverhältnissen ein (Betriebsübergang wird bei Praxisabgabe bejaht, Urteil des Landesarbeitsgerichtes Hamm vom 21.09.2000, Az.: 16 Sa 553/00).</w:t>
      </w:r>
    </w:p>
    <w:p w14:paraId="5FF5381C" w14:textId="77777777" w:rsidR="00225457" w:rsidRPr="0059711E" w:rsidRDefault="00225457" w:rsidP="00356EF8">
      <w:pPr>
        <w:ind w:left="357"/>
        <w:jc w:val="both"/>
        <w:rPr>
          <w:rFonts w:ascii="Arial" w:hAnsi="Arial"/>
          <w:sz w:val="20"/>
        </w:rPr>
      </w:pPr>
    </w:p>
    <w:p w14:paraId="5E388904" w14:textId="26509E9E" w:rsidR="00225457" w:rsidRPr="0059711E" w:rsidRDefault="00E50CA5" w:rsidP="00356EF8">
      <w:pPr>
        <w:ind w:left="357"/>
        <w:jc w:val="both"/>
        <w:rPr>
          <w:rFonts w:ascii="Arial" w:hAnsi="Arial"/>
          <w:sz w:val="20"/>
        </w:rPr>
      </w:pPr>
      <w:r>
        <w:rPr>
          <w:rFonts w:ascii="Arial" w:hAnsi="Arial"/>
          <w:sz w:val="20"/>
        </w:rPr>
        <w:t xml:space="preserve">Gemäß § 613a BGB </w:t>
      </w:r>
      <w:r w:rsidR="00225457" w:rsidRPr="0059711E">
        <w:rPr>
          <w:rFonts w:ascii="Arial" w:hAnsi="Arial"/>
          <w:sz w:val="20"/>
        </w:rPr>
        <w:t xml:space="preserve">müssen Arbeitnehmer über die Auswirkungen eines </w:t>
      </w:r>
      <w:r w:rsidR="000A2391" w:rsidRPr="0059711E">
        <w:rPr>
          <w:rFonts w:ascii="Arial" w:hAnsi="Arial"/>
          <w:sz w:val="20"/>
        </w:rPr>
        <w:t>Betriebs-/Praxisübergangs</w:t>
      </w:r>
      <w:r w:rsidR="00225457" w:rsidRPr="0059711E">
        <w:rPr>
          <w:rFonts w:ascii="Arial" w:hAnsi="Arial"/>
          <w:sz w:val="20"/>
        </w:rPr>
        <w:t xml:space="preserve"> auf ihr Arbeitsverhältnis informiert werden. </w:t>
      </w:r>
    </w:p>
    <w:p w14:paraId="39ED4EFF" w14:textId="77777777" w:rsidR="00452D77" w:rsidRPr="0059711E" w:rsidRDefault="00452D77" w:rsidP="00020308">
      <w:pPr>
        <w:jc w:val="both"/>
        <w:rPr>
          <w:rFonts w:ascii="Arial" w:hAnsi="Arial"/>
          <w:sz w:val="20"/>
        </w:rPr>
      </w:pPr>
    </w:p>
    <w:p w14:paraId="5FFC5FBB" w14:textId="39C24A61" w:rsidR="00735735" w:rsidRPr="0059711E" w:rsidRDefault="00225457" w:rsidP="001476B5">
      <w:pPr>
        <w:ind w:left="357"/>
        <w:jc w:val="both"/>
        <w:rPr>
          <w:rFonts w:ascii="Arial" w:hAnsi="Arial"/>
          <w:sz w:val="20"/>
        </w:rPr>
      </w:pPr>
      <w:r w:rsidRPr="0059711E">
        <w:rPr>
          <w:rFonts w:ascii="Arial" w:hAnsi="Arial"/>
          <w:sz w:val="20"/>
        </w:rPr>
        <w:t>§ 613 a Abs. 5 BGB verpflichtet d</w:t>
      </w:r>
      <w:r w:rsidR="001476B5" w:rsidRPr="0059711E">
        <w:rPr>
          <w:rFonts w:ascii="Arial" w:hAnsi="Arial"/>
          <w:sz w:val="20"/>
        </w:rPr>
        <w:t>ie/d</w:t>
      </w:r>
      <w:r w:rsidRPr="0059711E">
        <w:rPr>
          <w:rFonts w:ascii="Arial" w:hAnsi="Arial"/>
          <w:sz w:val="20"/>
        </w:rPr>
        <w:t>en bisherige</w:t>
      </w:r>
      <w:r w:rsidR="001476B5" w:rsidRPr="0059711E">
        <w:rPr>
          <w:rFonts w:ascii="Arial" w:hAnsi="Arial"/>
          <w:sz w:val="20"/>
        </w:rPr>
        <w:t>/</w:t>
      </w:r>
      <w:r w:rsidRPr="0059711E">
        <w:rPr>
          <w:rFonts w:ascii="Arial" w:hAnsi="Arial"/>
          <w:sz w:val="20"/>
        </w:rPr>
        <w:t xml:space="preserve">n und </w:t>
      </w:r>
      <w:r w:rsidR="001476B5" w:rsidRPr="0059711E">
        <w:rPr>
          <w:rFonts w:ascii="Arial" w:hAnsi="Arial"/>
          <w:sz w:val="20"/>
        </w:rPr>
        <w:t>die/</w:t>
      </w:r>
      <w:r w:rsidRPr="0059711E">
        <w:rPr>
          <w:rFonts w:ascii="Arial" w:hAnsi="Arial"/>
          <w:sz w:val="20"/>
        </w:rPr>
        <w:t>den neue</w:t>
      </w:r>
      <w:r w:rsidR="001476B5" w:rsidRPr="0059711E">
        <w:rPr>
          <w:rFonts w:ascii="Arial" w:hAnsi="Arial"/>
          <w:sz w:val="20"/>
        </w:rPr>
        <w:t>/</w:t>
      </w:r>
      <w:r w:rsidRPr="0059711E">
        <w:rPr>
          <w:rFonts w:ascii="Arial" w:hAnsi="Arial"/>
          <w:sz w:val="20"/>
        </w:rPr>
        <w:t xml:space="preserve">n </w:t>
      </w:r>
      <w:r w:rsidR="000A2391" w:rsidRPr="0059711E">
        <w:rPr>
          <w:rFonts w:ascii="Arial" w:hAnsi="Arial"/>
          <w:sz w:val="20"/>
        </w:rPr>
        <w:t>Betriebs-/Praxisinhaber/in</w:t>
      </w:r>
      <w:r w:rsidRPr="0059711E">
        <w:rPr>
          <w:rFonts w:ascii="Arial" w:hAnsi="Arial"/>
          <w:sz w:val="20"/>
        </w:rPr>
        <w:t>, die betroffenen Arbeitnehmer über den anstehenden Betriebs-</w:t>
      </w:r>
      <w:r w:rsidR="001476B5" w:rsidRPr="0059711E">
        <w:rPr>
          <w:rFonts w:ascii="Arial" w:hAnsi="Arial"/>
          <w:sz w:val="20"/>
        </w:rPr>
        <w:t>/</w:t>
      </w:r>
      <w:r w:rsidRPr="0059711E">
        <w:rPr>
          <w:rFonts w:ascii="Arial" w:hAnsi="Arial"/>
          <w:sz w:val="20"/>
        </w:rPr>
        <w:t xml:space="preserve">Praxisübergang in </w:t>
      </w:r>
      <w:r w:rsidR="000A2391" w:rsidRPr="0059711E">
        <w:rPr>
          <w:rFonts w:ascii="Arial" w:hAnsi="Arial"/>
          <w:sz w:val="20"/>
        </w:rPr>
        <w:t>Textform</w:t>
      </w:r>
      <w:r w:rsidRPr="0059711E">
        <w:rPr>
          <w:rFonts w:ascii="Arial" w:hAnsi="Arial"/>
          <w:sz w:val="20"/>
        </w:rPr>
        <w:t xml:space="preserve"> zu unterrichten.</w:t>
      </w:r>
    </w:p>
    <w:p w14:paraId="6FF173A1" w14:textId="77777777" w:rsidR="0045074C" w:rsidRPr="0059711E" w:rsidRDefault="0045074C" w:rsidP="00B571D2">
      <w:pPr>
        <w:ind w:left="357"/>
        <w:jc w:val="both"/>
        <w:rPr>
          <w:rFonts w:ascii="Arial" w:hAnsi="Arial"/>
          <w:sz w:val="20"/>
        </w:rPr>
      </w:pPr>
    </w:p>
    <w:p w14:paraId="1CEDDA81" w14:textId="77777777" w:rsidR="00225457" w:rsidRPr="0059711E" w:rsidRDefault="00B571D2" w:rsidP="00B571D2">
      <w:pPr>
        <w:ind w:left="357"/>
        <w:jc w:val="both"/>
        <w:rPr>
          <w:rFonts w:ascii="Arial" w:hAnsi="Arial"/>
          <w:sz w:val="20"/>
        </w:rPr>
      </w:pPr>
      <w:r w:rsidRPr="0059711E">
        <w:rPr>
          <w:rFonts w:ascii="Arial" w:hAnsi="Arial"/>
          <w:sz w:val="20"/>
        </w:rPr>
        <w:t>E</w:t>
      </w:r>
      <w:r w:rsidR="00225457" w:rsidRPr="0059711E">
        <w:rPr>
          <w:rFonts w:ascii="Arial" w:hAnsi="Arial"/>
          <w:sz w:val="20"/>
        </w:rPr>
        <w:t xml:space="preserve">ine Unterrichtung muss </w:t>
      </w:r>
      <w:r w:rsidR="00F026E5" w:rsidRPr="0059711E">
        <w:rPr>
          <w:rFonts w:ascii="Arial" w:hAnsi="Arial"/>
          <w:sz w:val="20"/>
        </w:rPr>
        <w:t>bezüglich</w:t>
      </w:r>
    </w:p>
    <w:p w14:paraId="6BE459CE" w14:textId="77777777" w:rsidR="00B571D2" w:rsidRPr="0059711E" w:rsidRDefault="00B571D2" w:rsidP="00453548">
      <w:pPr>
        <w:numPr>
          <w:ilvl w:val="0"/>
          <w:numId w:val="12"/>
        </w:numPr>
        <w:tabs>
          <w:tab w:val="clear" w:pos="2484"/>
        </w:tabs>
        <w:ind w:left="714" w:hanging="357"/>
        <w:jc w:val="both"/>
        <w:rPr>
          <w:rFonts w:ascii="Arial" w:hAnsi="Arial"/>
          <w:sz w:val="20"/>
        </w:rPr>
      </w:pPr>
      <w:r w:rsidRPr="0059711E">
        <w:rPr>
          <w:rFonts w:ascii="Arial" w:hAnsi="Arial"/>
          <w:sz w:val="20"/>
        </w:rPr>
        <w:t>de</w:t>
      </w:r>
      <w:r w:rsidR="004B4545" w:rsidRPr="0059711E">
        <w:rPr>
          <w:rFonts w:ascii="Arial" w:hAnsi="Arial"/>
          <w:sz w:val="20"/>
        </w:rPr>
        <w:t>s</w:t>
      </w:r>
      <w:r w:rsidRPr="0059711E">
        <w:rPr>
          <w:rFonts w:ascii="Arial" w:hAnsi="Arial"/>
          <w:sz w:val="20"/>
        </w:rPr>
        <w:t xml:space="preserve"> Zeitpunkt</w:t>
      </w:r>
      <w:r w:rsidR="004B4545" w:rsidRPr="0059711E">
        <w:rPr>
          <w:rFonts w:ascii="Arial" w:hAnsi="Arial"/>
          <w:sz w:val="20"/>
        </w:rPr>
        <w:t>s</w:t>
      </w:r>
      <w:r w:rsidRPr="0059711E">
        <w:rPr>
          <w:rFonts w:ascii="Arial" w:hAnsi="Arial"/>
          <w:sz w:val="20"/>
        </w:rPr>
        <w:t xml:space="preserve"> oder de</w:t>
      </w:r>
      <w:r w:rsidR="004B4545" w:rsidRPr="0059711E">
        <w:rPr>
          <w:rFonts w:ascii="Arial" w:hAnsi="Arial"/>
          <w:sz w:val="20"/>
        </w:rPr>
        <w:t>s</w:t>
      </w:r>
      <w:r w:rsidRPr="0059711E">
        <w:rPr>
          <w:rFonts w:ascii="Arial" w:hAnsi="Arial"/>
          <w:sz w:val="20"/>
        </w:rPr>
        <w:t xml:space="preserve"> geplanten Zeitpunkt</w:t>
      </w:r>
      <w:r w:rsidR="004B4545" w:rsidRPr="0059711E">
        <w:rPr>
          <w:rFonts w:ascii="Arial" w:hAnsi="Arial"/>
          <w:sz w:val="20"/>
        </w:rPr>
        <w:t>s</w:t>
      </w:r>
      <w:r w:rsidRPr="0059711E">
        <w:rPr>
          <w:rFonts w:ascii="Arial" w:hAnsi="Arial"/>
          <w:sz w:val="20"/>
        </w:rPr>
        <w:t xml:space="preserve"> des Übergangs</w:t>
      </w:r>
      <w:r w:rsidR="004B4545" w:rsidRPr="0059711E">
        <w:rPr>
          <w:rFonts w:ascii="Arial" w:hAnsi="Arial"/>
          <w:sz w:val="20"/>
        </w:rPr>
        <w:t>,</w:t>
      </w:r>
    </w:p>
    <w:p w14:paraId="325636F6" w14:textId="77777777" w:rsidR="00225457" w:rsidRPr="0059711E" w:rsidRDefault="00225457" w:rsidP="00453548">
      <w:pPr>
        <w:numPr>
          <w:ilvl w:val="0"/>
          <w:numId w:val="12"/>
        </w:numPr>
        <w:tabs>
          <w:tab w:val="clear" w:pos="2484"/>
        </w:tabs>
        <w:ind w:left="714" w:hanging="357"/>
        <w:jc w:val="both"/>
        <w:rPr>
          <w:rFonts w:ascii="Arial" w:hAnsi="Arial"/>
          <w:sz w:val="20"/>
        </w:rPr>
      </w:pPr>
      <w:r w:rsidRPr="0059711E">
        <w:rPr>
          <w:rFonts w:ascii="Arial" w:hAnsi="Arial"/>
          <w:sz w:val="20"/>
        </w:rPr>
        <w:t>de</w:t>
      </w:r>
      <w:r w:rsidR="004B4545" w:rsidRPr="0059711E">
        <w:rPr>
          <w:rFonts w:ascii="Arial" w:hAnsi="Arial"/>
          <w:sz w:val="20"/>
        </w:rPr>
        <w:t xml:space="preserve">s Grundes </w:t>
      </w:r>
      <w:r w:rsidRPr="0059711E">
        <w:rPr>
          <w:rFonts w:ascii="Arial" w:hAnsi="Arial"/>
          <w:sz w:val="20"/>
        </w:rPr>
        <w:t xml:space="preserve">für den Übergang, </w:t>
      </w:r>
    </w:p>
    <w:p w14:paraId="30875069" w14:textId="77777777" w:rsidR="00225457" w:rsidRPr="0059711E" w:rsidRDefault="00225457" w:rsidP="00453548">
      <w:pPr>
        <w:numPr>
          <w:ilvl w:val="0"/>
          <w:numId w:val="12"/>
        </w:numPr>
        <w:tabs>
          <w:tab w:val="clear" w:pos="2484"/>
        </w:tabs>
        <w:ind w:left="714" w:hanging="357"/>
        <w:jc w:val="both"/>
        <w:rPr>
          <w:rFonts w:ascii="Arial" w:hAnsi="Arial"/>
          <w:sz w:val="20"/>
        </w:rPr>
      </w:pPr>
      <w:r w:rsidRPr="0059711E">
        <w:rPr>
          <w:rFonts w:ascii="Arial" w:hAnsi="Arial"/>
          <w:sz w:val="20"/>
        </w:rPr>
        <w:t xml:space="preserve">der rechtlichen, wirtschaftlichen und sozialen Folgen des Übergangs für die Arbeitnehmer sowie </w:t>
      </w:r>
    </w:p>
    <w:p w14:paraId="5224AC34" w14:textId="77777777" w:rsidR="004B4545" w:rsidRPr="0059711E" w:rsidRDefault="00225457" w:rsidP="00453548">
      <w:pPr>
        <w:numPr>
          <w:ilvl w:val="0"/>
          <w:numId w:val="12"/>
        </w:numPr>
        <w:tabs>
          <w:tab w:val="clear" w:pos="2484"/>
        </w:tabs>
        <w:ind w:left="714" w:hanging="357"/>
        <w:jc w:val="both"/>
        <w:rPr>
          <w:rFonts w:ascii="Arial" w:hAnsi="Arial"/>
          <w:sz w:val="20"/>
        </w:rPr>
      </w:pPr>
      <w:r w:rsidRPr="0059711E">
        <w:rPr>
          <w:rFonts w:ascii="Arial" w:hAnsi="Arial"/>
          <w:sz w:val="20"/>
        </w:rPr>
        <w:t>den hinsichtlich der Arbeitnehmer i</w:t>
      </w:r>
      <w:r w:rsidR="004B4545" w:rsidRPr="0059711E">
        <w:rPr>
          <w:rFonts w:ascii="Arial" w:hAnsi="Arial"/>
          <w:sz w:val="20"/>
        </w:rPr>
        <w:t>n Aussicht genommenen Maßnahmen</w:t>
      </w:r>
      <w:r w:rsidR="008D27DF" w:rsidRPr="0059711E">
        <w:rPr>
          <w:rFonts w:ascii="Arial" w:hAnsi="Arial"/>
          <w:sz w:val="20"/>
        </w:rPr>
        <w:t xml:space="preserve"> </w:t>
      </w:r>
      <w:r w:rsidR="004B4545" w:rsidRPr="0059711E">
        <w:rPr>
          <w:rFonts w:ascii="Arial" w:hAnsi="Arial"/>
          <w:sz w:val="20"/>
        </w:rPr>
        <w:t>erfolgen.</w:t>
      </w:r>
    </w:p>
    <w:p w14:paraId="63EF1B7C" w14:textId="77777777" w:rsidR="004E288D" w:rsidRPr="0059711E" w:rsidRDefault="004E288D" w:rsidP="00356EF8">
      <w:pPr>
        <w:ind w:left="357"/>
        <w:jc w:val="both"/>
        <w:rPr>
          <w:rFonts w:ascii="Arial" w:hAnsi="Arial"/>
          <w:sz w:val="20"/>
        </w:rPr>
      </w:pPr>
    </w:p>
    <w:p w14:paraId="66FE40A8" w14:textId="77777777" w:rsidR="003811FC" w:rsidRPr="0059711E" w:rsidRDefault="003811FC" w:rsidP="00356EF8">
      <w:pPr>
        <w:ind w:left="357"/>
        <w:jc w:val="both"/>
        <w:rPr>
          <w:rFonts w:ascii="Arial" w:hAnsi="Arial"/>
          <w:sz w:val="20"/>
        </w:rPr>
      </w:pPr>
      <w:r w:rsidRPr="0059711E">
        <w:rPr>
          <w:rFonts w:ascii="Arial" w:hAnsi="Arial"/>
          <w:sz w:val="20"/>
        </w:rPr>
        <w:t>Dem Arbeitnehmer ist außerdem Klarheit über die Identität des Erwerbers zu verschaffen: Angabe der genauen Bezeichnung und der genauen Adresse des Erwerbers. Auch ist der Gegenstand des Betriebsüberganges mitzuteilen (Urteil des BAG vom 13.07.2006, Az.: 8 AZR 305/05)</w:t>
      </w:r>
    </w:p>
    <w:p w14:paraId="43035A5A" w14:textId="77777777" w:rsidR="003811FC" w:rsidRDefault="003811FC" w:rsidP="00157458">
      <w:pPr>
        <w:jc w:val="both"/>
        <w:rPr>
          <w:rFonts w:ascii="Arial" w:hAnsi="Arial"/>
          <w:sz w:val="20"/>
        </w:rPr>
      </w:pPr>
    </w:p>
    <w:p w14:paraId="72AE090E" w14:textId="77777777" w:rsidR="00157458" w:rsidRPr="0059711E" w:rsidRDefault="00157458" w:rsidP="00157458">
      <w:pPr>
        <w:jc w:val="both"/>
        <w:rPr>
          <w:rFonts w:ascii="Arial" w:hAnsi="Arial"/>
          <w:sz w:val="20"/>
        </w:rPr>
      </w:pPr>
      <w:r>
        <w:rPr>
          <w:rFonts w:ascii="Arial" w:hAnsi="Arial"/>
          <w:sz w:val="20"/>
        </w:rPr>
        <w:br w:type="page"/>
      </w:r>
    </w:p>
    <w:p w14:paraId="199E608A" w14:textId="77777777" w:rsidR="00225457" w:rsidRPr="0059711E" w:rsidRDefault="00225457" w:rsidP="00356EF8">
      <w:pPr>
        <w:ind w:left="357"/>
        <w:jc w:val="both"/>
        <w:rPr>
          <w:rFonts w:ascii="Arial" w:hAnsi="Arial"/>
          <w:sz w:val="20"/>
        </w:rPr>
      </w:pPr>
      <w:r w:rsidRPr="0059711E">
        <w:rPr>
          <w:rFonts w:ascii="Arial" w:hAnsi="Arial"/>
          <w:sz w:val="20"/>
        </w:rPr>
        <w:lastRenderedPageBreak/>
        <w:t>Die Unterrichtungspflicht gilt gegenüber allen von einem Betriebs-</w:t>
      </w:r>
      <w:r w:rsidR="002C1797" w:rsidRPr="0059711E">
        <w:rPr>
          <w:rFonts w:ascii="Arial" w:hAnsi="Arial"/>
          <w:sz w:val="20"/>
        </w:rPr>
        <w:t>/</w:t>
      </w:r>
      <w:r w:rsidRPr="0059711E">
        <w:rPr>
          <w:rFonts w:ascii="Arial" w:hAnsi="Arial"/>
          <w:sz w:val="20"/>
        </w:rPr>
        <w:t xml:space="preserve">Praxisübergang betroffenen </w:t>
      </w:r>
      <w:r w:rsidR="000A2391" w:rsidRPr="0059711E">
        <w:rPr>
          <w:rFonts w:ascii="Arial" w:hAnsi="Arial"/>
          <w:sz w:val="20"/>
        </w:rPr>
        <w:t>Arbeitnehmern</w:t>
      </w:r>
      <w:r w:rsidRPr="0059711E">
        <w:rPr>
          <w:rFonts w:ascii="Arial" w:hAnsi="Arial"/>
          <w:sz w:val="20"/>
        </w:rPr>
        <w:t xml:space="preserve"> unabhängig von de</w:t>
      </w:r>
      <w:r w:rsidR="00020308">
        <w:rPr>
          <w:rFonts w:ascii="Arial" w:hAnsi="Arial"/>
          <w:sz w:val="20"/>
        </w:rPr>
        <w:t>r Größe der Praxis</w:t>
      </w:r>
      <w:r w:rsidR="002C1797" w:rsidRPr="0059711E">
        <w:rPr>
          <w:rFonts w:ascii="Arial" w:hAnsi="Arial"/>
          <w:sz w:val="20"/>
        </w:rPr>
        <w:t>.</w:t>
      </w:r>
    </w:p>
    <w:p w14:paraId="6BEA4ABF" w14:textId="77777777" w:rsidR="001D5365" w:rsidRPr="0059711E" w:rsidRDefault="001D5365" w:rsidP="00356EF8">
      <w:pPr>
        <w:ind w:left="357"/>
        <w:jc w:val="both"/>
        <w:rPr>
          <w:rFonts w:ascii="Arial" w:hAnsi="Arial"/>
          <w:sz w:val="20"/>
        </w:rPr>
      </w:pPr>
    </w:p>
    <w:p w14:paraId="16427F92" w14:textId="77777777" w:rsidR="001D5365" w:rsidRPr="0059711E" w:rsidRDefault="001D5365" w:rsidP="00356EF8">
      <w:pPr>
        <w:ind w:left="357"/>
        <w:jc w:val="both"/>
        <w:rPr>
          <w:rFonts w:ascii="Arial" w:hAnsi="Arial"/>
          <w:sz w:val="20"/>
        </w:rPr>
      </w:pPr>
      <w:r w:rsidRPr="0059711E">
        <w:rPr>
          <w:rFonts w:ascii="Arial" w:hAnsi="Arial"/>
          <w:sz w:val="20"/>
        </w:rPr>
        <w:t>Bei der Angabe des Grundes ist der Rechtsgrund des Betriebsübergangs anzuführen, z. B. die Veräußerung durch Rechtsgeschäft.</w:t>
      </w:r>
    </w:p>
    <w:p w14:paraId="1024B306" w14:textId="77777777" w:rsidR="001D5365" w:rsidRPr="0059711E" w:rsidRDefault="001D5365" w:rsidP="00356EF8">
      <w:pPr>
        <w:ind w:left="357"/>
        <w:jc w:val="both"/>
        <w:rPr>
          <w:rFonts w:ascii="Arial" w:hAnsi="Arial"/>
          <w:sz w:val="20"/>
        </w:rPr>
      </w:pPr>
    </w:p>
    <w:p w14:paraId="6AF49C62" w14:textId="77777777" w:rsidR="00225457" w:rsidRPr="0059711E" w:rsidRDefault="000A2391" w:rsidP="00356EF8">
      <w:pPr>
        <w:ind w:left="357"/>
        <w:jc w:val="both"/>
        <w:rPr>
          <w:rFonts w:ascii="Arial" w:hAnsi="Arial"/>
          <w:sz w:val="20"/>
        </w:rPr>
      </w:pPr>
      <w:r w:rsidRPr="0059711E">
        <w:rPr>
          <w:rFonts w:ascii="Arial" w:hAnsi="Arial"/>
          <w:sz w:val="20"/>
        </w:rPr>
        <w:t>Die rechtlichen, wirtschaftlichen und sozialen Folgen eines Betriebsübergangs betreffen vor allem das Weiterbestehen oder die Änderung der bisherigen Rechte und Pflichten aus dem Arbeitsverhältnis und die Verteilung der Haftung der/des bisherigen Arbeitgeberin/Arbeitgebers und der/ des neuen Inhaberin/Inhabers für noch nicht erfüllte Verpflichtungen gegenüber dem Arbeitnehmer.</w:t>
      </w:r>
    </w:p>
    <w:p w14:paraId="45204613" w14:textId="77777777" w:rsidR="002C1797" w:rsidRPr="0059711E" w:rsidRDefault="002C1797" w:rsidP="00356EF8">
      <w:pPr>
        <w:ind w:left="357"/>
        <w:jc w:val="both"/>
        <w:rPr>
          <w:rFonts w:ascii="Arial" w:hAnsi="Arial"/>
          <w:sz w:val="20"/>
        </w:rPr>
      </w:pPr>
    </w:p>
    <w:p w14:paraId="022D2517" w14:textId="77777777" w:rsidR="00225457" w:rsidRPr="0059711E" w:rsidRDefault="000A2391" w:rsidP="00356EF8">
      <w:pPr>
        <w:ind w:left="357"/>
        <w:jc w:val="both"/>
        <w:rPr>
          <w:rFonts w:ascii="Arial" w:hAnsi="Arial"/>
          <w:sz w:val="20"/>
        </w:rPr>
      </w:pPr>
      <w:r w:rsidRPr="0059711E">
        <w:rPr>
          <w:rFonts w:ascii="Arial" w:hAnsi="Arial"/>
          <w:sz w:val="20"/>
        </w:rPr>
        <w:t>Zu den hinsichtlich der Arbeitnehmer/in in Aussicht genommenen Maßnahmen gehören z. B. notwendige Fortbildungen im Zusammenhang mit der Umstrukturierung oder Spezialisierung der Praxis sowie andere Maßnahmen, die die berufliche Entwicklung der Arbeitnehmer betreffen.</w:t>
      </w:r>
    </w:p>
    <w:p w14:paraId="18F4A332" w14:textId="77777777" w:rsidR="00FC7A41" w:rsidRDefault="00FC7A41" w:rsidP="00356EF8">
      <w:pPr>
        <w:ind w:left="357"/>
        <w:jc w:val="both"/>
        <w:rPr>
          <w:rFonts w:ascii="Arial" w:hAnsi="Arial"/>
          <w:sz w:val="20"/>
        </w:rPr>
      </w:pPr>
    </w:p>
    <w:p w14:paraId="7C2585B6" w14:textId="77777777" w:rsidR="00452D77" w:rsidRPr="0059711E" w:rsidRDefault="00452D77" w:rsidP="00356EF8">
      <w:pPr>
        <w:ind w:left="357"/>
        <w:jc w:val="both"/>
        <w:rPr>
          <w:rFonts w:ascii="Arial" w:hAnsi="Arial"/>
          <w:sz w:val="20"/>
        </w:rPr>
      </w:pPr>
    </w:p>
    <w:p w14:paraId="46879213" w14:textId="77777777" w:rsidR="007D7BAD" w:rsidRPr="008F7467" w:rsidRDefault="007D7BAD" w:rsidP="00356EF8">
      <w:pPr>
        <w:pStyle w:val="Textkrper"/>
        <w:pBdr>
          <w:left w:val="single" w:sz="6" w:space="5" w:color="auto"/>
        </w:pBdr>
        <w:ind w:left="357"/>
        <w:rPr>
          <w:color w:val="800080"/>
        </w:rPr>
      </w:pPr>
    </w:p>
    <w:p w14:paraId="59FBBF96" w14:textId="77777777" w:rsidR="001D5365" w:rsidRPr="009E6D9A" w:rsidRDefault="009E6D9A" w:rsidP="00356EF8">
      <w:pPr>
        <w:pStyle w:val="Textkrper"/>
        <w:pBdr>
          <w:left w:val="single" w:sz="6" w:space="5" w:color="auto"/>
        </w:pBdr>
        <w:ind w:left="357"/>
        <w:rPr>
          <w:rStyle w:val="Hyperlink"/>
        </w:rPr>
      </w:pPr>
      <w:r>
        <w:rPr>
          <w:color w:val="800080"/>
        </w:rPr>
        <w:fldChar w:fldCharType="begin"/>
      </w:r>
      <w:r>
        <w:rPr>
          <w:color w:val="800080"/>
        </w:rPr>
        <w:instrText xml:space="preserve"> HYPERLINK "https://lzk-bw.de/PHB/PHB-CD/QM-Anhang/Formulare/Praxisabgabe-Praxisuebernahme/Betriebsuebergang.doc" </w:instrText>
      </w:r>
      <w:r>
        <w:rPr>
          <w:color w:val="800080"/>
        </w:rPr>
      </w:r>
      <w:r>
        <w:rPr>
          <w:color w:val="800080"/>
        </w:rPr>
        <w:fldChar w:fldCharType="separate"/>
      </w:r>
      <w:r w:rsidR="001D5365" w:rsidRPr="009E6D9A">
        <w:rPr>
          <w:rStyle w:val="Hyperlink"/>
        </w:rPr>
        <w:t xml:space="preserve">Ein Muster für eine Unterrichtungserklärung an die Arbeitsnehmer über den Betriebsübergang </w:t>
      </w:r>
      <w:r w:rsidR="00AF24AB" w:rsidRPr="009E6D9A">
        <w:rPr>
          <w:rStyle w:val="Hyperlink"/>
        </w:rPr>
        <w:t xml:space="preserve">der Zahnarztpraxis </w:t>
      </w:r>
      <w:r w:rsidR="001D5365" w:rsidRPr="009E6D9A">
        <w:rPr>
          <w:rStyle w:val="Hyperlink"/>
        </w:rPr>
        <w:t xml:space="preserve">finden Sie im </w:t>
      </w:r>
      <w:r w:rsidR="005E4676" w:rsidRPr="009E6D9A">
        <w:rPr>
          <w:rStyle w:val="Hyperlink"/>
        </w:rPr>
        <w:t>PRAXIS-Handbuch</w:t>
      </w:r>
      <w:r w:rsidR="001D5365" w:rsidRPr="009E6D9A">
        <w:rPr>
          <w:rStyle w:val="Hyperlink"/>
        </w:rPr>
        <w:t>.</w:t>
      </w:r>
    </w:p>
    <w:p w14:paraId="29F1D1C8" w14:textId="77777777" w:rsidR="007D7BAD" w:rsidRPr="009E6D9A" w:rsidRDefault="007D7BAD" w:rsidP="00356EF8">
      <w:pPr>
        <w:pStyle w:val="Textkrper"/>
        <w:pBdr>
          <w:left w:val="single" w:sz="6" w:space="5" w:color="auto"/>
        </w:pBdr>
        <w:ind w:left="357"/>
        <w:rPr>
          <w:rStyle w:val="Hyperlink"/>
        </w:rPr>
      </w:pPr>
    </w:p>
    <w:p w14:paraId="3D09BBE6" w14:textId="77777777" w:rsidR="00FC7A41" w:rsidRDefault="009E6D9A" w:rsidP="00356EF8">
      <w:pPr>
        <w:ind w:left="357"/>
        <w:jc w:val="both"/>
        <w:rPr>
          <w:rFonts w:ascii="Arial" w:hAnsi="Arial"/>
          <w:sz w:val="20"/>
        </w:rPr>
      </w:pPr>
      <w:r>
        <w:rPr>
          <w:rFonts w:ascii="Arial" w:hAnsi="Arial"/>
          <w:b/>
          <w:color w:val="800080"/>
          <w:sz w:val="20"/>
        </w:rPr>
        <w:fldChar w:fldCharType="end"/>
      </w:r>
    </w:p>
    <w:p w14:paraId="397A4304" w14:textId="77777777" w:rsidR="00452D77" w:rsidRPr="0059711E" w:rsidRDefault="00452D77" w:rsidP="00356EF8">
      <w:pPr>
        <w:ind w:left="357"/>
        <w:jc w:val="both"/>
        <w:rPr>
          <w:rFonts w:ascii="Arial" w:hAnsi="Arial"/>
          <w:sz w:val="20"/>
        </w:rPr>
      </w:pPr>
    </w:p>
    <w:p w14:paraId="2269CFD7" w14:textId="77777777" w:rsidR="001D5365" w:rsidRPr="0059711E" w:rsidRDefault="001D5365" w:rsidP="00356EF8">
      <w:pPr>
        <w:ind w:left="357"/>
        <w:jc w:val="both"/>
        <w:rPr>
          <w:rFonts w:ascii="Arial" w:hAnsi="Arial"/>
          <w:sz w:val="20"/>
        </w:rPr>
      </w:pPr>
      <w:r w:rsidRPr="0059711E">
        <w:rPr>
          <w:rFonts w:ascii="Arial" w:hAnsi="Arial"/>
          <w:sz w:val="20"/>
        </w:rPr>
        <w:t>Für den Fall, dass der zunächst geplante und auch mitgeteilte Zeitpunkt des Betriebsübergangs nicht eingehalten werden kann und daher der Betriebsübergang um erhebliche Zeit vorgezogen bzw. zeitlich nach hinten verschoben wird, empfiehlt sich eine ergänzende Unterrichtung der Arbeitnehmer</w:t>
      </w:r>
      <w:r w:rsidR="007A573B" w:rsidRPr="0059711E">
        <w:rPr>
          <w:rFonts w:ascii="Arial" w:hAnsi="Arial"/>
          <w:sz w:val="20"/>
        </w:rPr>
        <w:t>/in</w:t>
      </w:r>
      <w:r w:rsidRPr="0059711E">
        <w:rPr>
          <w:rFonts w:ascii="Arial" w:hAnsi="Arial"/>
          <w:sz w:val="20"/>
        </w:rPr>
        <w:t>.</w:t>
      </w:r>
    </w:p>
    <w:p w14:paraId="50572759" w14:textId="77777777" w:rsidR="00225457" w:rsidRPr="0059711E" w:rsidRDefault="00225457" w:rsidP="00356EF8">
      <w:pPr>
        <w:ind w:left="357"/>
        <w:jc w:val="both"/>
        <w:rPr>
          <w:rFonts w:ascii="Arial" w:hAnsi="Arial"/>
          <w:sz w:val="20"/>
        </w:rPr>
      </w:pPr>
    </w:p>
    <w:p w14:paraId="3A8D5CAC" w14:textId="77777777" w:rsidR="005E7A6F" w:rsidRPr="0059711E" w:rsidRDefault="00225457" w:rsidP="005E7A6F">
      <w:pPr>
        <w:ind w:left="357"/>
        <w:jc w:val="both"/>
        <w:rPr>
          <w:rFonts w:ascii="Arial" w:hAnsi="Arial"/>
          <w:sz w:val="20"/>
        </w:rPr>
      </w:pPr>
      <w:r w:rsidRPr="0059711E">
        <w:rPr>
          <w:rFonts w:ascii="Arial" w:hAnsi="Arial"/>
          <w:sz w:val="20"/>
        </w:rPr>
        <w:t xml:space="preserve">Die Unterrichtung hat in Textform </w:t>
      </w:r>
      <w:r w:rsidR="005E7A6F" w:rsidRPr="0059711E">
        <w:rPr>
          <w:rFonts w:ascii="Arial" w:hAnsi="Arial"/>
          <w:sz w:val="20"/>
        </w:rPr>
        <w:t xml:space="preserve">(§ 126 b BGB) </w:t>
      </w:r>
      <w:r w:rsidRPr="0059711E">
        <w:rPr>
          <w:rFonts w:ascii="Arial" w:hAnsi="Arial"/>
          <w:sz w:val="20"/>
        </w:rPr>
        <w:t>zu erfolgen. Das bedeutet, dass sie in Schriftzeichen lesbar sein muss, bedarf jedoch nicht der eigenhändigen Unterschrift.</w:t>
      </w:r>
      <w:r w:rsidR="005E7A6F" w:rsidRPr="0059711E">
        <w:rPr>
          <w:rFonts w:ascii="Arial" w:hAnsi="Arial"/>
          <w:sz w:val="20"/>
        </w:rPr>
        <w:t xml:space="preserve"> Sie erfordert eine für juristische Laien verständliche und dennoch inhaltlich zutreffende Information. </w:t>
      </w:r>
      <w:r w:rsidRPr="0059711E">
        <w:rPr>
          <w:rFonts w:ascii="Arial" w:hAnsi="Arial"/>
          <w:sz w:val="20"/>
        </w:rPr>
        <w:t>D</w:t>
      </w:r>
      <w:r w:rsidR="00AF24AB" w:rsidRPr="0059711E">
        <w:rPr>
          <w:rFonts w:ascii="Arial" w:hAnsi="Arial"/>
          <w:sz w:val="20"/>
        </w:rPr>
        <w:t>ie/d</w:t>
      </w:r>
      <w:r w:rsidRPr="0059711E">
        <w:rPr>
          <w:rFonts w:ascii="Arial" w:hAnsi="Arial"/>
          <w:sz w:val="20"/>
        </w:rPr>
        <w:t>er Arbeitgeber</w:t>
      </w:r>
      <w:r w:rsidR="00AF24AB" w:rsidRPr="0059711E">
        <w:rPr>
          <w:rFonts w:ascii="Arial" w:hAnsi="Arial"/>
          <w:sz w:val="20"/>
        </w:rPr>
        <w:t>/in</w:t>
      </w:r>
      <w:r w:rsidRPr="0059711E">
        <w:rPr>
          <w:rFonts w:ascii="Arial" w:hAnsi="Arial"/>
          <w:sz w:val="20"/>
        </w:rPr>
        <w:t xml:space="preserve"> kann die Mitteilung also auch als Kopie, Telefax oder E-Mail übermitteln. Gleichermaßen betroffene Arbeitnehmer können durch einen gleichlautenden Text informiert werden. </w:t>
      </w:r>
      <w:r w:rsidR="005E7A6F" w:rsidRPr="0059711E">
        <w:rPr>
          <w:rFonts w:ascii="Arial" w:hAnsi="Arial"/>
          <w:sz w:val="20"/>
        </w:rPr>
        <w:t>Nicht ausreichend ist insbesondere im Hinblick auf die Information über die rechtlichen</w:t>
      </w:r>
    </w:p>
    <w:p w14:paraId="5C28F611" w14:textId="77777777" w:rsidR="00225457" w:rsidRPr="0059711E" w:rsidRDefault="005E7A6F" w:rsidP="005E7A6F">
      <w:pPr>
        <w:ind w:left="357"/>
        <w:jc w:val="both"/>
        <w:rPr>
          <w:rFonts w:ascii="Arial" w:hAnsi="Arial"/>
          <w:sz w:val="20"/>
        </w:rPr>
      </w:pPr>
      <w:r w:rsidRPr="0059711E">
        <w:rPr>
          <w:rFonts w:ascii="Arial" w:hAnsi="Arial"/>
          <w:sz w:val="20"/>
        </w:rPr>
        <w:t>Folgen des Übergangs die reine Wiederholung des Gesetzeswortlauts von § 613a BGB.</w:t>
      </w:r>
    </w:p>
    <w:p w14:paraId="2A74E43C" w14:textId="77777777" w:rsidR="00225457" w:rsidRPr="0059711E" w:rsidRDefault="00225457" w:rsidP="00356EF8">
      <w:pPr>
        <w:ind w:left="357"/>
        <w:jc w:val="both"/>
        <w:rPr>
          <w:rFonts w:ascii="Arial" w:hAnsi="Arial"/>
          <w:sz w:val="20"/>
        </w:rPr>
      </w:pPr>
    </w:p>
    <w:p w14:paraId="6164A783" w14:textId="77777777" w:rsidR="00342BF0" w:rsidRPr="0059711E" w:rsidRDefault="00225457" w:rsidP="00D834B8">
      <w:pPr>
        <w:ind w:left="357"/>
        <w:jc w:val="both"/>
        <w:rPr>
          <w:rFonts w:ascii="Arial" w:hAnsi="Arial"/>
          <w:sz w:val="20"/>
        </w:rPr>
      </w:pPr>
      <w:r w:rsidRPr="0059711E">
        <w:rPr>
          <w:rFonts w:ascii="Arial" w:hAnsi="Arial"/>
          <w:sz w:val="20"/>
        </w:rPr>
        <w:t>Das Recht des Arbeitnehmers, dem Übergang seines Arbeitsverhä</w:t>
      </w:r>
      <w:r w:rsidR="00AF24AB" w:rsidRPr="0059711E">
        <w:rPr>
          <w:rFonts w:ascii="Arial" w:hAnsi="Arial"/>
          <w:sz w:val="20"/>
        </w:rPr>
        <w:t>ltnisses auf die/den neuen Betriebs-/</w:t>
      </w:r>
      <w:r w:rsidRPr="0059711E">
        <w:rPr>
          <w:rFonts w:ascii="Arial" w:hAnsi="Arial"/>
          <w:sz w:val="20"/>
        </w:rPr>
        <w:t>Praxisinhaber</w:t>
      </w:r>
      <w:r w:rsidR="00AF24AB" w:rsidRPr="0059711E">
        <w:rPr>
          <w:rFonts w:ascii="Arial" w:hAnsi="Arial"/>
          <w:sz w:val="20"/>
        </w:rPr>
        <w:t>/in</w:t>
      </w:r>
      <w:r w:rsidRPr="0059711E">
        <w:rPr>
          <w:rFonts w:ascii="Arial" w:hAnsi="Arial"/>
          <w:sz w:val="20"/>
        </w:rPr>
        <w:t xml:space="preserve"> zu widersprechen, ist </w:t>
      </w:r>
      <w:r w:rsidR="00D834B8" w:rsidRPr="0059711E">
        <w:rPr>
          <w:rFonts w:ascii="Arial" w:hAnsi="Arial"/>
          <w:sz w:val="20"/>
        </w:rPr>
        <w:t>in</w:t>
      </w:r>
      <w:r w:rsidRPr="0059711E">
        <w:rPr>
          <w:rFonts w:ascii="Arial" w:hAnsi="Arial"/>
          <w:sz w:val="20"/>
        </w:rPr>
        <w:t xml:space="preserve"> § 613 a Ab</w:t>
      </w:r>
      <w:r w:rsidR="00EC5037" w:rsidRPr="0059711E">
        <w:rPr>
          <w:rFonts w:ascii="Arial" w:hAnsi="Arial"/>
          <w:sz w:val="20"/>
        </w:rPr>
        <w:t>s. 6 BGB ausdrücklich geregelt.</w:t>
      </w:r>
      <w:r w:rsidR="00D834B8" w:rsidRPr="0059711E">
        <w:rPr>
          <w:rFonts w:ascii="Arial" w:hAnsi="Arial"/>
        </w:rPr>
        <w:t xml:space="preserve"> </w:t>
      </w:r>
      <w:r w:rsidR="00D834B8" w:rsidRPr="0059711E">
        <w:rPr>
          <w:rFonts w:ascii="Arial" w:hAnsi="Arial"/>
          <w:sz w:val="20"/>
        </w:rPr>
        <w:t xml:space="preserve">Der Arbeitnehmer kann dem Übergang seines Arbeitsverhältnisses innerhalb eines Monats nach Zugang der Unterrichtung schriftlich widersprechen. Der Widerspruch kann sowohl gegenüber dem bisherigen Arbeitgeber als auch gegenüber dem neuen Inhaber erklärt werden. </w:t>
      </w:r>
    </w:p>
    <w:p w14:paraId="6D7B44FF" w14:textId="77777777" w:rsidR="00A531BF" w:rsidRPr="0059711E" w:rsidRDefault="00A531BF" w:rsidP="00020308">
      <w:pPr>
        <w:jc w:val="both"/>
        <w:rPr>
          <w:rFonts w:ascii="Arial" w:hAnsi="Arial"/>
          <w:sz w:val="20"/>
        </w:rPr>
      </w:pPr>
    </w:p>
    <w:p w14:paraId="2D12E6DF" w14:textId="77777777" w:rsidR="00D66DC3" w:rsidRPr="0059711E" w:rsidRDefault="00225457" w:rsidP="00356EF8">
      <w:pPr>
        <w:ind w:left="357"/>
        <w:jc w:val="both"/>
        <w:rPr>
          <w:rFonts w:ascii="Arial" w:hAnsi="Arial"/>
          <w:sz w:val="20"/>
        </w:rPr>
      </w:pPr>
      <w:r w:rsidRPr="0059711E">
        <w:rPr>
          <w:rFonts w:ascii="Arial" w:hAnsi="Arial"/>
          <w:sz w:val="20"/>
        </w:rPr>
        <w:t>Widerspricht der Arbeitnehmer, geht das Arbeitsverhältnis nicht auf d</w:t>
      </w:r>
      <w:r w:rsidR="00EC5037" w:rsidRPr="0059711E">
        <w:rPr>
          <w:rFonts w:ascii="Arial" w:hAnsi="Arial"/>
          <w:sz w:val="20"/>
        </w:rPr>
        <w:t>ie/d</w:t>
      </w:r>
      <w:r w:rsidRPr="0059711E">
        <w:rPr>
          <w:rFonts w:ascii="Arial" w:hAnsi="Arial"/>
          <w:sz w:val="20"/>
        </w:rPr>
        <w:t>en neuen Betriebs-</w:t>
      </w:r>
      <w:r w:rsidR="00EC5037" w:rsidRPr="0059711E">
        <w:rPr>
          <w:rFonts w:ascii="Arial" w:hAnsi="Arial"/>
          <w:sz w:val="20"/>
        </w:rPr>
        <w:t>/</w:t>
      </w:r>
      <w:r w:rsidRPr="0059711E">
        <w:rPr>
          <w:rFonts w:ascii="Arial" w:hAnsi="Arial"/>
          <w:sz w:val="20"/>
        </w:rPr>
        <w:t>Praxisinhaber</w:t>
      </w:r>
      <w:r w:rsidR="00EC5037" w:rsidRPr="0059711E">
        <w:rPr>
          <w:rFonts w:ascii="Arial" w:hAnsi="Arial"/>
          <w:sz w:val="20"/>
        </w:rPr>
        <w:t>/in</w:t>
      </w:r>
      <w:r w:rsidRPr="0059711E">
        <w:rPr>
          <w:rFonts w:ascii="Arial" w:hAnsi="Arial"/>
          <w:sz w:val="20"/>
        </w:rPr>
        <w:t xml:space="preserve"> über, sondern besteht mit de</w:t>
      </w:r>
      <w:r w:rsidR="00EC5037" w:rsidRPr="0059711E">
        <w:rPr>
          <w:rFonts w:ascii="Arial" w:hAnsi="Arial"/>
          <w:sz w:val="20"/>
        </w:rPr>
        <w:t>r/de</w:t>
      </w:r>
      <w:r w:rsidRPr="0059711E">
        <w:rPr>
          <w:rFonts w:ascii="Arial" w:hAnsi="Arial"/>
          <w:sz w:val="20"/>
        </w:rPr>
        <w:t>m bisherigen Arbeitgeber</w:t>
      </w:r>
      <w:r w:rsidR="00EC5037" w:rsidRPr="0059711E">
        <w:rPr>
          <w:rFonts w:ascii="Arial" w:hAnsi="Arial"/>
          <w:sz w:val="20"/>
        </w:rPr>
        <w:t>/in</w:t>
      </w:r>
      <w:r w:rsidRPr="0059711E">
        <w:rPr>
          <w:rFonts w:ascii="Arial" w:hAnsi="Arial"/>
          <w:sz w:val="20"/>
        </w:rPr>
        <w:t xml:space="preserve"> weiter. Der Verbleib bei</w:t>
      </w:r>
      <w:r w:rsidR="00EC5037" w:rsidRPr="0059711E">
        <w:rPr>
          <w:rFonts w:ascii="Arial" w:hAnsi="Arial"/>
          <w:sz w:val="20"/>
        </w:rPr>
        <w:t xml:space="preserve"> der/de</w:t>
      </w:r>
      <w:r w:rsidRPr="0059711E">
        <w:rPr>
          <w:rFonts w:ascii="Arial" w:hAnsi="Arial"/>
          <w:sz w:val="20"/>
        </w:rPr>
        <w:t>m bisherigen Arbeitgeber</w:t>
      </w:r>
      <w:r w:rsidR="00EC5037" w:rsidRPr="0059711E">
        <w:rPr>
          <w:rFonts w:ascii="Arial" w:hAnsi="Arial"/>
          <w:sz w:val="20"/>
        </w:rPr>
        <w:t>/in</w:t>
      </w:r>
      <w:r w:rsidRPr="0059711E">
        <w:rPr>
          <w:rFonts w:ascii="Arial" w:hAnsi="Arial"/>
          <w:sz w:val="20"/>
        </w:rPr>
        <w:t xml:space="preserve"> ist für den Arbeitnehmer allerdings mit dem Risiko </w:t>
      </w:r>
      <w:r w:rsidR="000A2391" w:rsidRPr="0059711E">
        <w:rPr>
          <w:rFonts w:ascii="Arial" w:hAnsi="Arial"/>
          <w:sz w:val="20"/>
        </w:rPr>
        <w:t>verbunden</w:t>
      </w:r>
      <w:r w:rsidRPr="0059711E">
        <w:rPr>
          <w:rFonts w:ascii="Arial" w:hAnsi="Arial"/>
          <w:sz w:val="20"/>
        </w:rPr>
        <w:t xml:space="preserve">, den Arbeitsplatz zu verlieren, wenn er im Unternehmen nicht </w:t>
      </w:r>
      <w:r w:rsidR="00EC5037" w:rsidRPr="0059711E">
        <w:rPr>
          <w:rFonts w:ascii="Arial" w:hAnsi="Arial"/>
          <w:sz w:val="20"/>
        </w:rPr>
        <w:t>wei</w:t>
      </w:r>
      <w:r w:rsidRPr="0059711E">
        <w:rPr>
          <w:rFonts w:ascii="Arial" w:hAnsi="Arial"/>
          <w:sz w:val="20"/>
        </w:rPr>
        <w:t>ter beschäftigt werden kann. Die neue Regelung räumt dem Arbeitnehmer deshalb eine Widerspruchsfrist von einem Monat ein. Die Widerspruchsfrist beginnt, wenn der Arbeitnehmer vom bisherigen oder vo</w:t>
      </w:r>
      <w:r w:rsidR="00927FA8" w:rsidRPr="0059711E">
        <w:rPr>
          <w:rFonts w:ascii="Arial" w:hAnsi="Arial"/>
          <w:sz w:val="20"/>
        </w:rPr>
        <w:t>n der/de</w:t>
      </w:r>
      <w:r w:rsidRPr="0059711E">
        <w:rPr>
          <w:rFonts w:ascii="Arial" w:hAnsi="Arial"/>
          <w:sz w:val="20"/>
        </w:rPr>
        <w:t>m neuen Arbeitgeber</w:t>
      </w:r>
      <w:r w:rsidR="00927FA8" w:rsidRPr="0059711E">
        <w:rPr>
          <w:rFonts w:ascii="Arial" w:hAnsi="Arial"/>
          <w:sz w:val="20"/>
        </w:rPr>
        <w:t>/in</w:t>
      </w:r>
      <w:r w:rsidRPr="0059711E">
        <w:rPr>
          <w:rFonts w:ascii="Arial" w:hAnsi="Arial"/>
          <w:sz w:val="20"/>
        </w:rPr>
        <w:t xml:space="preserve"> vollständig über den Betriebs-</w:t>
      </w:r>
      <w:r w:rsidR="00927FA8" w:rsidRPr="0059711E">
        <w:rPr>
          <w:rFonts w:ascii="Arial" w:hAnsi="Arial"/>
          <w:sz w:val="20"/>
        </w:rPr>
        <w:t>/</w:t>
      </w:r>
      <w:r w:rsidRPr="0059711E">
        <w:rPr>
          <w:rFonts w:ascii="Arial" w:hAnsi="Arial"/>
          <w:sz w:val="20"/>
        </w:rPr>
        <w:t xml:space="preserve">Praxisübergang unterrichtet worden ist. </w:t>
      </w:r>
    </w:p>
    <w:p w14:paraId="492FB2C8" w14:textId="77777777" w:rsidR="00342BF0" w:rsidRPr="0059711E" w:rsidRDefault="00225457" w:rsidP="00356EF8">
      <w:pPr>
        <w:ind w:left="357"/>
        <w:jc w:val="both"/>
        <w:rPr>
          <w:rFonts w:ascii="Arial" w:hAnsi="Arial"/>
          <w:sz w:val="20"/>
        </w:rPr>
      </w:pPr>
      <w:r w:rsidRPr="0059711E">
        <w:rPr>
          <w:rFonts w:ascii="Arial" w:hAnsi="Arial"/>
          <w:sz w:val="20"/>
        </w:rPr>
        <w:t xml:space="preserve">Bei mangelhafter Unterrichtung über den Betriebsübergang wird aus der einmonatigen eine </w:t>
      </w:r>
      <w:r w:rsidR="000A2391" w:rsidRPr="0059711E">
        <w:rPr>
          <w:rFonts w:ascii="Arial" w:hAnsi="Arial"/>
          <w:sz w:val="20"/>
        </w:rPr>
        <w:t>unbefristete</w:t>
      </w:r>
      <w:r w:rsidRPr="0059711E">
        <w:rPr>
          <w:rFonts w:ascii="Arial" w:hAnsi="Arial"/>
          <w:sz w:val="20"/>
        </w:rPr>
        <w:t xml:space="preserve"> Widerspruchsmöglichkeit für die Arbeitnehmer</w:t>
      </w:r>
      <w:r w:rsidR="00342BF0" w:rsidRPr="0059711E">
        <w:rPr>
          <w:rFonts w:ascii="Arial" w:hAnsi="Arial"/>
          <w:sz w:val="20"/>
        </w:rPr>
        <w:t>.</w:t>
      </w:r>
    </w:p>
    <w:p w14:paraId="45EA7E38" w14:textId="77777777" w:rsidR="00D834B8" w:rsidRPr="0059711E" w:rsidRDefault="00D834B8" w:rsidP="00D834B8">
      <w:pPr>
        <w:ind w:left="357"/>
        <w:jc w:val="both"/>
        <w:rPr>
          <w:rFonts w:ascii="Arial" w:hAnsi="Arial"/>
          <w:sz w:val="20"/>
        </w:rPr>
      </w:pPr>
    </w:p>
    <w:p w14:paraId="4FF902D5" w14:textId="77777777" w:rsidR="00D834B8" w:rsidRPr="0059711E" w:rsidRDefault="00D834B8" w:rsidP="00D834B8">
      <w:pPr>
        <w:ind w:left="357"/>
        <w:jc w:val="both"/>
        <w:rPr>
          <w:rFonts w:ascii="Arial" w:hAnsi="Arial"/>
          <w:sz w:val="20"/>
        </w:rPr>
      </w:pPr>
      <w:r w:rsidRPr="0059711E">
        <w:rPr>
          <w:rFonts w:ascii="Arial" w:hAnsi="Arial"/>
          <w:sz w:val="20"/>
        </w:rPr>
        <w:t>Als zeitliche Grenze der Widerspruchsmöglichkeit kommt nur das Institut der Verwirkung</w:t>
      </w:r>
      <w:r w:rsidR="006411C6" w:rsidRPr="0059711E">
        <w:rPr>
          <w:rFonts w:ascii="Arial" w:hAnsi="Arial"/>
          <w:sz w:val="20"/>
        </w:rPr>
        <w:t xml:space="preserve"> </w:t>
      </w:r>
      <w:r w:rsidRPr="0059711E">
        <w:rPr>
          <w:rFonts w:ascii="Arial" w:hAnsi="Arial"/>
          <w:sz w:val="20"/>
        </w:rPr>
        <w:t>in Betracht. Das LAG München hat mit Urteil vom 12.10.2006 (Az.: 2 Sa 990/05) die Verwirkung des Rechts zum Widerspruch bejaht und ausgeführt, dass das Zeitmoment verkürzt wird, wenn</w:t>
      </w:r>
      <w:r w:rsidR="006411C6" w:rsidRPr="0059711E">
        <w:rPr>
          <w:rFonts w:ascii="Arial" w:hAnsi="Arial"/>
          <w:sz w:val="20"/>
        </w:rPr>
        <w:t xml:space="preserve"> </w:t>
      </w:r>
      <w:r w:rsidRPr="0059711E">
        <w:rPr>
          <w:rFonts w:ascii="Arial" w:hAnsi="Arial"/>
          <w:sz w:val="20"/>
        </w:rPr>
        <w:t>der Arbeitnehmer keine Rückfragen stellt, obwohl im Unterrichtungsschreiben ein Ansprechpartner</w:t>
      </w:r>
      <w:r w:rsidR="006411C6" w:rsidRPr="0059711E">
        <w:rPr>
          <w:rFonts w:ascii="Arial" w:hAnsi="Arial"/>
          <w:sz w:val="20"/>
        </w:rPr>
        <w:t xml:space="preserve"> </w:t>
      </w:r>
      <w:r w:rsidRPr="0059711E">
        <w:rPr>
          <w:rFonts w:ascii="Arial" w:hAnsi="Arial"/>
          <w:sz w:val="20"/>
        </w:rPr>
        <w:t>angegeben ist. Hier sah das Gericht das Zeitmoment nach acht Monaten seit Kenntnis der maßgeblichen Umstände des Betriebsübergangs als erfüllt an. Zeit- und Umstandsmoment sind jedoch immer einzelfallbezogen zu betrachten.</w:t>
      </w:r>
    </w:p>
    <w:p w14:paraId="1EEE9314" w14:textId="77777777" w:rsidR="006411C6" w:rsidRPr="0059711E" w:rsidRDefault="006411C6" w:rsidP="00157458">
      <w:pPr>
        <w:jc w:val="both"/>
        <w:rPr>
          <w:rFonts w:ascii="Arial" w:hAnsi="Arial"/>
          <w:sz w:val="20"/>
        </w:rPr>
      </w:pPr>
    </w:p>
    <w:p w14:paraId="418D16BF" w14:textId="77777777" w:rsidR="00342BF0" w:rsidRPr="0059711E" w:rsidRDefault="00020308" w:rsidP="00157458">
      <w:pPr>
        <w:jc w:val="both"/>
        <w:rPr>
          <w:rFonts w:ascii="Arial" w:hAnsi="Arial"/>
          <w:sz w:val="20"/>
        </w:rPr>
      </w:pPr>
      <w:r>
        <w:rPr>
          <w:rFonts w:ascii="Arial" w:hAnsi="Arial"/>
          <w:sz w:val="20"/>
        </w:rPr>
        <w:br w:type="page"/>
      </w:r>
      <w:r w:rsidR="00EB759A" w:rsidRPr="0059711E">
        <w:rPr>
          <w:rFonts w:ascii="Arial" w:hAnsi="Arial"/>
          <w:sz w:val="20"/>
        </w:rPr>
        <w:lastRenderedPageBreak/>
        <w:t>Mit Urteil vom 13.07.2006 hat das BAG klargestellt, dass der Widerspruch stets auf den Zeitpunkt des Betriebsübergangs zurückwirkt. Folge ist, dass auch bei einem großen zeitlichen Abstand zwischen Betriebsübergang und Widerspruch das Arbeitsverhältnis zwischen Arbeitnehmer und Betriebsveräußerer ununterbrochen fortbestanden hat.</w:t>
      </w:r>
    </w:p>
    <w:p w14:paraId="5CAE64DE" w14:textId="77777777" w:rsidR="004E288D" w:rsidRPr="0059711E" w:rsidRDefault="004E288D" w:rsidP="000B495F">
      <w:pPr>
        <w:jc w:val="both"/>
        <w:rPr>
          <w:rFonts w:ascii="Arial" w:hAnsi="Arial"/>
          <w:strike/>
          <w:sz w:val="20"/>
        </w:rPr>
      </w:pPr>
    </w:p>
    <w:p w14:paraId="29607D6E" w14:textId="77777777" w:rsidR="002B7A80" w:rsidRPr="0059711E" w:rsidRDefault="009A7B95" w:rsidP="00453548">
      <w:pPr>
        <w:numPr>
          <w:ilvl w:val="0"/>
          <w:numId w:val="21"/>
        </w:numPr>
        <w:tabs>
          <w:tab w:val="clear" w:pos="1077"/>
        </w:tabs>
        <w:ind w:left="357" w:hanging="357"/>
        <w:jc w:val="both"/>
        <w:rPr>
          <w:rFonts w:ascii="Arial" w:hAnsi="Arial"/>
          <w:sz w:val="20"/>
        </w:rPr>
      </w:pPr>
      <w:r w:rsidRPr="0059711E">
        <w:rPr>
          <w:rFonts w:ascii="Arial" w:hAnsi="Arial"/>
          <w:sz w:val="20"/>
        </w:rPr>
        <w:t>Angestellte bei der zuständigen Krankenkasse abmelden (Neuanmeldung durch die</w:t>
      </w:r>
      <w:r w:rsidR="00735735" w:rsidRPr="0059711E">
        <w:rPr>
          <w:rFonts w:ascii="Arial" w:hAnsi="Arial"/>
          <w:sz w:val="20"/>
        </w:rPr>
        <w:t>/den</w:t>
      </w:r>
      <w:r w:rsidRPr="0059711E">
        <w:rPr>
          <w:rFonts w:ascii="Arial" w:hAnsi="Arial"/>
          <w:sz w:val="20"/>
        </w:rPr>
        <w:t xml:space="preserve"> </w:t>
      </w:r>
      <w:r w:rsidR="000A2391">
        <w:rPr>
          <w:rFonts w:ascii="Arial" w:hAnsi="Arial"/>
          <w:sz w:val="20"/>
        </w:rPr>
        <w:t>Praxis</w:t>
      </w:r>
      <w:r w:rsidR="000A2391" w:rsidRPr="0059711E">
        <w:rPr>
          <w:rFonts w:ascii="Arial" w:hAnsi="Arial"/>
          <w:sz w:val="20"/>
        </w:rPr>
        <w:t>nachfolger/in</w:t>
      </w:r>
      <w:r w:rsidR="00FB1BC9" w:rsidRPr="0059711E">
        <w:rPr>
          <w:rFonts w:ascii="Arial" w:hAnsi="Arial"/>
          <w:sz w:val="20"/>
        </w:rPr>
        <w:t>).</w:t>
      </w:r>
    </w:p>
    <w:p w14:paraId="75B8A433" w14:textId="77777777" w:rsidR="0045074C" w:rsidRDefault="0045074C">
      <w:pPr>
        <w:jc w:val="both"/>
        <w:rPr>
          <w:rFonts w:ascii="Arial" w:hAnsi="Arial"/>
          <w:sz w:val="20"/>
        </w:rPr>
      </w:pPr>
    </w:p>
    <w:p w14:paraId="47801E0E" w14:textId="77777777" w:rsidR="00EE7234" w:rsidRPr="0059711E" w:rsidRDefault="00EE7234">
      <w:pPr>
        <w:jc w:val="both"/>
        <w:rPr>
          <w:rFonts w:ascii="Arial" w:hAnsi="Arial"/>
          <w:sz w:val="20"/>
        </w:rPr>
      </w:pPr>
    </w:p>
    <w:p w14:paraId="190DDDB9" w14:textId="77777777" w:rsidR="002B7A80" w:rsidRPr="0059711E" w:rsidRDefault="009A7B95">
      <w:pPr>
        <w:jc w:val="both"/>
        <w:rPr>
          <w:rFonts w:ascii="Arial" w:hAnsi="Arial"/>
          <w:b/>
          <w:i/>
          <w:sz w:val="20"/>
        </w:rPr>
      </w:pPr>
      <w:bookmarkStart w:id="23" w:name="Kap_17_2_Praxisabg_Checkl_Vert_Ausbild"/>
      <w:bookmarkEnd w:id="23"/>
      <w:r w:rsidRPr="0059711E">
        <w:rPr>
          <w:rFonts w:ascii="Arial" w:hAnsi="Arial"/>
          <w:b/>
          <w:i/>
          <w:sz w:val="20"/>
        </w:rPr>
        <w:t>Berufsausbildungsvertr</w:t>
      </w:r>
      <w:r w:rsidR="00D135D6" w:rsidRPr="0059711E">
        <w:rPr>
          <w:rFonts w:ascii="Arial" w:hAnsi="Arial"/>
          <w:b/>
          <w:i/>
          <w:sz w:val="20"/>
        </w:rPr>
        <w:t>äge</w:t>
      </w:r>
    </w:p>
    <w:p w14:paraId="43FFC57E" w14:textId="77777777" w:rsidR="002B7A80" w:rsidRPr="00EE7234" w:rsidRDefault="002B7A80">
      <w:pPr>
        <w:jc w:val="both"/>
        <w:rPr>
          <w:rFonts w:ascii="Arial" w:hAnsi="Arial"/>
          <w:bCs/>
          <w:sz w:val="20"/>
        </w:rPr>
      </w:pPr>
    </w:p>
    <w:p w14:paraId="464850F5" w14:textId="77777777" w:rsidR="009A7B95" w:rsidRPr="0059711E" w:rsidRDefault="002B7A80">
      <w:pPr>
        <w:jc w:val="both"/>
        <w:rPr>
          <w:rFonts w:ascii="Arial" w:hAnsi="Arial"/>
          <w:sz w:val="20"/>
        </w:rPr>
      </w:pPr>
      <w:r w:rsidRPr="0059711E">
        <w:rPr>
          <w:rFonts w:ascii="Arial" w:hAnsi="Arial"/>
          <w:sz w:val="20"/>
        </w:rPr>
        <w:t>Gegebenenfalls</w:t>
      </w:r>
      <w:r w:rsidR="006065B9" w:rsidRPr="0059711E">
        <w:rPr>
          <w:rFonts w:ascii="Arial" w:hAnsi="Arial"/>
          <w:sz w:val="20"/>
        </w:rPr>
        <w:t xml:space="preserve"> </w:t>
      </w:r>
      <w:r w:rsidR="009A7B95" w:rsidRPr="0059711E">
        <w:rPr>
          <w:rFonts w:ascii="Arial" w:hAnsi="Arial"/>
          <w:sz w:val="20"/>
        </w:rPr>
        <w:t>für d</w:t>
      </w:r>
      <w:r w:rsidR="006065B9" w:rsidRPr="0059711E">
        <w:rPr>
          <w:rFonts w:ascii="Arial" w:hAnsi="Arial"/>
          <w:sz w:val="20"/>
        </w:rPr>
        <w:t>ie/d</w:t>
      </w:r>
      <w:r w:rsidR="009A7B95" w:rsidRPr="0059711E">
        <w:rPr>
          <w:rFonts w:ascii="Arial" w:hAnsi="Arial"/>
          <w:sz w:val="20"/>
        </w:rPr>
        <w:t>en Auszubildende</w:t>
      </w:r>
      <w:r w:rsidR="006065B9" w:rsidRPr="0059711E">
        <w:rPr>
          <w:rFonts w:ascii="Arial" w:hAnsi="Arial"/>
          <w:sz w:val="20"/>
        </w:rPr>
        <w:t>/</w:t>
      </w:r>
      <w:r w:rsidRPr="0059711E">
        <w:rPr>
          <w:rFonts w:ascii="Arial" w:hAnsi="Arial"/>
          <w:sz w:val="20"/>
        </w:rPr>
        <w:t>n</w:t>
      </w:r>
      <w:r w:rsidR="009A7B95" w:rsidRPr="0059711E">
        <w:rPr>
          <w:rFonts w:ascii="Arial" w:hAnsi="Arial"/>
          <w:sz w:val="20"/>
        </w:rPr>
        <w:t xml:space="preserve"> eine</w:t>
      </w:r>
      <w:r w:rsidR="00586552" w:rsidRPr="0059711E">
        <w:rPr>
          <w:rFonts w:ascii="Arial" w:hAnsi="Arial"/>
          <w:sz w:val="20"/>
        </w:rPr>
        <w:t>/</w:t>
      </w:r>
      <w:r w:rsidRPr="0059711E">
        <w:rPr>
          <w:rFonts w:ascii="Arial" w:hAnsi="Arial"/>
          <w:sz w:val="20"/>
        </w:rPr>
        <w:t>n</w:t>
      </w:r>
      <w:r w:rsidR="009A7B95" w:rsidRPr="0059711E">
        <w:rPr>
          <w:rFonts w:ascii="Arial" w:hAnsi="Arial"/>
          <w:sz w:val="20"/>
        </w:rPr>
        <w:t xml:space="preserve"> neue</w:t>
      </w:r>
      <w:r w:rsidR="00586552" w:rsidRPr="0059711E">
        <w:rPr>
          <w:rFonts w:ascii="Arial" w:hAnsi="Arial"/>
          <w:sz w:val="20"/>
        </w:rPr>
        <w:t>/</w:t>
      </w:r>
      <w:r w:rsidRPr="0059711E">
        <w:rPr>
          <w:rFonts w:ascii="Arial" w:hAnsi="Arial"/>
          <w:sz w:val="20"/>
        </w:rPr>
        <w:t>n</w:t>
      </w:r>
      <w:r w:rsidR="009A7B95" w:rsidRPr="0059711E">
        <w:rPr>
          <w:rFonts w:ascii="Arial" w:hAnsi="Arial"/>
          <w:sz w:val="20"/>
        </w:rPr>
        <w:t xml:space="preserve"> Ausbilder</w:t>
      </w:r>
      <w:r w:rsidR="00586552" w:rsidRPr="0059711E">
        <w:rPr>
          <w:rFonts w:ascii="Arial" w:hAnsi="Arial"/>
          <w:sz w:val="20"/>
        </w:rPr>
        <w:t>/in</w:t>
      </w:r>
      <w:r w:rsidR="009A7B95" w:rsidRPr="0059711E">
        <w:rPr>
          <w:rFonts w:ascii="Arial" w:hAnsi="Arial"/>
          <w:sz w:val="20"/>
        </w:rPr>
        <w:t xml:space="preserve"> suchen; in jedem Fall hat eine Mitteilung an </w:t>
      </w:r>
      <w:r w:rsidRPr="0059711E">
        <w:rPr>
          <w:rFonts w:ascii="Arial" w:hAnsi="Arial"/>
          <w:sz w:val="20"/>
        </w:rPr>
        <w:t xml:space="preserve">die </w:t>
      </w:r>
      <w:r w:rsidR="009A7B95" w:rsidRPr="0059711E">
        <w:rPr>
          <w:rFonts w:ascii="Arial" w:hAnsi="Arial"/>
          <w:sz w:val="20"/>
        </w:rPr>
        <w:t>zuständige Bez</w:t>
      </w:r>
      <w:r w:rsidRPr="0059711E">
        <w:rPr>
          <w:rFonts w:ascii="Arial" w:hAnsi="Arial"/>
          <w:sz w:val="20"/>
        </w:rPr>
        <w:t>irkszahnärztekammer zu erfolgen.</w:t>
      </w:r>
    </w:p>
    <w:p w14:paraId="5F56AD34" w14:textId="77777777" w:rsidR="009A7B95" w:rsidRPr="0059711E" w:rsidRDefault="009A7B95" w:rsidP="004E331C">
      <w:pPr>
        <w:jc w:val="both"/>
        <w:rPr>
          <w:rFonts w:ascii="Arial" w:hAnsi="Arial"/>
          <w:sz w:val="20"/>
        </w:rPr>
      </w:pPr>
    </w:p>
    <w:p w14:paraId="1B3F9ACE" w14:textId="77777777" w:rsidR="007B6066" w:rsidRPr="0059711E" w:rsidRDefault="007B6066" w:rsidP="004E331C">
      <w:pPr>
        <w:jc w:val="both"/>
        <w:rPr>
          <w:rFonts w:ascii="Arial" w:hAnsi="Arial"/>
          <w:sz w:val="20"/>
        </w:rPr>
      </w:pPr>
    </w:p>
    <w:p w14:paraId="72228E6D" w14:textId="77777777" w:rsidR="009A7B95" w:rsidRPr="0059711E" w:rsidRDefault="009A7B95" w:rsidP="004E331C">
      <w:pPr>
        <w:jc w:val="both"/>
        <w:rPr>
          <w:rFonts w:ascii="Arial" w:hAnsi="Arial"/>
          <w:i/>
          <w:sz w:val="20"/>
        </w:rPr>
      </w:pPr>
      <w:bookmarkStart w:id="24" w:name="Kap_17_2_Praxisabg_Checkl_Vert_Praxisver"/>
      <w:bookmarkEnd w:id="24"/>
      <w:r w:rsidRPr="0059711E">
        <w:rPr>
          <w:rFonts w:ascii="Arial" w:hAnsi="Arial"/>
          <w:b/>
          <w:i/>
          <w:sz w:val="20"/>
        </w:rPr>
        <w:t>Praxisverträge</w:t>
      </w:r>
    </w:p>
    <w:p w14:paraId="32BED147" w14:textId="77777777" w:rsidR="004E331C" w:rsidRPr="00EE7234" w:rsidRDefault="004E331C" w:rsidP="004E331C">
      <w:pPr>
        <w:jc w:val="both"/>
        <w:rPr>
          <w:rFonts w:ascii="Arial" w:hAnsi="Arial"/>
          <w:iCs/>
          <w:sz w:val="20"/>
        </w:rPr>
      </w:pPr>
    </w:p>
    <w:p w14:paraId="5D6F5700" w14:textId="77777777" w:rsidR="009A7B95" w:rsidRPr="0059711E" w:rsidRDefault="009A7B95" w:rsidP="00453548">
      <w:pPr>
        <w:numPr>
          <w:ilvl w:val="0"/>
          <w:numId w:val="22"/>
        </w:numPr>
        <w:tabs>
          <w:tab w:val="clear" w:pos="1077"/>
        </w:tabs>
        <w:ind w:left="357" w:hanging="357"/>
        <w:jc w:val="both"/>
        <w:rPr>
          <w:rFonts w:ascii="Arial" w:hAnsi="Arial"/>
          <w:sz w:val="20"/>
        </w:rPr>
      </w:pPr>
      <w:r w:rsidRPr="0059711E">
        <w:rPr>
          <w:rFonts w:ascii="Arial" w:hAnsi="Arial"/>
          <w:sz w:val="20"/>
        </w:rPr>
        <w:t>Verträge mit Abrechnungsgesellschaften,</w:t>
      </w:r>
    </w:p>
    <w:p w14:paraId="13697C69" w14:textId="77777777" w:rsidR="009A7B95" w:rsidRPr="0059711E" w:rsidRDefault="009A7B95" w:rsidP="00453548">
      <w:pPr>
        <w:numPr>
          <w:ilvl w:val="0"/>
          <w:numId w:val="22"/>
        </w:numPr>
        <w:tabs>
          <w:tab w:val="clear" w:pos="1077"/>
        </w:tabs>
        <w:ind w:left="357" w:hanging="357"/>
        <w:jc w:val="both"/>
        <w:rPr>
          <w:rFonts w:ascii="Arial" w:hAnsi="Arial"/>
          <w:sz w:val="20"/>
        </w:rPr>
      </w:pPr>
      <w:r w:rsidRPr="0059711E">
        <w:rPr>
          <w:rFonts w:ascii="Arial" w:hAnsi="Arial"/>
          <w:sz w:val="20"/>
        </w:rPr>
        <w:t>Wartungsverträge,</w:t>
      </w:r>
    </w:p>
    <w:p w14:paraId="50D680B7" w14:textId="77777777" w:rsidR="009A7B95" w:rsidRPr="0059711E" w:rsidRDefault="009A7B95" w:rsidP="00453548">
      <w:pPr>
        <w:numPr>
          <w:ilvl w:val="0"/>
          <w:numId w:val="22"/>
        </w:numPr>
        <w:tabs>
          <w:tab w:val="clear" w:pos="1077"/>
        </w:tabs>
        <w:ind w:left="357" w:hanging="357"/>
        <w:jc w:val="both"/>
        <w:rPr>
          <w:rFonts w:ascii="Arial" w:hAnsi="Arial"/>
          <w:sz w:val="20"/>
        </w:rPr>
      </w:pPr>
      <w:r w:rsidRPr="0059711E">
        <w:rPr>
          <w:rFonts w:ascii="Arial" w:hAnsi="Arial"/>
          <w:sz w:val="20"/>
        </w:rPr>
        <w:t>Entsorgungsverträge,</w:t>
      </w:r>
    </w:p>
    <w:p w14:paraId="5014CBA4" w14:textId="77777777" w:rsidR="009A7B95" w:rsidRPr="000A2391" w:rsidRDefault="009A7B95" w:rsidP="00453548">
      <w:pPr>
        <w:numPr>
          <w:ilvl w:val="0"/>
          <w:numId w:val="22"/>
        </w:numPr>
        <w:tabs>
          <w:tab w:val="clear" w:pos="1077"/>
        </w:tabs>
        <w:ind w:left="357" w:hanging="357"/>
        <w:jc w:val="both"/>
        <w:rPr>
          <w:rFonts w:ascii="Arial" w:hAnsi="Arial"/>
          <w:sz w:val="20"/>
        </w:rPr>
      </w:pPr>
      <w:r w:rsidRPr="000A2391">
        <w:rPr>
          <w:rFonts w:ascii="Arial" w:hAnsi="Arial"/>
          <w:sz w:val="20"/>
        </w:rPr>
        <w:t>ggf. Leasingverträge für Praxiseinrichtungsgegenstände,</w:t>
      </w:r>
    </w:p>
    <w:p w14:paraId="48D52047" w14:textId="77777777" w:rsidR="006861DD" w:rsidRPr="000A2391" w:rsidRDefault="009A7B95" w:rsidP="00453548">
      <w:pPr>
        <w:numPr>
          <w:ilvl w:val="0"/>
          <w:numId w:val="22"/>
        </w:numPr>
        <w:tabs>
          <w:tab w:val="clear" w:pos="1077"/>
        </w:tabs>
        <w:ind w:left="357" w:hanging="357"/>
        <w:jc w:val="both"/>
        <w:rPr>
          <w:rFonts w:ascii="Arial" w:hAnsi="Arial"/>
          <w:sz w:val="20"/>
        </w:rPr>
      </w:pPr>
      <w:r w:rsidRPr="000A2391">
        <w:rPr>
          <w:rFonts w:ascii="Arial" w:hAnsi="Arial"/>
          <w:sz w:val="20"/>
        </w:rPr>
        <w:t xml:space="preserve">sonstige Praxisverträge </w:t>
      </w:r>
      <w:r w:rsidR="006861DD" w:rsidRPr="000A2391">
        <w:rPr>
          <w:rFonts w:ascii="Arial" w:hAnsi="Arial"/>
          <w:sz w:val="20"/>
        </w:rPr>
        <w:t>im Bereich der Praxisführung</w:t>
      </w:r>
      <w:r w:rsidR="005D18D3" w:rsidRPr="000A2391">
        <w:rPr>
          <w:rFonts w:ascii="Arial" w:hAnsi="Arial"/>
          <w:sz w:val="20"/>
        </w:rPr>
        <w:t>:</w:t>
      </w:r>
    </w:p>
    <w:p w14:paraId="33442B7F" w14:textId="77777777" w:rsidR="005D18D3" w:rsidRPr="000A2391" w:rsidRDefault="005D18D3" w:rsidP="005D18D3">
      <w:pPr>
        <w:numPr>
          <w:ilvl w:val="0"/>
          <w:numId w:val="22"/>
        </w:numPr>
        <w:jc w:val="both"/>
        <w:rPr>
          <w:rFonts w:ascii="Arial" w:hAnsi="Arial"/>
          <w:sz w:val="20"/>
        </w:rPr>
      </w:pPr>
      <w:r w:rsidRPr="000A2391">
        <w:rPr>
          <w:rFonts w:ascii="Arial" w:hAnsi="Arial"/>
          <w:sz w:val="20"/>
        </w:rPr>
        <w:t>Teiln</w:t>
      </w:r>
      <w:r w:rsidR="002F0407">
        <w:rPr>
          <w:rFonts w:ascii="Arial" w:hAnsi="Arial"/>
          <w:sz w:val="20"/>
        </w:rPr>
        <w:t>ahme am BuS-Dienst Kammermodell</w:t>
      </w:r>
    </w:p>
    <w:p w14:paraId="59456999" w14:textId="77777777" w:rsidR="009A7B95" w:rsidRDefault="009A7B95" w:rsidP="002F0407">
      <w:pPr>
        <w:numPr>
          <w:ilvl w:val="0"/>
          <w:numId w:val="22"/>
        </w:numPr>
        <w:jc w:val="both"/>
        <w:rPr>
          <w:rFonts w:ascii="Arial" w:hAnsi="Arial"/>
          <w:sz w:val="20"/>
        </w:rPr>
      </w:pPr>
      <w:r w:rsidRPr="000A2391">
        <w:rPr>
          <w:rFonts w:ascii="Arial" w:hAnsi="Arial"/>
          <w:sz w:val="20"/>
        </w:rPr>
        <w:t>Rahmenvertr</w:t>
      </w:r>
      <w:r w:rsidR="005D18D3" w:rsidRPr="000A2391">
        <w:rPr>
          <w:rFonts w:ascii="Arial" w:hAnsi="Arial"/>
          <w:sz w:val="20"/>
        </w:rPr>
        <w:t>ag</w:t>
      </w:r>
      <w:r w:rsidRPr="000A2391">
        <w:rPr>
          <w:rFonts w:ascii="Arial" w:hAnsi="Arial"/>
          <w:sz w:val="20"/>
        </w:rPr>
        <w:t xml:space="preserve"> über die </w:t>
      </w:r>
      <w:r w:rsidR="002F0407">
        <w:rPr>
          <w:rFonts w:ascii="Arial" w:hAnsi="Arial"/>
          <w:sz w:val="20"/>
        </w:rPr>
        <w:t>Validierung der Aufbereitungsprozesse</w:t>
      </w:r>
    </w:p>
    <w:p w14:paraId="56F0F0D7" w14:textId="68DB6A5D" w:rsidR="00E50CA5" w:rsidRPr="000A2391" w:rsidRDefault="00E50CA5" w:rsidP="002F0407">
      <w:pPr>
        <w:numPr>
          <w:ilvl w:val="0"/>
          <w:numId w:val="22"/>
        </w:numPr>
        <w:jc w:val="both"/>
        <w:rPr>
          <w:rFonts w:ascii="Arial" w:hAnsi="Arial"/>
          <w:sz w:val="20"/>
        </w:rPr>
      </w:pPr>
      <w:r>
        <w:rPr>
          <w:rFonts w:ascii="Arial" w:hAnsi="Arial"/>
          <w:sz w:val="20"/>
        </w:rPr>
        <w:t xml:space="preserve"> </w:t>
      </w:r>
      <w:r w:rsidR="00250487">
        <w:rPr>
          <w:rFonts w:ascii="Arial" w:hAnsi="Arial"/>
          <w:sz w:val="20"/>
        </w:rPr>
        <w:t>IT-</w:t>
      </w:r>
      <w:r>
        <w:rPr>
          <w:rFonts w:ascii="Arial" w:hAnsi="Arial"/>
          <w:sz w:val="20"/>
        </w:rPr>
        <w:t>Verträge</w:t>
      </w:r>
    </w:p>
    <w:p w14:paraId="74545546" w14:textId="77777777" w:rsidR="009A7B95" w:rsidRPr="000A2391" w:rsidRDefault="009A7B95" w:rsidP="00453548">
      <w:pPr>
        <w:numPr>
          <w:ilvl w:val="0"/>
          <w:numId w:val="22"/>
        </w:numPr>
        <w:tabs>
          <w:tab w:val="clear" w:pos="1077"/>
        </w:tabs>
        <w:ind w:left="357" w:hanging="357"/>
        <w:jc w:val="both"/>
        <w:rPr>
          <w:rFonts w:ascii="Arial" w:hAnsi="Arial"/>
          <w:sz w:val="20"/>
        </w:rPr>
      </w:pPr>
      <w:r w:rsidRPr="000A2391">
        <w:rPr>
          <w:rFonts w:ascii="Arial" w:hAnsi="Arial"/>
          <w:sz w:val="20"/>
        </w:rPr>
        <w:t>Versi</w:t>
      </w:r>
      <w:r w:rsidR="00274ED8" w:rsidRPr="000A2391">
        <w:rPr>
          <w:rFonts w:ascii="Arial" w:hAnsi="Arial"/>
          <w:sz w:val="20"/>
        </w:rPr>
        <w:t>cherungsverträge für die Praxis.</w:t>
      </w:r>
    </w:p>
    <w:p w14:paraId="62585138" w14:textId="77777777" w:rsidR="00A12C77" w:rsidRPr="0059711E" w:rsidRDefault="00A12C77" w:rsidP="00274ED8">
      <w:pPr>
        <w:jc w:val="both"/>
        <w:rPr>
          <w:rFonts w:ascii="Arial" w:hAnsi="Arial"/>
          <w:sz w:val="20"/>
        </w:rPr>
      </w:pPr>
    </w:p>
    <w:p w14:paraId="7130B5AC" w14:textId="77777777" w:rsidR="00274ED8" w:rsidRPr="0059711E" w:rsidRDefault="00274ED8" w:rsidP="00274ED8">
      <w:pPr>
        <w:jc w:val="both"/>
        <w:rPr>
          <w:rFonts w:ascii="Arial" w:hAnsi="Arial"/>
          <w:sz w:val="20"/>
        </w:rPr>
      </w:pPr>
    </w:p>
    <w:p w14:paraId="74B669A3" w14:textId="77777777" w:rsidR="00274ED8" w:rsidRPr="0059711E" w:rsidRDefault="009A7B95" w:rsidP="00274ED8">
      <w:pPr>
        <w:jc w:val="both"/>
        <w:rPr>
          <w:rFonts w:ascii="Arial" w:hAnsi="Arial"/>
          <w:b/>
          <w:i/>
          <w:sz w:val="20"/>
        </w:rPr>
      </w:pPr>
      <w:bookmarkStart w:id="25" w:name="Kap_17_2_Praxisabg_Checkl_Vert_Honorar"/>
      <w:bookmarkEnd w:id="25"/>
      <w:r w:rsidRPr="0059711E">
        <w:rPr>
          <w:rFonts w:ascii="Arial" w:hAnsi="Arial"/>
          <w:b/>
          <w:i/>
          <w:sz w:val="20"/>
        </w:rPr>
        <w:t>Honorarabtretungsverträge</w:t>
      </w:r>
    </w:p>
    <w:p w14:paraId="14FF909F" w14:textId="77777777" w:rsidR="00274ED8" w:rsidRPr="0059711E" w:rsidRDefault="00274ED8" w:rsidP="00274ED8">
      <w:pPr>
        <w:jc w:val="both"/>
        <w:rPr>
          <w:rFonts w:ascii="Arial" w:hAnsi="Arial"/>
          <w:b/>
          <w:i/>
          <w:sz w:val="20"/>
        </w:rPr>
      </w:pPr>
    </w:p>
    <w:p w14:paraId="2B5BE7B9" w14:textId="77777777" w:rsidR="00FD5A02" w:rsidRPr="0059711E" w:rsidRDefault="00274ED8" w:rsidP="00274ED8">
      <w:pPr>
        <w:jc w:val="both"/>
        <w:rPr>
          <w:rFonts w:ascii="Arial" w:hAnsi="Arial"/>
          <w:sz w:val="20"/>
        </w:rPr>
      </w:pPr>
      <w:r w:rsidRPr="0059711E">
        <w:rPr>
          <w:rFonts w:ascii="Arial" w:hAnsi="Arial"/>
          <w:sz w:val="20"/>
        </w:rPr>
        <w:t>B</w:t>
      </w:r>
      <w:r w:rsidR="009A7B95" w:rsidRPr="0059711E">
        <w:rPr>
          <w:rFonts w:ascii="Arial" w:hAnsi="Arial"/>
          <w:sz w:val="20"/>
        </w:rPr>
        <w:t>ei finan</w:t>
      </w:r>
      <w:r w:rsidRPr="0059711E">
        <w:rPr>
          <w:rFonts w:ascii="Arial" w:hAnsi="Arial"/>
          <w:sz w:val="20"/>
        </w:rPr>
        <w:t>zierenden Kreditgebern abklären.</w:t>
      </w:r>
    </w:p>
    <w:p w14:paraId="7FD57460" w14:textId="77777777" w:rsidR="00FD5A02" w:rsidRPr="0059711E" w:rsidRDefault="00FD5A02" w:rsidP="00FD5A02">
      <w:pPr>
        <w:jc w:val="both"/>
        <w:rPr>
          <w:rFonts w:ascii="Arial" w:hAnsi="Arial"/>
          <w:sz w:val="20"/>
        </w:rPr>
      </w:pPr>
    </w:p>
    <w:p w14:paraId="3ADE94B7" w14:textId="77777777" w:rsidR="00A531BF" w:rsidRPr="0059711E" w:rsidRDefault="00A531BF" w:rsidP="00FD5A02">
      <w:pPr>
        <w:jc w:val="both"/>
        <w:rPr>
          <w:rFonts w:ascii="Arial" w:hAnsi="Arial"/>
          <w:sz w:val="20"/>
        </w:rPr>
      </w:pPr>
    </w:p>
    <w:p w14:paraId="07FC047B" w14:textId="77777777" w:rsidR="00C80702" w:rsidRPr="0059711E" w:rsidRDefault="00FD5A02" w:rsidP="00C80702">
      <w:pPr>
        <w:jc w:val="both"/>
        <w:rPr>
          <w:rFonts w:ascii="Arial" w:hAnsi="Arial"/>
          <w:b/>
          <w:i/>
          <w:sz w:val="20"/>
        </w:rPr>
      </w:pPr>
      <w:bookmarkStart w:id="26" w:name="Kap_17_2_Praxisabg_Checkl_Vert_NachhaftV"/>
      <w:bookmarkEnd w:id="26"/>
      <w:r w:rsidRPr="0059711E">
        <w:rPr>
          <w:rFonts w:ascii="Arial" w:hAnsi="Arial"/>
          <w:b/>
          <w:i/>
          <w:sz w:val="20"/>
        </w:rPr>
        <w:t>Prüfung des Abschlusses einer Nachhaftungsversicherung</w:t>
      </w:r>
    </w:p>
    <w:p w14:paraId="6A44878C" w14:textId="77777777" w:rsidR="00C80702" w:rsidRPr="00EE7234" w:rsidRDefault="00C80702" w:rsidP="00C80702">
      <w:pPr>
        <w:jc w:val="both"/>
        <w:rPr>
          <w:rFonts w:ascii="Arial" w:hAnsi="Arial"/>
          <w:bCs/>
          <w:sz w:val="20"/>
        </w:rPr>
      </w:pPr>
    </w:p>
    <w:p w14:paraId="6210EDC8" w14:textId="27E4FDA9" w:rsidR="00FD5A02" w:rsidRPr="0059711E" w:rsidRDefault="00FD5A02" w:rsidP="00C80702">
      <w:pPr>
        <w:jc w:val="both"/>
        <w:rPr>
          <w:rFonts w:ascii="Arial" w:hAnsi="Arial"/>
          <w:sz w:val="20"/>
        </w:rPr>
      </w:pPr>
      <w:r w:rsidRPr="0059711E">
        <w:rPr>
          <w:rFonts w:ascii="Arial" w:hAnsi="Arial"/>
          <w:sz w:val="20"/>
        </w:rPr>
        <w:t>Schadensersatzforderungen ehemaliger Patienten wegen verschuldeter Behandlungsfehler können de</w:t>
      </w:r>
      <w:r w:rsidR="005F07E5">
        <w:rPr>
          <w:rFonts w:ascii="Arial" w:hAnsi="Arial"/>
          <w:sz w:val="20"/>
        </w:rPr>
        <w:t>n</w:t>
      </w:r>
      <w:r w:rsidRPr="0059711E">
        <w:rPr>
          <w:rFonts w:ascii="Arial" w:hAnsi="Arial"/>
          <w:sz w:val="20"/>
        </w:rPr>
        <w:t xml:space="preserve"> Ausscheidenden höchstpersönlich weiterhin treffen. Bestimmte Ereignisse treten oft erst Jahre nach der eigentlichen Behandlung ein. Die Berufshaftpflichtversicherung</w:t>
      </w:r>
      <w:r w:rsidR="00925F1A" w:rsidRPr="0059711E">
        <w:rPr>
          <w:rFonts w:ascii="Arial" w:hAnsi="Arial"/>
          <w:sz w:val="20"/>
        </w:rPr>
        <w:t xml:space="preserve"> endet </w:t>
      </w:r>
      <w:r w:rsidRPr="0059711E">
        <w:rPr>
          <w:rFonts w:ascii="Arial" w:hAnsi="Arial"/>
          <w:sz w:val="20"/>
        </w:rPr>
        <w:t>mit dem Ausscheiden aus der Praxis</w:t>
      </w:r>
      <w:r w:rsidR="00925F1A" w:rsidRPr="0059711E">
        <w:rPr>
          <w:rFonts w:ascii="Arial" w:hAnsi="Arial"/>
          <w:sz w:val="20"/>
        </w:rPr>
        <w:t xml:space="preserve">. Sie </w:t>
      </w:r>
      <w:r w:rsidR="004B13CD" w:rsidRPr="0059711E">
        <w:rPr>
          <w:rFonts w:ascii="Arial" w:hAnsi="Arial"/>
          <w:sz w:val="20"/>
        </w:rPr>
        <w:t xml:space="preserve">muss </w:t>
      </w:r>
      <w:r w:rsidR="00925F1A" w:rsidRPr="0059711E">
        <w:rPr>
          <w:rFonts w:ascii="Arial" w:hAnsi="Arial"/>
          <w:sz w:val="20"/>
        </w:rPr>
        <w:t xml:space="preserve">jedoch </w:t>
      </w:r>
      <w:r w:rsidR="004B13CD" w:rsidRPr="0059711E">
        <w:rPr>
          <w:rFonts w:ascii="Arial" w:hAnsi="Arial"/>
          <w:sz w:val="20"/>
        </w:rPr>
        <w:t xml:space="preserve">nach der Rechtsprechung </w:t>
      </w:r>
      <w:r w:rsidR="00925F1A" w:rsidRPr="0059711E">
        <w:rPr>
          <w:rFonts w:ascii="Arial" w:hAnsi="Arial"/>
          <w:sz w:val="20"/>
        </w:rPr>
        <w:t xml:space="preserve">gem. § 1 Abs. 1 der Allgemeinen Versicherungsbedingungen für die Haftpflichtversicherung (AHB) Deckungsschutz </w:t>
      </w:r>
      <w:r w:rsidR="004B13CD" w:rsidRPr="0059711E">
        <w:rPr>
          <w:rFonts w:ascii="Arial" w:hAnsi="Arial"/>
          <w:sz w:val="20"/>
        </w:rPr>
        <w:t xml:space="preserve">bieten </w:t>
      </w:r>
      <w:r w:rsidR="00925F1A" w:rsidRPr="0059711E">
        <w:rPr>
          <w:rFonts w:ascii="Arial" w:hAnsi="Arial"/>
          <w:sz w:val="20"/>
        </w:rPr>
        <w:t>(vgl. Urteil des OLG Nürnberg vom 18.</w:t>
      </w:r>
      <w:r w:rsidR="0033785E" w:rsidRPr="0059711E">
        <w:rPr>
          <w:rFonts w:ascii="Arial" w:hAnsi="Arial"/>
          <w:sz w:val="20"/>
        </w:rPr>
        <w:t>0</w:t>
      </w:r>
      <w:r w:rsidR="00925F1A" w:rsidRPr="0059711E">
        <w:rPr>
          <w:rFonts w:ascii="Arial" w:hAnsi="Arial"/>
          <w:sz w:val="20"/>
        </w:rPr>
        <w:t xml:space="preserve">5.2000, Az. 8 U 4755/99). </w:t>
      </w:r>
    </w:p>
    <w:p w14:paraId="3E7F0F63" w14:textId="77777777" w:rsidR="00925F1A" w:rsidRPr="0059711E" w:rsidRDefault="00925F1A" w:rsidP="00C80702">
      <w:pPr>
        <w:jc w:val="both"/>
        <w:rPr>
          <w:rFonts w:ascii="Arial" w:hAnsi="Arial"/>
          <w:sz w:val="20"/>
        </w:rPr>
      </w:pPr>
    </w:p>
    <w:p w14:paraId="2B7E1ADD" w14:textId="77777777" w:rsidR="00925F1A" w:rsidRDefault="00925F1A" w:rsidP="00C80702">
      <w:pPr>
        <w:jc w:val="both"/>
        <w:rPr>
          <w:rFonts w:ascii="Arial" w:hAnsi="Arial"/>
          <w:sz w:val="20"/>
        </w:rPr>
      </w:pPr>
      <w:r w:rsidRPr="0059711E">
        <w:rPr>
          <w:rFonts w:ascii="Arial" w:hAnsi="Arial"/>
          <w:sz w:val="20"/>
        </w:rPr>
        <w:t xml:space="preserve">Etwas anderes gilt nur, wenn die Nachhaftung im individuellen Versicherungsvertrag ausgeschlossen wurde. </w:t>
      </w:r>
      <w:r w:rsidR="004B13CD" w:rsidRPr="0059711E">
        <w:rPr>
          <w:rFonts w:ascii="Arial" w:hAnsi="Arial"/>
          <w:sz w:val="20"/>
        </w:rPr>
        <w:t xml:space="preserve">Da manche Versicherungen noch an der früheren Meinung, dass es im Rahmen des Deckungszeitraumes in der Haftpflichtversicherung auf den Verstoß, nicht auf den Eintritt des Schadens ankommt, festhalten, ist dies vor Praxisabgabe zu klären. </w:t>
      </w:r>
    </w:p>
    <w:p w14:paraId="1FD95838" w14:textId="77777777" w:rsidR="00FD5A02" w:rsidRPr="0059711E" w:rsidRDefault="00FD5A02" w:rsidP="00FD5A02">
      <w:pPr>
        <w:jc w:val="both"/>
        <w:rPr>
          <w:rFonts w:ascii="Arial" w:hAnsi="Arial"/>
          <w:sz w:val="20"/>
        </w:rPr>
      </w:pPr>
    </w:p>
    <w:p w14:paraId="701A1E34" w14:textId="77777777" w:rsidR="00AB51CF" w:rsidRPr="0059711E" w:rsidRDefault="00AB51CF" w:rsidP="00FD5A02">
      <w:pPr>
        <w:jc w:val="both"/>
        <w:rPr>
          <w:rFonts w:ascii="Arial" w:hAnsi="Arial"/>
          <w:sz w:val="20"/>
        </w:rPr>
      </w:pPr>
    </w:p>
    <w:p w14:paraId="3505A422" w14:textId="77777777" w:rsidR="00FD5A02" w:rsidRPr="0059711E" w:rsidRDefault="000C4DD6" w:rsidP="00FD5A02">
      <w:pPr>
        <w:jc w:val="both"/>
        <w:rPr>
          <w:rFonts w:ascii="Arial" w:hAnsi="Arial"/>
          <w:b/>
          <w:sz w:val="22"/>
          <w:szCs w:val="22"/>
        </w:rPr>
      </w:pPr>
      <w:bookmarkStart w:id="27" w:name="Kap_17_1_Praxisab_MitteilungFinanzamt"/>
      <w:bookmarkEnd w:id="27"/>
      <w:r w:rsidRPr="0059711E">
        <w:rPr>
          <w:rFonts w:ascii="Arial" w:hAnsi="Arial"/>
          <w:b/>
          <w:sz w:val="22"/>
          <w:szCs w:val="22"/>
        </w:rPr>
        <w:t>Mittei</w:t>
      </w:r>
      <w:r w:rsidR="00693C72" w:rsidRPr="0059711E">
        <w:rPr>
          <w:rFonts w:ascii="Arial" w:hAnsi="Arial"/>
          <w:b/>
          <w:sz w:val="22"/>
          <w:szCs w:val="22"/>
        </w:rPr>
        <w:t>lung an das Finanzamt</w:t>
      </w:r>
    </w:p>
    <w:p w14:paraId="34766DEA" w14:textId="77777777" w:rsidR="00693C72" w:rsidRPr="0059711E" w:rsidRDefault="00693C72">
      <w:pPr>
        <w:jc w:val="both"/>
        <w:rPr>
          <w:rFonts w:ascii="Arial" w:hAnsi="Arial"/>
          <w:sz w:val="20"/>
        </w:rPr>
      </w:pPr>
      <w:bookmarkStart w:id="28" w:name="Kap_17_2_Praxisabg_Checkl_Sonstiges"/>
      <w:bookmarkEnd w:id="28"/>
    </w:p>
    <w:p w14:paraId="3E638160" w14:textId="77777777" w:rsidR="00AB51CF" w:rsidRDefault="00693C72">
      <w:pPr>
        <w:jc w:val="both"/>
        <w:rPr>
          <w:rFonts w:ascii="Arial" w:hAnsi="Arial"/>
          <w:sz w:val="20"/>
        </w:rPr>
      </w:pPr>
      <w:r w:rsidRPr="0059711E">
        <w:rPr>
          <w:rFonts w:ascii="Arial" w:hAnsi="Arial"/>
          <w:sz w:val="20"/>
        </w:rPr>
        <w:t>Wurde die Praxisübertragung zivilrechtlich vollzogen, ist das Finanzamt de</w:t>
      </w:r>
      <w:r w:rsidR="0033785E" w:rsidRPr="0059711E">
        <w:rPr>
          <w:rFonts w:ascii="Arial" w:hAnsi="Arial"/>
          <w:sz w:val="20"/>
        </w:rPr>
        <w:t>r/de</w:t>
      </w:r>
      <w:r w:rsidRPr="0059711E">
        <w:rPr>
          <w:rFonts w:ascii="Arial" w:hAnsi="Arial"/>
          <w:sz w:val="20"/>
        </w:rPr>
        <w:t xml:space="preserve">s Abgebenden mittels amtlichen </w:t>
      </w:r>
      <w:r w:rsidR="00826D73" w:rsidRPr="0059711E">
        <w:rPr>
          <w:rFonts w:ascii="Arial" w:hAnsi="Arial"/>
          <w:sz w:val="20"/>
        </w:rPr>
        <w:t>Formulars</w:t>
      </w:r>
      <w:r w:rsidRPr="0059711E">
        <w:rPr>
          <w:rFonts w:ascii="Arial" w:hAnsi="Arial"/>
          <w:sz w:val="20"/>
        </w:rPr>
        <w:t xml:space="preserve"> über die Praxisaufgabe zu informieren, wofür der Praxisveräußerer zuständig ist. D</w:t>
      </w:r>
      <w:r w:rsidR="00586552" w:rsidRPr="0059711E">
        <w:rPr>
          <w:rFonts w:ascii="Arial" w:hAnsi="Arial"/>
          <w:sz w:val="20"/>
        </w:rPr>
        <w:t>ie/d</w:t>
      </w:r>
      <w:r w:rsidRPr="0059711E">
        <w:rPr>
          <w:rFonts w:ascii="Arial" w:hAnsi="Arial"/>
          <w:sz w:val="20"/>
        </w:rPr>
        <w:t>er Erwerber</w:t>
      </w:r>
      <w:r w:rsidR="00586552" w:rsidRPr="0059711E">
        <w:rPr>
          <w:rFonts w:ascii="Arial" w:hAnsi="Arial"/>
          <w:sz w:val="20"/>
        </w:rPr>
        <w:t>/in</w:t>
      </w:r>
      <w:r w:rsidRPr="0059711E">
        <w:rPr>
          <w:rFonts w:ascii="Arial" w:hAnsi="Arial"/>
          <w:sz w:val="20"/>
        </w:rPr>
        <w:t xml:space="preserve"> hat ebenfalls dem Finanzamt die Aufnahme seiner freiberuflichen Tätigkeit anzuzeigen, damit geprüft werden kann, ob und in welcher Höhe Einko</w:t>
      </w:r>
      <w:r w:rsidR="00B113E0" w:rsidRPr="0059711E">
        <w:rPr>
          <w:rFonts w:ascii="Arial" w:hAnsi="Arial"/>
          <w:sz w:val="20"/>
        </w:rPr>
        <w:t xml:space="preserve">mmensteuer-Vorauszahlungen zu leisten sind. </w:t>
      </w:r>
    </w:p>
    <w:p w14:paraId="0A6711C6" w14:textId="77777777" w:rsidR="00A12C77" w:rsidRDefault="00A12C77">
      <w:pPr>
        <w:jc w:val="both"/>
        <w:rPr>
          <w:rFonts w:ascii="Arial" w:hAnsi="Arial"/>
          <w:sz w:val="20"/>
        </w:rPr>
      </w:pPr>
    </w:p>
    <w:p w14:paraId="2F21A0DD" w14:textId="77777777" w:rsidR="00A12C77" w:rsidRPr="002D070C" w:rsidRDefault="00A12C77">
      <w:pPr>
        <w:jc w:val="both"/>
        <w:rPr>
          <w:rFonts w:ascii="Arial" w:hAnsi="Arial"/>
          <w:b/>
          <w:sz w:val="22"/>
          <w:szCs w:val="22"/>
        </w:rPr>
      </w:pPr>
      <w:bookmarkStart w:id="29" w:name="Kap_17_2_Prüfung_Online_Einträge"/>
      <w:r w:rsidRPr="002D070C">
        <w:rPr>
          <w:rFonts w:ascii="Arial" w:hAnsi="Arial"/>
          <w:b/>
          <w:sz w:val="22"/>
          <w:szCs w:val="22"/>
        </w:rPr>
        <w:t>Prüfung und Anpassung von Online-Einträgen</w:t>
      </w:r>
    </w:p>
    <w:bookmarkEnd w:id="29"/>
    <w:p w14:paraId="38250026" w14:textId="77777777" w:rsidR="00A12C77" w:rsidRPr="002D070C" w:rsidRDefault="00A12C77">
      <w:pPr>
        <w:jc w:val="both"/>
        <w:rPr>
          <w:rFonts w:ascii="Arial" w:hAnsi="Arial"/>
          <w:b/>
          <w:sz w:val="22"/>
          <w:szCs w:val="22"/>
        </w:rPr>
      </w:pPr>
    </w:p>
    <w:p w14:paraId="7E837EAD" w14:textId="77777777" w:rsidR="00A12C77" w:rsidRPr="002D070C" w:rsidRDefault="00A12C77">
      <w:pPr>
        <w:jc w:val="both"/>
        <w:rPr>
          <w:rFonts w:ascii="Arial" w:hAnsi="Arial"/>
          <w:sz w:val="20"/>
        </w:rPr>
      </w:pPr>
      <w:r w:rsidRPr="002D070C">
        <w:rPr>
          <w:rFonts w:ascii="Arial" w:hAnsi="Arial"/>
          <w:sz w:val="20"/>
        </w:rPr>
        <w:t xml:space="preserve">Nicht nur die finanziellen und arbeitsrechtlichen Aspekte sollten bedacht werden. Eine Homepage sollte bei Praxisübergabe unbedingt angepasst werden und nur den neuen Praxisinhaber nennen, um die </w:t>
      </w:r>
      <w:r w:rsidRPr="002D070C">
        <w:rPr>
          <w:rFonts w:ascii="Arial" w:hAnsi="Arial"/>
          <w:sz w:val="20"/>
        </w:rPr>
        <w:lastRenderedPageBreak/>
        <w:t xml:space="preserve">Gefahr einer weitreichenden Nachhaftung zu vermeiden. Auch bei Praxisaufgabe sollte die Homepage zumindest einen Vermerk auf die Praxisaufgabe enthalten. </w:t>
      </w:r>
    </w:p>
    <w:p w14:paraId="159FC0FD" w14:textId="77777777" w:rsidR="00A12C77" w:rsidRPr="00A12C77" w:rsidRDefault="00A12C77">
      <w:pPr>
        <w:jc w:val="both"/>
        <w:rPr>
          <w:rFonts w:ascii="Arial" w:hAnsi="Arial"/>
          <w:sz w:val="20"/>
        </w:rPr>
      </w:pPr>
      <w:r w:rsidRPr="002D070C">
        <w:rPr>
          <w:rFonts w:ascii="Arial" w:hAnsi="Arial"/>
          <w:sz w:val="20"/>
        </w:rPr>
        <w:t>Häufig steht jedoch nicht nur eine Homepage im Raum, sondern es werden Informationen über Facebook, Twitter oder beispielsweise Xing mitgeteilt. Auch hier empfiehlt es sich dringend, die aktuelle Sachlage mitzuteilen.</w:t>
      </w:r>
    </w:p>
    <w:p w14:paraId="2CBB736B" w14:textId="77777777" w:rsidR="00A12C77" w:rsidRDefault="00A12C77">
      <w:pPr>
        <w:jc w:val="both"/>
        <w:rPr>
          <w:rFonts w:ascii="Arial" w:hAnsi="Arial"/>
          <w:b/>
          <w:sz w:val="22"/>
          <w:szCs w:val="22"/>
        </w:rPr>
      </w:pPr>
      <w:bookmarkStart w:id="30" w:name="Kap_17_1_Praxisab_Sonstiges"/>
      <w:bookmarkEnd w:id="30"/>
    </w:p>
    <w:p w14:paraId="2E478A9E" w14:textId="77777777" w:rsidR="009A7B95" w:rsidRPr="0059711E" w:rsidRDefault="00A12C77">
      <w:pPr>
        <w:jc w:val="both"/>
        <w:rPr>
          <w:rFonts w:ascii="Arial" w:hAnsi="Arial"/>
          <w:b/>
          <w:sz w:val="22"/>
          <w:szCs w:val="22"/>
        </w:rPr>
      </w:pPr>
      <w:r>
        <w:rPr>
          <w:rFonts w:ascii="Arial" w:hAnsi="Arial"/>
          <w:b/>
          <w:sz w:val="22"/>
          <w:szCs w:val="22"/>
        </w:rPr>
        <w:t>S</w:t>
      </w:r>
      <w:r w:rsidR="009A7B95" w:rsidRPr="0059711E">
        <w:rPr>
          <w:rFonts w:ascii="Arial" w:hAnsi="Arial"/>
          <w:b/>
          <w:sz w:val="22"/>
          <w:szCs w:val="22"/>
        </w:rPr>
        <w:t>onstiges</w:t>
      </w:r>
    </w:p>
    <w:p w14:paraId="099D9277" w14:textId="77777777" w:rsidR="00644367" w:rsidRPr="00EE7234" w:rsidRDefault="00644367" w:rsidP="00644367">
      <w:pPr>
        <w:jc w:val="both"/>
        <w:rPr>
          <w:rFonts w:ascii="Arial" w:hAnsi="Arial"/>
          <w:bCs/>
          <w:sz w:val="20"/>
        </w:rPr>
      </w:pPr>
    </w:p>
    <w:p w14:paraId="7D088225" w14:textId="77777777" w:rsidR="00644367" w:rsidRPr="0059711E" w:rsidRDefault="00D135D6" w:rsidP="00644367">
      <w:pPr>
        <w:numPr>
          <w:ilvl w:val="0"/>
          <w:numId w:val="6"/>
        </w:numPr>
        <w:jc w:val="both"/>
        <w:rPr>
          <w:rFonts w:ascii="Arial" w:hAnsi="Arial"/>
          <w:sz w:val="20"/>
        </w:rPr>
      </w:pPr>
      <w:r w:rsidRPr="0059711E">
        <w:rPr>
          <w:rFonts w:ascii="Arial" w:hAnsi="Arial"/>
          <w:sz w:val="20"/>
        </w:rPr>
        <w:t>Praxisbedingte Abbuchungen, Einzugse</w:t>
      </w:r>
      <w:r w:rsidR="00644367" w:rsidRPr="0059711E">
        <w:rPr>
          <w:rFonts w:ascii="Arial" w:hAnsi="Arial"/>
          <w:sz w:val="20"/>
        </w:rPr>
        <w:t>rmächtigungen und Daueraufträge</w:t>
      </w:r>
      <w:r w:rsidR="00C80702" w:rsidRPr="0059711E">
        <w:rPr>
          <w:rFonts w:ascii="Arial" w:hAnsi="Arial"/>
          <w:sz w:val="20"/>
        </w:rPr>
        <w:t>,</w:t>
      </w:r>
    </w:p>
    <w:p w14:paraId="4A75B802" w14:textId="77777777" w:rsidR="00D135D6" w:rsidRPr="0059711E" w:rsidRDefault="00D135D6" w:rsidP="00D135D6">
      <w:pPr>
        <w:jc w:val="both"/>
        <w:rPr>
          <w:rFonts w:ascii="Arial" w:hAnsi="Arial"/>
          <w:sz w:val="20"/>
        </w:rPr>
      </w:pPr>
    </w:p>
    <w:p w14:paraId="2120F43A" w14:textId="77777777" w:rsidR="00D135D6" w:rsidRPr="0059711E" w:rsidRDefault="00D135D6" w:rsidP="00D135D6">
      <w:pPr>
        <w:numPr>
          <w:ilvl w:val="0"/>
          <w:numId w:val="6"/>
        </w:numPr>
        <w:jc w:val="both"/>
        <w:rPr>
          <w:rFonts w:ascii="Arial" w:hAnsi="Arial"/>
          <w:sz w:val="20"/>
        </w:rPr>
      </w:pPr>
      <w:r w:rsidRPr="0059711E">
        <w:rPr>
          <w:rFonts w:ascii="Arial" w:hAnsi="Arial"/>
          <w:sz w:val="20"/>
        </w:rPr>
        <w:t>Zeitschriften-Abonnements,</w:t>
      </w:r>
    </w:p>
    <w:p w14:paraId="08462433" w14:textId="77777777" w:rsidR="00D135D6" w:rsidRPr="0059711E" w:rsidRDefault="00D135D6" w:rsidP="00D135D6">
      <w:pPr>
        <w:jc w:val="both"/>
        <w:rPr>
          <w:rFonts w:ascii="Arial" w:hAnsi="Arial"/>
          <w:sz w:val="20"/>
        </w:rPr>
      </w:pPr>
    </w:p>
    <w:p w14:paraId="05E764D0" w14:textId="77777777" w:rsidR="009A7B95" w:rsidRPr="0059711E" w:rsidRDefault="009A7B95">
      <w:pPr>
        <w:numPr>
          <w:ilvl w:val="0"/>
          <w:numId w:val="7"/>
        </w:numPr>
        <w:jc w:val="both"/>
        <w:rPr>
          <w:rFonts w:ascii="Arial" w:hAnsi="Arial"/>
          <w:sz w:val="20"/>
        </w:rPr>
      </w:pPr>
      <w:r w:rsidRPr="0059711E">
        <w:rPr>
          <w:rFonts w:ascii="Arial" w:hAnsi="Arial"/>
          <w:sz w:val="20"/>
        </w:rPr>
        <w:t>Mitteilung an Patienten, Lieferanten, Fachhandel, usw.,</w:t>
      </w:r>
    </w:p>
    <w:p w14:paraId="19134074" w14:textId="77777777" w:rsidR="009A7B95" w:rsidRPr="0059711E" w:rsidRDefault="009A7B95">
      <w:pPr>
        <w:jc w:val="both"/>
        <w:rPr>
          <w:rFonts w:ascii="Arial" w:hAnsi="Arial"/>
          <w:sz w:val="20"/>
        </w:rPr>
      </w:pPr>
    </w:p>
    <w:p w14:paraId="129C6129" w14:textId="77777777" w:rsidR="009A7B95" w:rsidRPr="00A17270" w:rsidRDefault="009A7B95">
      <w:pPr>
        <w:numPr>
          <w:ilvl w:val="0"/>
          <w:numId w:val="7"/>
        </w:numPr>
        <w:jc w:val="both"/>
        <w:rPr>
          <w:rStyle w:val="Hyperlink"/>
        </w:rPr>
      </w:pPr>
      <w:r w:rsidRPr="0059711E">
        <w:rPr>
          <w:rFonts w:ascii="Arial" w:hAnsi="Arial"/>
          <w:sz w:val="20"/>
        </w:rPr>
        <w:t>Kündigung der Mitgliedschaft bei der Berufsgenossenschaft für G</w:t>
      </w:r>
      <w:r w:rsidR="00C80702" w:rsidRPr="0059711E">
        <w:rPr>
          <w:rFonts w:ascii="Arial" w:hAnsi="Arial"/>
          <w:sz w:val="20"/>
        </w:rPr>
        <w:t xml:space="preserve">esundheitsdienst und </w:t>
      </w:r>
      <w:r w:rsidR="000A2391" w:rsidRPr="0059711E">
        <w:rPr>
          <w:rFonts w:ascii="Arial" w:hAnsi="Arial"/>
          <w:sz w:val="20"/>
        </w:rPr>
        <w:t>Wohlfahrtspflege</w:t>
      </w:r>
      <w:r w:rsidRPr="0059711E">
        <w:rPr>
          <w:rFonts w:ascii="Arial" w:hAnsi="Arial"/>
          <w:sz w:val="20"/>
        </w:rPr>
        <w:t xml:space="preserve"> (BGW)</w:t>
      </w:r>
      <w:r w:rsidR="0001410D" w:rsidRPr="0059711E">
        <w:rPr>
          <w:rFonts w:ascii="Arial" w:hAnsi="Arial"/>
          <w:sz w:val="20"/>
        </w:rPr>
        <w:t xml:space="preserve"> (</w:t>
      </w:r>
      <w:r w:rsidR="00A17270">
        <w:rPr>
          <w:rFonts w:ascii="Arial" w:hAnsi="Arial"/>
          <w:sz w:val="20"/>
        </w:rPr>
        <w:fldChar w:fldCharType="begin"/>
      </w:r>
      <w:r w:rsidR="00A17270">
        <w:rPr>
          <w:rFonts w:ascii="Arial" w:hAnsi="Arial"/>
          <w:sz w:val="20"/>
        </w:rPr>
        <w:instrText xml:space="preserve"> HYPERLINK "https://lzk-bw.de/PHB/PHB-CD/QM-Anhang/Adressen/BGW.doc" </w:instrText>
      </w:r>
      <w:r w:rsidR="00A17270">
        <w:rPr>
          <w:rFonts w:ascii="Arial" w:hAnsi="Arial"/>
          <w:sz w:val="20"/>
        </w:rPr>
      </w:r>
      <w:r w:rsidR="00A17270">
        <w:rPr>
          <w:rFonts w:ascii="Arial" w:hAnsi="Arial"/>
          <w:sz w:val="20"/>
        </w:rPr>
        <w:fldChar w:fldCharType="separate"/>
      </w:r>
      <w:r w:rsidRPr="00A17270">
        <w:rPr>
          <w:rStyle w:val="Hyperlink"/>
        </w:rPr>
        <w:t xml:space="preserve">die </w:t>
      </w:r>
      <w:r w:rsidR="00F552D3" w:rsidRPr="00A17270">
        <w:rPr>
          <w:rStyle w:val="Hyperlink"/>
        </w:rPr>
        <w:t>Adresse der zuständigen BGW-Bezirksverwaltung finden Sie im PRAXIS-H</w:t>
      </w:r>
      <w:r w:rsidR="005E4676" w:rsidRPr="00A17270">
        <w:rPr>
          <w:rStyle w:val="Hyperlink"/>
        </w:rPr>
        <w:t>andbuch</w:t>
      </w:r>
      <w:r w:rsidR="0001410D" w:rsidRPr="00A17270">
        <w:rPr>
          <w:rStyle w:val="Hyperlink"/>
        </w:rPr>
        <w:t>),</w:t>
      </w:r>
    </w:p>
    <w:p w14:paraId="14480C28" w14:textId="77777777" w:rsidR="0001410D" w:rsidRPr="0059711E" w:rsidRDefault="00A17270" w:rsidP="0001410D">
      <w:pPr>
        <w:jc w:val="both"/>
        <w:rPr>
          <w:rFonts w:ascii="Arial" w:hAnsi="Arial"/>
          <w:sz w:val="20"/>
        </w:rPr>
      </w:pPr>
      <w:r>
        <w:rPr>
          <w:rFonts w:ascii="Arial" w:hAnsi="Arial"/>
          <w:sz w:val="20"/>
        </w:rPr>
        <w:fldChar w:fldCharType="end"/>
      </w:r>
    </w:p>
    <w:p w14:paraId="2B071F18" w14:textId="77777777" w:rsidR="009A7B95" w:rsidRPr="0059711E" w:rsidRDefault="009A7B95">
      <w:pPr>
        <w:numPr>
          <w:ilvl w:val="0"/>
          <w:numId w:val="7"/>
        </w:numPr>
        <w:jc w:val="both"/>
        <w:rPr>
          <w:rFonts w:ascii="Arial" w:hAnsi="Arial"/>
          <w:sz w:val="20"/>
        </w:rPr>
      </w:pPr>
      <w:r w:rsidRPr="0059711E">
        <w:rPr>
          <w:rFonts w:ascii="Arial" w:hAnsi="Arial"/>
          <w:sz w:val="20"/>
        </w:rPr>
        <w:t>Kündigung der Mitgliedschaft in berufspolitischen Verbänden und Vereinen,</w:t>
      </w:r>
    </w:p>
    <w:p w14:paraId="4B4096E9" w14:textId="77777777" w:rsidR="009A7B95" w:rsidRPr="0059711E" w:rsidRDefault="009A7B95">
      <w:pPr>
        <w:jc w:val="both"/>
        <w:rPr>
          <w:rFonts w:ascii="Arial" w:hAnsi="Arial"/>
          <w:sz w:val="20"/>
        </w:rPr>
      </w:pPr>
    </w:p>
    <w:p w14:paraId="07EA5585" w14:textId="77777777" w:rsidR="009A7B95" w:rsidRPr="0059711E" w:rsidRDefault="009A7B95">
      <w:pPr>
        <w:numPr>
          <w:ilvl w:val="0"/>
          <w:numId w:val="7"/>
        </w:numPr>
        <w:jc w:val="both"/>
        <w:rPr>
          <w:rFonts w:ascii="Arial" w:hAnsi="Arial"/>
          <w:sz w:val="20"/>
        </w:rPr>
      </w:pPr>
      <w:r w:rsidRPr="0059711E">
        <w:rPr>
          <w:rFonts w:ascii="Arial" w:hAnsi="Arial"/>
          <w:sz w:val="20"/>
        </w:rPr>
        <w:t>vorhandene Arzneimittel übergeben,</w:t>
      </w:r>
    </w:p>
    <w:p w14:paraId="43DF7FDF" w14:textId="77777777" w:rsidR="009A7B95" w:rsidRPr="0059711E" w:rsidRDefault="009A7B95">
      <w:pPr>
        <w:jc w:val="both"/>
        <w:rPr>
          <w:rFonts w:ascii="Arial" w:hAnsi="Arial"/>
          <w:sz w:val="20"/>
        </w:rPr>
      </w:pPr>
    </w:p>
    <w:p w14:paraId="70395C76" w14:textId="77777777" w:rsidR="009A7B95" w:rsidRPr="0059711E" w:rsidRDefault="009A7B95">
      <w:pPr>
        <w:numPr>
          <w:ilvl w:val="0"/>
          <w:numId w:val="7"/>
        </w:numPr>
        <w:jc w:val="both"/>
        <w:rPr>
          <w:rFonts w:ascii="Arial" w:hAnsi="Arial"/>
          <w:sz w:val="20"/>
        </w:rPr>
      </w:pPr>
      <w:r w:rsidRPr="0059711E">
        <w:rPr>
          <w:rFonts w:ascii="Arial" w:hAnsi="Arial"/>
          <w:sz w:val="20"/>
        </w:rPr>
        <w:t xml:space="preserve">Rezeptformulare für Betäubungsmittel per Einschreiben mit Rückschein an das Bundesinstitut für Arzneimittel und Medizinprodukte, </w:t>
      </w:r>
      <w:r w:rsidR="005E2611">
        <w:rPr>
          <w:rFonts w:ascii="Arial" w:hAnsi="Arial"/>
          <w:sz w:val="20"/>
        </w:rPr>
        <w:t>Kurt-Georg-Kiesinger-Allee 3, 53175 Bonn</w:t>
      </w:r>
      <w:r w:rsidRPr="0059711E">
        <w:rPr>
          <w:rFonts w:ascii="Arial" w:hAnsi="Arial"/>
          <w:sz w:val="20"/>
        </w:rPr>
        <w:t>, schicken.</w:t>
      </w:r>
    </w:p>
    <w:p w14:paraId="639CFB86" w14:textId="77777777" w:rsidR="00BA0889" w:rsidRPr="0059711E" w:rsidRDefault="00BA0889" w:rsidP="00BA0889">
      <w:pPr>
        <w:jc w:val="both"/>
        <w:rPr>
          <w:rFonts w:ascii="Arial" w:hAnsi="Arial"/>
          <w:sz w:val="20"/>
        </w:rPr>
      </w:pPr>
    </w:p>
    <w:p w14:paraId="186A29CF" w14:textId="77777777" w:rsidR="00BA0889" w:rsidRPr="0059711E" w:rsidRDefault="00BA0889" w:rsidP="00BA0889">
      <w:pPr>
        <w:jc w:val="both"/>
        <w:rPr>
          <w:rFonts w:ascii="Arial" w:hAnsi="Arial"/>
          <w:sz w:val="20"/>
        </w:rPr>
      </w:pPr>
    </w:p>
    <w:p w14:paraId="3BD2B3C8" w14:textId="77777777" w:rsidR="00BA0889" w:rsidRPr="0059711E" w:rsidRDefault="00BA0889" w:rsidP="00BA0889">
      <w:pPr>
        <w:rPr>
          <w:rFonts w:ascii="Arial" w:hAnsi="Arial"/>
          <w:sz w:val="20"/>
        </w:rPr>
      </w:pPr>
      <w:r w:rsidRPr="0059711E">
        <w:rPr>
          <w:rFonts w:ascii="Arial" w:hAnsi="Arial"/>
          <w:sz w:val="20"/>
        </w:rPr>
        <w:br w:type="page"/>
      </w:r>
    </w:p>
    <w:p w14:paraId="1D47C15F" w14:textId="77777777" w:rsidR="00BA0889" w:rsidRPr="0059711E" w:rsidRDefault="00BA0889" w:rsidP="00BA0889">
      <w:pPr>
        <w:rPr>
          <w:rFonts w:ascii="Arial" w:hAnsi="Arial"/>
          <w:b/>
        </w:rPr>
      </w:pPr>
      <w:bookmarkStart w:id="31" w:name="Kap_17_2_Übern_Checkl_Abgabe"/>
      <w:bookmarkEnd w:id="31"/>
      <w:r w:rsidRPr="0059711E">
        <w:rPr>
          <w:rFonts w:ascii="Arial" w:hAnsi="Arial"/>
          <w:b/>
        </w:rPr>
        <w:lastRenderedPageBreak/>
        <w:t xml:space="preserve">Checkliste für die Abgabe einer Praxis </w:t>
      </w:r>
    </w:p>
    <w:p w14:paraId="64D21873" w14:textId="77777777" w:rsidR="00BA0889" w:rsidRPr="0059711E" w:rsidRDefault="00BA0889" w:rsidP="00BA0889">
      <w:pPr>
        <w:rPr>
          <w:rFonts w:ascii="Arial" w:hAnsi="Arial"/>
          <w:b/>
        </w:rPr>
      </w:pPr>
      <w:r w:rsidRPr="0059711E">
        <w:rPr>
          <w:rFonts w:ascii="Arial" w:hAnsi="Arial"/>
          <w:b/>
        </w:rPr>
        <w:t>(Abgebende/r Zahnärztin/ Zahnarzt) aus Sicht der Praxisführung</w:t>
      </w:r>
    </w:p>
    <w:p w14:paraId="6B00E3CB" w14:textId="77777777" w:rsidR="00BA0889" w:rsidRPr="00EE7234" w:rsidRDefault="00BA0889" w:rsidP="00BA0889">
      <w:pPr>
        <w:rPr>
          <w:rFonts w:ascii="Arial" w:hAnsi="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341"/>
        <w:gridCol w:w="1342"/>
      </w:tblGrid>
      <w:tr w:rsidR="00BA0889" w:rsidRPr="00DC0691" w14:paraId="27FC97D8" w14:textId="77777777" w:rsidTr="002806FB">
        <w:tc>
          <w:tcPr>
            <w:tcW w:w="6264" w:type="dxa"/>
            <w:shd w:val="clear" w:color="auto" w:fill="auto"/>
          </w:tcPr>
          <w:p w14:paraId="1C2FD1CB" w14:textId="77777777" w:rsidR="00BA0889" w:rsidRPr="00DC0691" w:rsidRDefault="00BA0889" w:rsidP="00DC0691">
            <w:pPr>
              <w:spacing w:before="60" w:after="60"/>
              <w:rPr>
                <w:rFonts w:ascii="Arial" w:hAnsi="Arial"/>
                <w:b/>
                <w:bCs/>
                <w:sz w:val="20"/>
              </w:rPr>
            </w:pPr>
            <w:r w:rsidRPr="00DC0691">
              <w:rPr>
                <w:rFonts w:ascii="Arial" w:hAnsi="Arial"/>
                <w:b/>
                <w:bCs/>
                <w:sz w:val="20"/>
              </w:rPr>
              <w:t>Abfallentsorgung:</w:t>
            </w:r>
          </w:p>
        </w:tc>
        <w:tc>
          <w:tcPr>
            <w:tcW w:w="1341" w:type="dxa"/>
            <w:shd w:val="clear" w:color="auto" w:fill="auto"/>
          </w:tcPr>
          <w:p w14:paraId="719013B6" w14:textId="77777777" w:rsidR="00BA0889" w:rsidRPr="00DC0691" w:rsidRDefault="00BA0889" w:rsidP="00DC0691">
            <w:pPr>
              <w:spacing w:before="60" w:after="60"/>
              <w:jc w:val="both"/>
              <w:rPr>
                <w:rFonts w:ascii="Arial" w:hAnsi="Arial"/>
                <w:sz w:val="20"/>
              </w:rPr>
            </w:pPr>
            <w:r w:rsidRPr="00DC0691">
              <w:rPr>
                <w:rFonts w:ascii="Arial" w:hAnsi="Arial"/>
                <w:sz w:val="20"/>
              </w:rPr>
              <w:t>erledigt am:</w:t>
            </w:r>
          </w:p>
        </w:tc>
        <w:tc>
          <w:tcPr>
            <w:tcW w:w="1342" w:type="dxa"/>
            <w:shd w:val="clear" w:color="auto" w:fill="auto"/>
          </w:tcPr>
          <w:p w14:paraId="3F512B72" w14:textId="77777777" w:rsidR="00BA0889" w:rsidRPr="00DC0691" w:rsidRDefault="00BA0889" w:rsidP="00DC0691">
            <w:pPr>
              <w:spacing w:before="60" w:after="60"/>
              <w:jc w:val="both"/>
              <w:rPr>
                <w:rFonts w:ascii="Arial" w:hAnsi="Arial"/>
                <w:sz w:val="20"/>
              </w:rPr>
            </w:pPr>
            <w:r w:rsidRPr="00DC0691">
              <w:rPr>
                <w:rFonts w:ascii="Arial" w:hAnsi="Arial"/>
                <w:sz w:val="20"/>
              </w:rPr>
              <w:t>erledigt von:</w:t>
            </w:r>
          </w:p>
        </w:tc>
      </w:tr>
      <w:tr w:rsidR="00BA0889" w:rsidRPr="00DC0691" w14:paraId="33CC47FF" w14:textId="77777777" w:rsidTr="002806FB">
        <w:tc>
          <w:tcPr>
            <w:tcW w:w="6264" w:type="dxa"/>
            <w:shd w:val="clear" w:color="auto" w:fill="auto"/>
          </w:tcPr>
          <w:p w14:paraId="205A14BC" w14:textId="1168E13A" w:rsidR="00BA0889" w:rsidRPr="00DC0691" w:rsidRDefault="00BA0889" w:rsidP="007F00D4">
            <w:pPr>
              <w:rPr>
                <w:rFonts w:ascii="Arial" w:hAnsi="Arial"/>
                <w:sz w:val="20"/>
              </w:rPr>
            </w:pPr>
            <w:r w:rsidRPr="00DC0691">
              <w:rPr>
                <w:rFonts w:ascii="Arial" w:hAnsi="Arial"/>
                <w:sz w:val="20"/>
              </w:rPr>
              <w:t>Amalgamabscheider: Wartungsbuch mit den Prüfnachweisen und Entsorgungsnachweise für Abscheider</w:t>
            </w:r>
            <w:r w:rsidR="00C85F88">
              <w:rPr>
                <w:rFonts w:ascii="Arial" w:hAnsi="Arial"/>
                <w:sz w:val="20"/>
              </w:rPr>
              <w:t>-</w:t>
            </w:r>
            <w:r w:rsidR="00C85F88">
              <w:rPr>
                <w:rFonts w:ascii="Arial" w:hAnsi="Arial"/>
              </w:rPr>
              <w:t>I</w:t>
            </w:r>
            <w:r w:rsidRPr="00DC0691">
              <w:rPr>
                <w:rFonts w:ascii="Arial" w:hAnsi="Arial"/>
                <w:sz w:val="20"/>
              </w:rPr>
              <w:t>nhalte aufbewahren</w:t>
            </w:r>
            <w:r w:rsidR="00582AC8">
              <w:rPr>
                <w:rFonts w:ascii="Arial" w:hAnsi="Arial"/>
                <w:sz w:val="20"/>
              </w:rPr>
              <w:t xml:space="preserve"> </w:t>
            </w:r>
            <w:r w:rsidR="002806FB">
              <w:rPr>
                <w:rFonts w:ascii="Arial" w:hAnsi="Arial"/>
                <w:sz w:val="20"/>
              </w:rPr>
              <w:t>(</w:t>
            </w:r>
            <w:r w:rsidR="002806FB" w:rsidRPr="00DC0691">
              <w:rPr>
                <w:rFonts w:ascii="Arial" w:hAnsi="Arial"/>
                <w:sz w:val="20"/>
              </w:rPr>
              <w:t xml:space="preserve">Kapitel </w:t>
            </w:r>
            <w:hyperlink r:id="rId14" w:history="1">
              <w:r w:rsidR="002806FB" w:rsidRPr="00582AC8">
                <w:rPr>
                  <w:rStyle w:val="Hyperlink"/>
                </w:rPr>
                <w:t xml:space="preserve">„Kurzübersicht </w:t>
              </w:r>
              <w:r w:rsidR="002806FB">
                <w:rPr>
                  <w:rStyle w:val="Hyperlink"/>
                </w:rPr>
                <w:t>-</w:t>
              </w:r>
              <w:r w:rsidR="002806FB" w:rsidRPr="00582AC8">
                <w:rPr>
                  <w:rStyle w:val="Hyperlink"/>
                </w:rPr>
                <w:t xml:space="preserve"> Adressen, Fristen und Termine“</w:t>
              </w:r>
            </w:hyperlink>
            <w:r w:rsidR="002806FB">
              <w:rPr>
                <w:rFonts w:ascii="Arial" w:hAnsi="Arial"/>
                <w:sz w:val="20"/>
              </w:rPr>
              <w:t xml:space="preserve">) </w:t>
            </w:r>
            <w:r w:rsidR="00582AC8">
              <w:rPr>
                <w:rFonts w:ascii="Arial" w:hAnsi="Arial"/>
                <w:sz w:val="20"/>
              </w:rPr>
              <w:t>und diese Unterlagen an die Praxis-Nachfolgerin</w:t>
            </w:r>
            <w:r w:rsidR="002806FB">
              <w:rPr>
                <w:rFonts w:ascii="Arial" w:hAnsi="Arial"/>
                <w:sz w:val="20"/>
              </w:rPr>
              <w:t xml:space="preserve"> bzw. den Praxis-Nachfolger weitergeben</w:t>
            </w:r>
            <w:r w:rsidRPr="00DC0691">
              <w:rPr>
                <w:rFonts w:ascii="Arial" w:hAnsi="Arial"/>
                <w:sz w:val="20"/>
              </w:rPr>
              <w:t>?</w:t>
            </w:r>
          </w:p>
        </w:tc>
        <w:tc>
          <w:tcPr>
            <w:tcW w:w="1341" w:type="dxa"/>
            <w:shd w:val="clear" w:color="auto" w:fill="auto"/>
          </w:tcPr>
          <w:p w14:paraId="3ADA2CEA" w14:textId="77777777" w:rsidR="00BA0889" w:rsidRPr="00DC0691" w:rsidRDefault="00BA0889" w:rsidP="00DC0691">
            <w:pPr>
              <w:jc w:val="both"/>
              <w:rPr>
                <w:rFonts w:ascii="Arial" w:hAnsi="Arial"/>
                <w:sz w:val="20"/>
              </w:rPr>
            </w:pPr>
          </w:p>
        </w:tc>
        <w:tc>
          <w:tcPr>
            <w:tcW w:w="1342" w:type="dxa"/>
            <w:shd w:val="clear" w:color="auto" w:fill="auto"/>
          </w:tcPr>
          <w:p w14:paraId="5EF9E4D2" w14:textId="77777777" w:rsidR="00BA0889" w:rsidRPr="00DC0691" w:rsidRDefault="00BA0889" w:rsidP="00DC0691">
            <w:pPr>
              <w:jc w:val="both"/>
              <w:rPr>
                <w:rFonts w:ascii="Arial" w:hAnsi="Arial"/>
                <w:sz w:val="20"/>
              </w:rPr>
            </w:pPr>
          </w:p>
        </w:tc>
      </w:tr>
      <w:tr w:rsidR="00BA0889" w:rsidRPr="00DC0691" w14:paraId="061953CD" w14:textId="77777777" w:rsidTr="002806FB">
        <w:tc>
          <w:tcPr>
            <w:tcW w:w="6264" w:type="dxa"/>
            <w:shd w:val="clear" w:color="auto" w:fill="auto"/>
          </w:tcPr>
          <w:p w14:paraId="5D579F44" w14:textId="77777777" w:rsidR="00BA0889" w:rsidRPr="00DC0691" w:rsidRDefault="00BA0889" w:rsidP="007F00D4">
            <w:pPr>
              <w:rPr>
                <w:rFonts w:ascii="Arial" w:hAnsi="Arial"/>
                <w:sz w:val="20"/>
              </w:rPr>
            </w:pPr>
            <w:r w:rsidRPr="00DC0691">
              <w:rPr>
                <w:rFonts w:ascii="Arial" w:hAnsi="Arial"/>
                <w:sz w:val="20"/>
              </w:rPr>
              <w:t>Evtl. bestehende Entsorgungsrahmenverträge kündigen?</w:t>
            </w:r>
          </w:p>
        </w:tc>
        <w:tc>
          <w:tcPr>
            <w:tcW w:w="1341" w:type="dxa"/>
            <w:shd w:val="clear" w:color="auto" w:fill="auto"/>
          </w:tcPr>
          <w:p w14:paraId="0585D749" w14:textId="77777777" w:rsidR="00BA0889" w:rsidRPr="00DC0691" w:rsidRDefault="00BA0889" w:rsidP="00DC0691">
            <w:pPr>
              <w:jc w:val="both"/>
              <w:rPr>
                <w:rFonts w:ascii="Arial" w:hAnsi="Arial"/>
                <w:sz w:val="20"/>
              </w:rPr>
            </w:pPr>
          </w:p>
        </w:tc>
        <w:tc>
          <w:tcPr>
            <w:tcW w:w="1342" w:type="dxa"/>
            <w:shd w:val="clear" w:color="auto" w:fill="auto"/>
          </w:tcPr>
          <w:p w14:paraId="7AA0CE5A" w14:textId="77777777" w:rsidR="00BA0889" w:rsidRPr="00DC0691" w:rsidRDefault="00BA0889" w:rsidP="00DC0691">
            <w:pPr>
              <w:jc w:val="both"/>
              <w:rPr>
                <w:rFonts w:ascii="Arial" w:hAnsi="Arial"/>
                <w:sz w:val="20"/>
              </w:rPr>
            </w:pPr>
          </w:p>
        </w:tc>
      </w:tr>
      <w:tr w:rsidR="00BA0889" w:rsidRPr="00DC0691" w14:paraId="7DF1EF19" w14:textId="77777777" w:rsidTr="002806FB">
        <w:tc>
          <w:tcPr>
            <w:tcW w:w="6264" w:type="dxa"/>
            <w:shd w:val="clear" w:color="auto" w:fill="auto"/>
          </w:tcPr>
          <w:p w14:paraId="14B091C1" w14:textId="77777777" w:rsidR="00BA0889" w:rsidRPr="00DC0691" w:rsidRDefault="00BA0889" w:rsidP="007F00D4">
            <w:pPr>
              <w:rPr>
                <w:rFonts w:ascii="Arial" w:hAnsi="Arial"/>
                <w:sz w:val="20"/>
              </w:rPr>
            </w:pPr>
          </w:p>
        </w:tc>
        <w:tc>
          <w:tcPr>
            <w:tcW w:w="1341" w:type="dxa"/>
            <w:shd w:val="clear" w:color="auto" w:fill="auto"/>
          </w:tcPr>
          <w:p w14:paraId="54D44804" w14:textId="77777777" w:rsidR="00BA0889" w:rsidRPr="00DC0691" w:rsidRDefault="00BA0889" w:rsidP="00DC0691">
            <w:pPr>
              <w:jc w:val="both"/>
              <w:rPr>
                <w:rFonts w:ascii="Arial" w:hAnsi="Arial"/>
                <w:sz w:val="20"/>
              </w:rPr>
            </w:pPr>
          </w:p>
        </w:tc>
        <w:tc>
          <w:tcPr>
            <w:tcW w:w="1342" w:type="dxa"/>
            <w:shd w:val="clear" w:color="auto" w:fill="auto"/>
          </w:tcPr>
          <w:p w14:paraId="6EDBB66A" w14:textId="77777777" w:rsidR="00BA0889" w:rsidRPr="00DC0691" w:rsidRDefault="00BA0889" w:rsidP="00DC0691">
            <w:pPr>
              <w:jc w:val="both"/>
              <w:rPr>
                <w:rFonts w:ascii="Arial" w:hAnsi="Arial"/>
                <w:sz w:val="20"/>
              </w:rPr>
            </w:pPr>
          </w:p>
        </w:tc>
      </w:tr>
      <w:tr w:rsidR="00BA0889" w:rsidRPr="00DC0691" w14:paraId="2B90D376" w14:textId="77777777" w:rsidTr="002806FB">
        <w:tc>
          <w:tcPr>
            <w:tcW w:w="6264" w:type="dxa"/>
            <w:shd w:val="clear" w:color="auto" w:fill="auto"/>
          </w:tcPr>
          <w:p w14:paraId="456E962E" w14:textId="77777777" w:rsidR="00BA0889" w:rsidRPr="00DC0691" w:rsidRDefault="00BA0889" w:rsidP="00DC0691">
            <w:pPr>
              <w:spacing w:before="60" w:after="60"/>
              <w:rPr>
                <w:rFonts w:ascii="Arial" w:hAnsi="Arial"/>
                <w:sz w:val="20"/>
              </w:rPr>
            </w:pPr>
            <w:r w:rsidRPr="00DC0691">
              <w:rPr>
                <w:rFonts w:ascii="Arial" w:hAnsi="Arial"/>
                <w:b/>
                <w:bCs/>
                <w:sz w:val="20"/>
              </w:rPr>
              <w:t>Arbeitsmedizinische Vorsorge:</w:t>
            </w:r>
          </w:p>
        </w:tc>
        <w:tc>
          <w:tcPr>
            <w:tcW w:w="1341" w:type="dxa"/>
            <w:shd w:val="clear" w:color="auto" w:fill="auto"/>
          </w:tcPr>
          <w:p w14:paraId="3E84458B" w14:textId="77777777" w:rsidR="00BA0889" w:rsidRPr="00DC0691" w:rsidRDefault="00BA0889" w:rsidP="00DC0691">
            <w:pPr>
              <w:jc w:val="both"/>
              <w:rPr>
                <w:rFonts w:ascii="Arial" w:hAnsi="Arial"/>
                <w:sz w:val="20"/>
              </w:rPr>
            </w:pPr>
          </w:p>
        </w:tc>
        <w:tc>
          <w:tcPr>
            <w:tcW w:w="1342" w:type="dxa"/>
            <w:shd w:val="clear" w:color="auto" w:fill="auto"/>
          </w:tcPr>
          <w:p w14:paraId="736CAF5F" w14:textId="77777777" w:rsidR="00BA0889" w:rsidRPr="00DC0691" w:rsidRDefault="00BA0889" w:rsidP="00DC0691">
            <w:pPr>
              <w:jc w:val="both"/>
              <w:rPr>
                <w:rFonts w:ascii="Arial" w:hAnsi="Arial"/>
                <w:sz w:val="20"/>
              </w:rPr>
            </w:pPr>
          </w:p>
        </w:tc>
      </w:tr>
      <w:tr w:rsidR="002806FB" w:rsidRPr="00DC0691" w14:paraId="3E36E4C1" w14:textId="77777777" w:rsidTr="002806FB">
        <w:tc>
          <w:tcPr>
            <w:tcW w:w="6264" w:type="dxa"/>
            <w:shd w:val="clear" w:color="auto" w:fill="auto"/>
          </w:tcPr>
          <w:p w14:paraId="6E0D2AC2" w14:textId="4C038DCD" w:rsidR="002806FB" w:rsidRPr="00DC0691" w:rsidRDefault="002806FB" w:rsidP="002806FB">
            <w:pPr>
              <w:rPr>
                <w:rFonts w:ascii="Arial" w:hAnsi="Arial"/>
                <w:sz w:val="20"/>
              </w:rPr>
            </w:pPr>
            <w:r w:rsidRPr="00DC0691">
              <w:rPr>
                <w:rFonts w:ascii="Arial" w:hAnsi="Arial"/>
                <w:sz w:val="20"/>
              </w:rPr>
              <w:t xml:space="preserve">Bitte beachten Sie die Aufbewahrungsfristen im Kapitel </w:t>
            </w:r>
            <w:hyperlink r:id="rId15" w:history="1">
              <w:r w:rsidRPr="00582AC8">
                <w:rPr>
                  <w:rStyle w:val="Hyperlink"/>
                </w:rPr>
                <w:t xml:space="preserve">„Kurzübersicht </w:t>
              </w:r>
              <w:r w:rsidR="00C85F88">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sidR="00E4041D">
              <w:rPr>
                <w:rFonts w:ascii="Arial" w:hAnsi="Arial"/>
                <w:sz w:val="20"/>
              </w:rPr>
              <w:t>.</w:t>
            </w:r>
          </w:p>
        </w:tc>
        <w:tc>
          <w:tcPr>
            <w:tcW w:w="1341" w:type="dxa"/>
            <w:shd w:val="clear" w:color="auto" w:fill="auto"/>
          </w:tcPr>
          <w:p w14:paraId="0A2E4CF7" w14:textId="77777777" w:rsidR="002806FB" w:rsidRPr="00DC0691" w:rsidRDefault="002806FB" w:rsidP="002806FB">
            <w:pPr>
              <w:jc w:val="both"/>
              <w:rPr>
                <w:rFonts w:ascii="Arial" w:hAnsi="Arial"/>
                <w:sz w:val="20"/>
              </w:rPr>
            </w:pPr>
          </w:p>
        </w:tc>
        <w:tc>
          <w:tcPr>
            <w:tcW w:w="1342" w:type="dxa"/>
            <w:shd w:val="clear" w:color="auto" w:fill="auto"/>
          </w:tcPr>
          <w:p w14:paraId="2D4B5634" w14:textId="77777777" w:rsidR="002806FB" w:rsidRPr="00DC0691" w:rsidRDefault="002806FB" w:rsidP="002806FB">
            <w:pPr>
              <w:jc w:val="both"/>
              <w:rPr>
                <w:rFonts w:ascii="Arial" w:hAnsi="Arial"/>
                <w:sz w:val="20"/>
              </w:rPr>
            </w:pPr>
          </w:p>
        </w:tc>
      </w:tr>
      <w:tr w:rsidR="00BA0889" w:rsidRPr="00DC0691" w14:paraId="70335D53" w14:textId="77777777" w:rsidTr="002806FB">
        <w:tc>
          <w:tcPr>
            <w:tcW w:w="6264" w:type="dxa"/>
            <w:shd w:val="clear" w:color="auto" w:fill="auto"/>
          </w:tcPr>
          <w:p w14:paraId="5AF28E1D" w14:textId="77777777" w:rsidR="00BA0889" w:rsidRPr="00DC0691" w:rsidRDefault="00BA0889" w:rsidP="007F00D4">
            <w:pPr>
              <w:rPr>
                <w:rFonts w:ascii="Arial" w:hAnsi="Arial"/>
                <w:sz w:val="20"/>
              </w:rPr>
            </w:pPr>
          </w:p>
        </w:tc>
        <w:tc>
          <w:tcPr>
            <w:tcW w:w="1341" w:type="dxa"/>
            <w:shd w:val="clear" w:color="auto" w:fill="auto"/>
          </w:tcPr>
          <w:p w14:paraId="2642CBBF" w14:textId="77777777" w:rsidR="00BA0889" w:rsidRPr="00DC0691" w:rsidRDefault="00BA0889" w:rsidP="00DC0691">
            <w:pPr>
              <w:jc w:val="both"/>
              <w:rPr>
                <w:rFonts w:ascii="Arial" w:hAnsi="Arial"/>
                <w:sz w:val="20"/>
              </w:rPr>
            </w:pPr>
          </w:p>
        </w:tc>
        <w:tc>
          <w:tcPr>
            <w:tcW w:w="1342" w:type="dxa"/>
            <w:shd w:val="clear" w:color="auto" w:fill="auto"/>
          </w:tcPr>
          <w:p w14:paraId="6B8F36BA" w14:textId="77777777" w:rsidR="00BA0889" w:rsidRPr="00DC0691" w:rsidRDefault="00BA0889" w:rsidP="00DC0691">
            <w:pPr>
              <w:jc w:val="both"/>
              <w:rPr>
                <w:rFonts w:ascii="Arial" w:hAnsi="Arial"/>
                <w:sz w:val="20"/>
              </w:rPr>
            </w:pPr>
          </w:p>
        </w:tc>
      </w:tr>
      <w:tr w:rsidR="00BA0889" w:rsidRPr="00DC0691" w14:paraId="5C8E4ABD" w14:textId="77777777" w:rsidTr="002806FB">
        <w:tc>
          <w:tcPr>
            <w:tcW w:w="6264" w:type="dxa"/>
            <w:shd w:val="clear" w:color="auto" w:fill="auto"/>
          </w:tcPr>
          <w:p w14:paraId="7D903EBF" w14:textId="77777777" w:rsidR="00BA0889" w:rsidRPr="00DC0691" w:rsidRDefault="00BA0889" w:rsidP="00DC0691">
            <w:pPr>
              <w:spacing w:before="60" w:after="60"/>
              <w:rPr>
                <w:rFonts w:ascii="Arial" w:hAnsi="Arial"/>
                <w:sz w:val="20"/>
              </w:rPr>
            </w:pPr>
            <w:r w:rsidRPr="00DC0691">
              <w:rPr>
                <w:rFonts w:ascii="Arial" w:hAnsi="Arial"/>
                <w:b/>
                <w:bCs/>
                <w:sz w:val="20"/>
              </w:rPr>
              <w:t>Aufbewahrungsfristen:</w:t>
            </w:r>
          </w:p>
        </w:tc>
        <w:tc>
          <w:tcPr>
            <w:tcW w:w="1341" w:type="dxa"/>
            <w:shd w:val="clear" w:color="auto" w:fill="auto"/>
          </w:tcPr>
          <w:p w14:paraId="21C4207F" w14:textId="77777777" w:rsidR="00BA0889" w:rsidRPr="00DC0691" w:rsidRDefault="00BA0889" w:rsidP="00DC0691">
            <w:pPr>
              <w:jc w:val="both"/>
              <w:rPr>
                <w:rFonts w:ascii="Arial" w:hAnsi="Arial"/>
                <w:sz w:val="20"/>
              </w:rPr>
            </w:pPr>
          </w:p>
        </w:tc>
        <w:tc>
          <w:tcPr>
            <w:tcW w:w="1342" w:type="dxa"/>
            <w:shd w:val="clear" w:color="auto" w:fill="auto"/>
          </w:tcPr>
          <w:p w14:paraId="7C1F6C65" w14:textId="77777777" w:rsidR="00BA0889" w:rsidRPr="00DC0691" w:rsidRDefault="00BA0889" w:rsidP="00DC0691">
            <w:pPr>
              <w:jc w:val="both"/>
              <w:rPr>
                <w:rFonts w:ascii="Arial" w:hAnsi="Arial"/>
                <w:sz w:val="20"/>
              </w:rPr>
            </w:pPr>
          </w:p>
        </w:tc>
      </w:tr>
      <w:tr w:rsidR="00BA0889" w:rsidRPr="00DC0691" w14:paraId="4F743CCD" w14:textId="77777777" w:rsidTr="002806FB">
        <w:tc>
          <w:tcPr>
            <w:tcW w:w="6264" w:type="dxa"/>
            <w:shd w:val="clear" w:color="auto" w:fill="auto"/>
          </w:tcPr>
          <w:p w14:paraId="59D60BCD" w14:textId="3EA28F03" w:rsidR="00BA0889" w:rsidRPr="00DC0691" w:rsidRDefault="00BA0889" w:rsidP="007F00D4">
            <w:pPr>
              <w:rPr>
                <w:rFonts w:ascii="Arial" w:hAnsi="Arial"/>
                <w:sz w:val="20"/>
              </w:rPr>
            </w:pPr>
            <w:r w:rsidRPr="00DC0691">
              <w:rPr>
                <w:rFonts w:ascii="Arial" w:hAnsi="Arial"/>
                <w:sz w:val="20"/>
              </w:rPr>
              <w:t xml:space="preserve">Bitte beachten Sie die Aufbewahrungsfristen im Kapitel </w:t>
            </w:r>
            <w:hyperlink r:id="rId16" w:history="1">
              <w:r w:rsidRPr="00582AC8">
                <w:rPr>
                  <w:rStyle w:val="Hyperlink"/>
                </w:rPr>
                <w:t>„</w:t>
              </w:r>
              <w:r w:rsidR="00577639" w:rsidRPr="00582AC8">
                <w:rPr>
                  <w:rStyle w:val="Hyperlink"/>
                </w:rPr>
                <w:t xml:space="preserve">Kurzübersicht </w:t>
              </w:r>
              <w:r w:rsidR="00C85F88">
                <w:rPr>
                  <w:rStyle w:val="Hyperlink"/>
                </w:rPr>
                <w:t>-</w:t>
              </w:r>
              <w:r w:rsidR="00577639" w:rsidRPr="00582AC8">
                <w:rPr>
                  <w:rStyle w:val="Hyperlink"/>
                </w:rPr>
                <w:t xml:space="preserve"> Adressen,</w:t>
              </w:r>
              <w:r w:rsidR="005B6345" w:rsidRPr="00582AC8">
                <w:rPr>
                  <w:rStyle w:val="Hyperlink"/>
                </w:rPr>
                <w:t xml:space="preserve"> Fristen und</w:t>
              </w:r>
              <w:r w:rsidR="00577639" w:rsidRPr="00582AC8">
                <w:rPr>
                  <w:rStyle w:val="Hyperlink"/>
                </w:rPr>
                <w:t xml:space="preserve"> Termine</w:t>
              </w:r>
              <w:r w:rsidRPr="00582AC8">
                <w:rPr>
                  <w:rStyle w:val="Hyperlink"/>
                </w:rPr>
                <w:t>“</w:t>
              </w:r>
            </w:hyperlink>
            <w:r w:rsidRPr="00DC0691">
              <w:rPr>
                <w:rFonts w:ascii="Arial" w:hAnsi="Arial"/>
                <w:sz w:val="20"/>
              </w:rPr>
              <w:t xml:space="preserve"> des </w:t>
            </w:r>
            <w:r w:rsidR="005E4676" w:rsidRPr="00DC0691">
              <w:rPr>
                <w:rFonts w:ascii="Arial" w:hAnsi="Arial"/>
                <w:sz w:val="20"/>
              </w:rPr>
              <w:t>PRAXIS-Handbuch</w:t>
            </w:r>
            <w:r w:rsidRPr="00DC0691">
              <w:rPr>
                <w:rFonts w:ascii="Arial" w:hAnsi="Arial"/>
                <w:sz w:val="20"/>
              </w:rPr>
              <w:t>es</w:t>
            </w:r>
            <w:r w:rsidR="00E4041D">
              <w:rPr>
                <w:rFonts w:ascii="Arial" w:hAnsi="Arial"/>
                <w:sz w:val="20"/>
              </w:rPr>
              <w:t>.</w:t>
            </w:r>
          </w:p>
        </w:tc>
        <w:tc>
          <w:tcPr>
            <w:tcW w:w="1341" w:type="dxa"/>
            <w:shd w:val="clear" w:color="auto" w:fill="auto"/>
          </w:tcPr>
          <w:p w14:paraId="038F9AD5" w14:textId="77777777" w:rsidR="00BA0889" w:rsidRPr="00DC0691" w:rsidRDefault="00BA0889" w:rsidP="00DC0691">
            <w:pPr>
              <w:jc w:val="both"/>
              <w:rPr>
                <w:rFonts w:ascii="Arial" w:hAnsi="Arial"/>
                <w:sz w:val="20"/>
              </w:rPr>
            </w:pPr>
          </w:p>
        </w:tc>
        <w:tc>
          <w:tcPr>
            <w:tcW w:w="1342" w:type="dxa"/>
            <w:shd w:val="clear" w:color="auto" w:fill="auto"/>
          </w:tcPr>
          <w:p w14:paraId="37338B50" w14:textId="77777777" w:rsidR="00BA0889" w:rsidRPr="00DC0691" w:rsidRDefault="00BA0889" w:rsidP="00DC0691">
            <w:pPr>
              <w:jc w:val="both"/>
              <w:rPr>
                <w:rFonts w:ascii="Arial" w:hAnsi="Arial"/>
                <w:sz w:val="20"/>
              </w:rPr>
            </w:pPr>
          </w:p>
        </w:tc>
      </w:tr>
      <w:tr w:rsidR="00BA0889" w:rsidRPr="00DC0691" w14:paraId="78C48CAC" w14:textId="77777777" w:rsidTr="002806FB">
        <w:tc>
          <w:tcPr>
            <w:tcW w:w="6264" w:type="dxa"/>
            <w:shd w:val="clear" w:color="auto" w:fill="auto"/>
          </w:tcPr>
          <w:p w14:paraId="394D5BEA" w14:textId="77777777" w:rsidR="00BA0889" w:rsidRPr="00DC0691" w:rsidRDefault="00BA0889" w:rsidP="007F00D4">
            <w:pPr>
              <w:rPr>
                <w:rFonts w:ascii="Arial" w:hAnsi="Arial"/>
                <w:sz w:val="20"/>
              </w:rPr>
            </w:pPr>
          </w:p>
        </w:tc>
        <w:tc>
          <w:tcPr>
            <w:tcW w:w="1341" w:type="dxa"/>
            <w:shd w:val="clear" w:color="auto" w:fill="auto"/>
          </w:tcPr>
          <w:p w14:paraId="67CBF8DF" w14:textId="77777777" w:rsidR="00BA0889" w:rsidRPr="00DC0691" w:rsidRDefault="00BA0889" w:rsidP="00DC0691">
            <w:pPr>
              <w:jc w:val="both"/>
              <w:rPr>
                <w:rFonts w:ascii="Arial" w:hAnsi="Arial"/>
                <w:sz w:val="20"/>
              </w:rPr>
            </w:pPr>
          </w:p>
        </w:tc>
        <w:tc>
          <w:tcPr>
            <w:tcW w:w="1342" w:type="dxa"/>
            <w:shd w:val="clear" w:color="auto" w:fill="auto"/>
          </w:tcPr>
          <w:p w14:paraId="17176D30" w14:textId="77777777" w:rsidR="00BA0889" w:rsidRPr="00DC0691" w:rsidRDefault="00BA0889" w:rsidP="00DC0691">
            <w:pPr>
              <w:jc w:val="both"/>
              <w:rPr>
                <w:rFonts w:ascii="Arial" w:hAnsi="Arial"/>
                <w:sz w:val="20"/>
              </w:rPr>
            </w:pPr>
          </w:p>
        </w:tc>
      </w:tr>
      <w:tr w:rsidR="00BA0889" w:rsidRPr="00DC0691" w14:paraId="71B46651" w14:textId="77777777" w:rsidTr="002806FB">
        <w:tc>
          <w:tcPr>
            <w:tcW w:w="6264" w:type="dxa"/>
            <w:shd w:val="clear" w:color="auto" w:fill="auto"/>
          </w:tcPr>
          <w:p w14:paraId="27559234" w14:textId="77777777" w:rsidR="00BA0889" w:rsidRPr="00DC0691" w:rsidRDefault="00BA0889" w:rsidP="00DC0691">
            <w:pPr>
              <w:spacing w:before="60" w:after="60"/>
              <w:rPr>
                <w:rFonts w:ascii="Arial" w:hAnsi="Arial"/>
                <w:sz w:val="20"/>
              </w:rPr>
            </w:pPr>
            <w:r w:rsidRPr="00DC0691">
              <w:rPr>
                <w:rFonts w:ascii="Arial" w:hAnsi="Arial"/>
                <w:b/>
                <w:bCs/>
                <w:sz w:val="20"/>
              </w:rPr>
              <w:t xml:space="preserve">Berufsgenossenschaft für Gesundheitsdienst und </w:t>
            </w:r>
            <w:r w:rsidR="000A2391" w:rsidRPr="00DC0691">
              <w:rPr>
                <w:rFonts w:ascii="Arial" w:hAnsi="Arial"/>
                <w:b/>
                <w:bCs/>
                <w:sz w:val="20"/>
              </w:rPr>
              <w:t>Wohlfahrt-Pflege</w:t>
            </w:r>
            <w:r w:rsidRPr="00DC0691">
              <w:rPr>
                <w:rFonts w:ascii="Arial" w:hAnsi="Arial"/>
                <w:b/>
                <w:bCs/>
                <w:sz w:val="20"/>
              </w:rPr>
              <w:t xml:space="preserve"> (BGW):</w:t>
            </w:r>
          </w:p>
        </w:tc>
        <w:tc>
          <w:tcPr>
            <w:tcW w:w="1341" w:type="dxa"/>
            <w:shd w:val="clear" w:color="auto" w:fill="auto"/>
          </w:tcPr>
          <w:p w14:paraId="18D6A824" w14:textId="77777777" w:rsidR="00BA0889" w:rsidRPr="00DC0691" w:rsidRDefault="00BA0889" w:rsidP="00DC0691">
            <w:pPr>
              <w:jc w:val="both"/>
              <w:rPr>
                <w:rFonts w:ascii="Arial" w:hAnsi="Arial"/>
                <w:sz w:val="20"/>
              </w:rPr>
            </w:pPr>
          </w:p>
        </w:tc>
        <w:tc>
          <w:tcPr>
            <w:tcW w:w="1342" w:type="dxa"/>
            <w:shd w:val="clear" w:color="auto" w:fill="auto"/>
          </w:tcPr>
          <w:p w14:paraId="7DFD18FC" w14:textId="77777777" w:rsidR="00BA0889" w:rsidRPr="00DC0691" w:rsidRDefault="00BA0889" w:rsidP="00DC0691">
            <w:pPr>
              <w:jc w:val="both"/>
              <w:rPr>
                <w:rFonts w:ascii="Arial" w:hAnsi="Arial"/>
                <w:sz w:val="20"/>
              </w:rPr>
            </w:pPr>
          </w:p>
        </w:tc>
      </w:tr>
      <w:tr w:rsidR="00BA0889" w:rsidRPr="00DC0691" w14:paraId="7459B501" w14:textId="77777777" w:rsidTr="002806FB">
        <w:tc>
          <w:tcPr>
            <w:tcW w:w="6264" w:type="dxa"/>
            <w:shd w:val="clear" w:color="auto" w:fill="auto"/>
          </w:tcPr>
          <w:p w14:paraId="30C62B7C" w14:textId="62DEDBA2" w:rsidR="00BA0889" w:rsidRPr="00DC0691" w:rsidRDefault="00BA0889" w:rsidP="007F00D4">
            <w:pPr>
              <w:rPr>
                <w:rFonts w:ascii="Arial" w:hAnsi="Arial"/>
                <w:sz w:val="20"/>
              </w:rPr>
            </w:pPr>
            <w:r w:rsidRPr="00DC0691">
              <w:rPr>
                <w:rFonts w:ascii="Arial" w:hAnsi="Arial"/>
                <w:sz w:val="20"/>
              </w:rPr>
              <w:t xml:space="preserve">Beendigung der Mitgliedschaft bei der Berufsgenossenschaft für Gesundheitsdienst und Wohlfahrtspflege (BGW) (die </w:t>
            </w:r>
            <w:hyperlink r:id="rId17" w:history="1">
              <w:r w:rsidRPr="002806FB">
                <w:rPr>
                  <w:rStyle w:val="Hyperlink"/>
                </w:rPr>
                <w:t xml:space="preserve">Adresse der zuständigen BGW-Bezirksverwaltung finden Sie im </w:t>
              </w:r>
              <w:r w:rsidR="005E4676" w:rsidRPr="002806FB">
                <w:rPr>
                  <w:rStyle w:val="Hyperlink"/>
                </w:rPr>
                <w:t>PRAXIS-Handbuch</w:t>
              </w:r>
            </w:hyperlink>
            <w:r w:rsidRPr="00DC0691">
              <w:rPr>
                <w:rFonts w:ascii="Arial" w:hAnsi="Arial"/>
                <w:sz w:val="20"/>
              </w:rPr>
              <w:t>)</w:t>
            </w:r>
            <w:r w:rsidR="002806FB">
              <w:rPr>
                <w:rFonts w:ascii="Arial" w:hAnsi="Arial"/>
                <w:sz w:val="20"/>
              </w:rPr>
              <w:t>, z. B. über Steuerberater/in</w:t>
            </w:r>
            <w:r w:rsidRPr="00DC0691">
              <w:rPr>
                <w:rFonts w:ascii="Arial" w:hAnsi="Arial"/>
                <w:sz w:val="20"/>
              </w:rPr>
              <w:t>?</w:t>
            </w:r>
          </w:p>
        </w:tc>
        <w:tc>
          <w:tcPr>
            <w:tcW w:w="1341" w:type="dxa"/>
            <w:shd w:val="clear" w:color="auto" w:fill="auto"/>
          </w:tcPr>
          <w:p w14:paraId="3D7F09D7" w14:textId="77777777" w:rsidR="00BA0889" w:rsidRPr="00DC0691" w:rsidRDefault="00BA0889" w:rsidP="00DC0691">
            <w:pPr>
              <w:jc w:val="both"/>
              <w:rPr>
                <w:rFonts w:ascii="Arial" w:hAnsi="Arial"/>
                <w:sz w:val="20"/>
              </w:rPr>
            </w:pPr>
          </w:p>
        </w:tc>
        <w:tc>
          <w:tcPr>
            <w:tcW w:w="1342" w:type="dxa"/>
            <w:shd w:val="clear" w:color="auto" w:fill="auto"/>
          </w:tcPr>
          <w:p w14:paraId="4DA9561F" w14:textId="77777777" w:rsidR="00BA0889" w:rsidRPr="00DC0691" w:rsidRDefault="00BA0889" w:rsidP="00DC0691">
            <w:pPr>
              <w:jc w:val="both"/>
              <w:rPr>
                <w:rFonts w:ascii="Arial" w:hAnsi="Arial"/>
                <w:sz w:val="20"/>
              </w:rPr>
            </w:pPr>
          </w:p>
        </w:tc>
      </w:tr>
      <w:tr w:rsidR="00BA0889" w:rsidRPr="00DC0691" w14:paraId="699F1EDA" w14:textId="77777777" w:rsidTr="002806FB">
        <w:tc>
          <w:tcPr>
            <w:tcW w:w="6264" w:type="dxa"/>
            <w:shd w:val="clear" w:color="auto" w:fill="auto"/>
          </w:tcPr>
          <w:p w14:paraId="3081EE16" w14:textId="77777777" w:rsidR="00BA0889" w:rsidRPr="00DC0691" w:rsidRDefault="00BA0889" w:rsidP="007F00D4">
            <w:pPr>
              <w:rPr>
                <w:rFonts w:ascii="Arial" w:hAnsi="Arial"/>
                <w:sz w:val="20"/>
              </w:rPr>
            </w:pPr>
          </w:p>
        </w:tc>
        <w:tc>
          <w:tcPr>
            <w:tcW w:w="1341" w:type="dxa"/>
            <w:shd w:val="clear" w:color="auto" w:fill="auto"/>
          </w:tcPr>
          <w:p w14:paraId="03978C40" w14:textId="77777777" w:rsidR="00BA0889" w:rsidRPr="00DC0691" w:rsidRDefault="00BA0889" w:rsidP="00DC0691">
            <w:pPr>
              <w:jc w:val="both"/>
              <w:rPr>
                <w:rFonts w:ascii="Arial" w:hAnsi="Arial"/>
                <w:sz w:val="20"/>
              </w:rPr>
            </w:pPr>
          </w:p>
        </w:tc>
        <w:tc>
          <w:tcPr>
            <w:tcW w:w="1342" w:type="dxa"/>
            <w:shd w:val="clear" w:color="auto" w:fill="auto"/>
          </w:tcPr>
          <w:p w14:paraId="67EC26F3" w14:textId="77777777" w:rsidR="00BA0889" w:rsidRPr="00DC0691" w:rsidRDefault="00BA0889" w:rsidP="00DC0691">
            <w:pPr>
              <w:jc w:val="both"/>
              <w:rPr>
                <w:rFonts w:ascii="Arial" w:hAnsi="Arial"/>
                <w:sz w:val="20"/>
              </w:rPr>
            </w:pPr>
          </w:p>
        </w:tc>
      </w:tr>
      <w:tr w:rsidR="00BA0889" w:rsidRPr="00DC0691" w14:paraId="650B2FEB" w14:textId="77777777" w:rsidTr="002806FB">
        <w:tc>
          <w:tcPr>
            <w:tcW w:w="6264" w:type="dxa"/>
            <w:shd w:val="clear" w:color="auto" w:fill="auto"/>
          </w:tcPr>
          <w:p w14:paraId="186F8496" w14:textId="77777777" w:rsidR="00BA0889" w:rsidRPr="00DC0691" w:rsidRDefault="00BA0889" w:rsidP="00DC0691">
            <w:pPr>
              <w:spacing w:before="60" w:after="60"/>
              <w:rPr>
                <w:rFonts w:ascii="Arial" w:hAnsi="Arial"/>
                <w:sz w:val="20"/>
              </w:rPr>
            </w:pPr>
            <w:r w:rsidRPr="00DC0691">
              <w:rPr>
                <w:rFonts w:ascii="Arial" w:hAnsi="Arial"/>
                <w:b/>
                <w:bCs/>
                <w:sz w:val="20"/>
              </w:rPr>
              <w:t xml:space="preserve">Betriebsärztliche und sicherheitstechnische Betreuung </w:t>
            </w:r>
            <w:r w:rsidRPr="00DC0691">
              <w:rPr>
                <w:rFonts w:ascii="Arial" w:hAnsi="Arial"/>
                <w:b/>
                <w:bCs/>
                <w:sz w:val="20"/>
              </w:rPr>
              <w:br/>
              <w:t>(BuS-Dienst):</w:t>
            </w:r>
          </w:p>
        </w:tc>
        <w:tc>
          <w:tcPr>
            <w:tcW w:w="1341" w:type="dxa"/>
            <w:shd w:val="clear" w:color="auto" w:fill="auto"/>
          </w:tcPr>
          <w:p w14:paraId="093E3DD8" w14:textId="77777777" w:rsidR="00BA0889" w:rsidRPr="00DC0691" w:rsidRDefault="00BA0889" w:rsidP="00DC0691">
            <w:pPr>
              <w:jc w:val="both"/>
              <w:rPr>
                <w:rFonts w:ascii="Arial" w:hAnsi="Arial"/>
                <w:sz w:val="20"/>
              </w:rPr>
            </w:pPr>
          </w:p>
        </w:tc>
        <w:tc>
          <w:tcPr>
            <w:tcW w:w="1342" w:type="dxa"/>
            <w:shd w:val="clear" w:color="auto" w:fill="auto"/>
          </w:tcPr>
          <w:p w14:paraId="33D748A8" w14:textId="77777777" w:rsidR="00BA0889" w:rsidRPr="00DC0691" w:rsidRDefault="00BA0889" w:rsidP="00DC0691">
            <w:pPr>
              <w:jc w:val="both"/>
              <w:rPr>
                <w:rFonts w:ascii="Arial" w:hAnsi="Arial"/>
                <w:sz w:val="20"/>
              </w:rPr>
            </w:pPr>
          </w:p>
        </w:tc>
      </w:tr>
      <w:tr w:rsidR="00BA0889" w:rsidRPr="00DC0691" w14:paraId="2E7FF2CB" w14:textId="77777777" w:rsidTr="002806FB">
        <w:tc>
          <w:tcPr>
            <w:tcW w:w="6264" w:type="dxa"/>
            <w:shd w:val="clear" w:color="auto" w:fill="auto"/>
          </w:tcPr>
          <w:p w14:paraId="793A30DF" w14:textId="1FE18E4A" w:rsidR="00BA0889" w:rsidRPr="00DC0691" w:rsidRDefault="00BA0889" w:rsidP="007F00D4">
            <w:pPr>
              <w:rPr>
                <w:rFonts w:ascii="Arial" w:hAnsi="Arial"/>
                <w:sz w:val="20"/>
              </w:rPr>
            </w:pPr>
            <w:r w:rsidRPr="00DC0691">
              <w:rPr>
                <w:rFonts w:ascii="Arial" w:hAnsi="Arial"/>
                <w:sz w:val="20"/>
              </w:rPr>
              <w:t xml:space="preserve">Beendigung </w:t>
            </w:r>
            <w:r w:rsidR="002806FB">
              <w:rPr>
                <w:rFonts w:ascii="Arial" w:hAnsi="Arial"/>
                <w:sz w:val="20"/>
              </w:rPr>
              <w:t>der B</w:t>
            </w:r>
            <w:r w:rsidRPr="00DC0691">
              <w:rPr>
                <w:rFonts w:ascii="Arial" w:hAnsi="Arial"/>
                <w:sz w:val="20"/>
              </w:rPr>
              <w:t xml:space="preserve">etriebsärztlichen und </w:t>
            </w:r>
            <w:r w:rsidR="002806FB">
              <w:rPr>
                <w:rFonts w:ascii="Arial" w:hAnsi="Arial"/>
                <w:sz w:val="20"/>
              </w:rPr>
              <w:t>S</w:t>
            </w:r>
            <w:r w:rsidRPr="00DC0691">
              <w:rPr>
                <w:rFonts w:ascii="Arial" w:hAnsi="Arial"/>
                <w:sz w:val="20"/>
              </w:rPr>
              <w:t xml:space="preserve">icherheitstechnischen </w:t>
            </w:r>
            <w:r w:rsidR="002806FB">
              <w:rPr>
                <w:rFonts w:ascii="Arial" w:hAnsi="Arial"/>
                <w:sz w:val="20"/>
              </w:rPr>
              <w:br/>
            </w:r>
            <w:r w:rsidRPr="00DC0691">
              <w:rPr>
                <w:rFonts w:ascii="Arial" w:hAnsi="Arial"/>
                <w:sz w:val="20"/>
              </w:rPr>
              <w:t>Betreuung</w:t>
            </w:r>
            <w:r w:rsidR="002806FB">
              <w:rPr>
                <w:rFonts w:ascii="Arial" w:hAnsi="Arial"/>
                <w:sz w:val="20"/>
              </w:rPr>
              <w:t xml:space="preserve"> (BuS-Dienst) z. B. bei der externen Dienstleistungsfirma bzw. bei der LZK BW (Kammermodell)</w:t>
            </w:r>
            <w:r w:rsidRPr="00DC0691">
              <w:rPr>
                <w:rFonts w:ascii="Arial" w:hAnsi="Arial"/>
                <w:sz w:val="20"/>
              </w:rPr>
              <w:t>?</w:t>
            </w:r>
          </w:p>
        </w:tc>
        <w:tc>
          <w:tcPr>
            <w:tcW w:w="1341" w:type="dxa"/>
            <w:shd w:val="clear" w:color="auto" w:fill="auto"/>
          </w:tcPr>
          <w:p w14:paraId="4871C76F" w14:textId="77777777" w:rsidR="00BA0889" w:rsidRPr="00DC0691" w:rsidRDefault="00BA0889" w:rsidP="00DC0691">
            <w:pPr>
              <w:jc w:val="both"/>
              <w:rPr>
                <w:rFonts w:ascii="Arial" w:hAnsi="Arial"/>
                <w:sz w:val="20"/>
              </w:rPr>
            </w:pPr>
          </w:p>
        </w:tc>
        <w:tc>
          <w:tcPr>
            <w:tcW w:w="1342" w:type="dxa"/>
            <w:shd w:val="clear" w:color="auto" w:fill="auto"/>
          </w:tcPr>
          <w:p w14:paraId="4FFCC0DE" w14:textId="77777777" w:rsidR="00BA0889" w:rsidRPr="00DC0691" w:rsidRDefault="00BA0889" w:rsidP="00DC0691">
            <w:pPr>
              <w:jc w:val="both"/>
              <w:rPr>
                <w:rFonts w:ascii="Arial" w:hAnsi="Arial"/>
                <w:sz w:val="20"/>
              </w:rPr>
            </w:pPr>
          </w:p>
        </w:tc>
      </w:tr>
      <w:tr w:rsidR="00C85F88" w:rsidRPr="00DC0691" w14:paraId="53A13AD2" w14:textId="77777777" w:rsidTr="002806FB">
        <w:tc>
          <w:tcPr>
            <w:tcW w:w="6264" w:type="dxa"/>
            <w:shd w:val="clear" w:color="auto" w:fill="auto"/>
          </w:tcPr>
          <w:p w14:paraId="7D923008" w14:textId="6847F905" w:rsidR="00C85F88" w:rsidRPr="00DC0691" w:rsidRDefault="00C85F88" w:rsidP="00C85F88">
            <w:pPr>
              <w:rPr>
                <w:rFonts w:ascii="Arial" w:hAnsi="Arial"/>
                <w:sz w:val="20"/>
              </w:rPr>
            </w:pPr>
            <w:r w:rsidRPr="00DC0691">
              <w:rPr>
                <w:rFonts w:ascii="Arial" w:hAnsi="Arial"/>
                <w:sz w:val="20"/>
              </w:rPr>
              <w:t xml:space="preserve">Bitte beachten Sie die Aufbewahrungsfristen im Kapitel </w:t>
            </w:r>
            <w:hyperlink r:id="rId18"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sidR="00E4041D">
              <w:rPr>
                <w:rFonts w:ascii="Arial" w:hAnsi="Arial"/>
                <w:sz w:val="20"/>
              </w:rPr>
              <w:t>.</w:t>
            </w:r>
          </w:p>
        </w:tc>
        <w:tc>
          <w:tcPr>
            <w:tcW w:w="1341" w:type="dxa"/>
            <w:shd w:val="clear" w:color="auto" w:fill="auto"/>
          </w:tcPr>
          <w:p w14:paraId="6C499E63" w14:textId="77777777" w:rsidR="00C85F88" w:rsidRPr="00DC0691" w:rsidRDefault="00C85F88" w:rsidP="00C85F88">
            <w:pPr>
              <w:jc w:val="both"/>
              <w:rPr>
                <w:rFonts w:ascii="Arial" w:hAnsi="Arial"/>
                <w:sz w:val="20"/>
              </w:rPr>
            </w:pPr>
          </w:p>
        </w:tc>
        <w:tc>
          <w:tcPr>
            <w:tcW w:w="1342" w:type="dxa"/>
            <w:shd w:val="clear" w:color="auto" w:fill="auto"/>
          </w:tcPr>
          <w:p w14:paraId="5F4E22FD" w14:textId="77777777" w:rsidR="00C85F88" w:rsidRPr="00DC0691" w:rsidRDefault="00C85F88" w:rsidP="00C85F88">
            <w:pPr>
              <w:jc w:val="both"/>
              <w:rPr>
                <w:rFonts w:ascii="Arial" w:hAnsi="Arial"/>
                <w:sz w:val="20"/>
              </w:rPr>
            </w:pPr>
          </w:p>
        </w:tc>
      </w:tr>
      <w:tr w:rsidR="00BA0889" w:rsidRPr="00DC0691" w14:paraId="5D9F237D" w14:textId="77777777" w:rsidTr="002806FB">
        <w:tc>
          <w:tcPr>
            <w:tcW w:w="6264" w:type="dxa"/>
            <w:shd w:val="clear" w:color="auto" w:fill="auto"/>
          </w:tcPr>
          <w:p w14:paraId="6B5A6E3E" w14:textId="77777777" w:rsidR="00BA0889" w:rsidRPr="00DC0691" w:rsidRDefault="00BA0889" w:rsidP="007F00D4">
            <w:pPr>
              <w:rPr>
                <w:rFonts w:ascii="Arial" w:hAnsi="Arial"/>
                <w:sz w:val="20"/>
              </w:rPr>
            </w:pPr>
          </w:p>
        </w:tc>
        <w:tc>
          <w:tcPr>
            <w:tcW w:w="1341" w:type="dxa"/>
            <w:shd w:val="clear" w:color="auto" w:fill="auto"/>
          </w:tcPr>
          <w:p w14:paraId="07442634" w14:textId="77777777" w:rsidR="00BA0889" w:rsidRPr="00DC0691" w:rsidRDefault="00BA0889" w:rsidP="00DC0691">
            <w:pPr>
              <w:jc w:val="both"/>
              <w:rPr>
                <w:rFonts w:ascii="Arial" w:hAnsi="Arial"/>
                <w:sz w:val="20"/>
              </w:rPr>
            </w:pPr>
          </w:p>
        </w:tc>
        <w:tc>
          <w:tcPr>
            <w:tcW w:w="1342" w:type="dxa"/>
            <w:shd w:val="clear" w:color="auto" w:fill="auto"/>
          </w:tcPr>
          <w:p w14:paraId="5C7A5F19" w14:textId="77777777" w:rsidR="00BA0889" w:rsidRPr="00DC0691" w:rsidRDefault="00BA0889" w:rsidP="00DC0691">
            <w:pPr>
              <w:jc w:val="both"/>
              <w:rPr>
                <w:rFonts w:ascii="Arial" w:hAnsi="Arial"/>
                <w:sz w:val="20"/>
              </w:rPr>
            </w:pPr>
          </w:p>
        </w:tc>
      </w:tr>
      <w:tr w:rsidR="00BA0889" w:rsidRPr="00DC0691" w14:paraId="446B06A3" w14:textId="77777777" w:rsidTr="002806FB">
        <w:tc>
          <w:tcPr>
            <w:tcW w:w="6264" w:type="dxa"/>
            <w:shd w:val="clear" w:color="auto" w:fill="auto"/>
          </w:tcPr>
          <w:p w14:paraId="3D215158" w14:textId="77777777" w:rsidR="00BA0889" w:rsidRPr="00DC0691" w:rsidRDefault="00BA0889" w:rsidP="00DC0691">
            <w:pPr>
              <w:spacing w:before="60" w:after="60"/>
              <w:rPr>
                <w:rFonts w:ascii="Arial" w:hAnsi="Arial"/>
                <w:sz w:val="20"/>
              </w:rPr>
            </w:pPr>
            <w:r w:rsidRPr="00DC0691">
              <w:rPr>
                <w:rFonts w:ascii="Arial" w:hAnsi="Arial"/>
                <w:b/>
                <w:bCs/>
                <w:sz w:val="20"/>
              </w:rPr>
              <w:t>Brandschutz:</w:t>
            </w:r>
          </w:p>
        </w:tc>
        <w:tc>
          <w:tcPr>
            <w:tcW w:w="1341" w:type="dxa"/>
            <w:shd w:val="clear" w:color="auto" w:fill="auto"/>
          </w:tcPr>
          <w:p w14:paraId="423A7C21" w14:textId="77777777" w:rsidR="00BA0889" w:rsidRPr="00DC0691" w:rsidRDefault="00BA0889" w:rsidP="00DC0691">
            <w:pPr>
              <w:jc w:val="both"/>
              <w:rPr>
                <w:rFonts w:ascii="Arial" w:hAnsi="Arial"/>
                <w:sz w:val="20"/>
              </w:rPr>
            </w:pPr>
          </w:p>
        </w:tc>
        <w:tc>
          <w:tcPr>
            <w:tcW w:w="1342" w:type="dxa"/>
            <w:shd w:val="clear" w:color="auto" w:fill="auto"/>
          </w:tcPr>
          <w:p w14:paraId="58B8CBB0" w14:textId="77777777" w:rsidR="00BA0889" w:rsidRPr="00DC0691" w:rsidRDefault="00BA0889" w:rsidP="00DC0691">
            <w:pPr>
              <w:jc w:val="both"/>
              <w:rPr>
                <w:rFonts w:ascii="Arial" w:hAnsi="Arial"/>
                <w:sz w:val="20"/>
              </w:rPr>
            </w:pPr>
          </w:p>
        </w:tc>
      </w:tr>
      <w:tr w:rsidR="00304AA6" w:rsidRPr="00DC0691" w14:paraId="745D1D6D" w14:textId="77777777" w:rsidTr="002806FB">
        <w:tc>
          <w:tcPr>
            <w:tcW w:w="6264" w:type="dxa"/>
            <w:shd w:val="clear" w:color="auto" w:fill="auto"/>
          </w:tcPr>
          <w:p w14:paraId="58EA840A" w14:textId="22A4B5A6" w:rsidR="00304AA6" w:rsidRPr="00DC0691" w:rsidRDefault="00304AA6" w:rsidP="00304AA6">
            <w:pPr>
              <w:rPr>
                <w:rFonts w:ascii="Arial" w:hAnsi="Arial"/>
                <w:sz w:val="20"/>
              </w:rPr>
            </w:pPr>
            <w:r w:rsidRPr="00DC0691">
              <w:rPr>
                <w:rFonts w:ascii="Arial" w:hAnsi="Arial"/>
                <w:sz w:val="20"/>
              </w:rPr>
              <w:t xml:space="preserve">Feuerlöscher: </w:t>
            </w:r>
            <w:r>
              <w:rPr>
                <w:rFonts w:ascii="Arial" w:hAnsi="Arial"/>
                <w:sz w:val="20"/>
              </w:rPr>
              <w:t xml:space="preserve">ausreichende Anzahl, </w:t>
            </w:r>
            <w:r w:rsidRPr="00DC0691">
              <w:rPr>
                <w:rFonts w:ascii="Arial" w:hAnsi="Arial"/>
                <w:sz w:val="20"/>
              </w:rPr>
              <w:t>funktionstüchtig und letzte Prüfnachweise?</w:t>
            </w:r>
          </w:p>
        </w:tc>
        <w:tc>
          <w:tcPr>
            <w:tcW w:w="1341" w:type="dxa"/>
            <w:shd w:val="clear" w:color="auto" w:fill="auto"/>
          </w:tcPr>
          <w:p w14:paraId="37D851E5" w14:textId="77777777" w:rsidR="00304AA6" w:rsidRPr="00DC0691" w:rsidRDefault="00304AA6" w:rsidP="00304AA6">
            <w:pPr>
              <w:jc w:val="both"/>
              <w:rPr>
                <w:rFonts w:ascii="Arial" w:hAnsi="Arial"/>
                <w:sz w:val="20"/>
              </w:rPr>
            </w:pPr>
          </w:p>
        </w:tc>
        <w:tc>
          <w:tcPr>
            <w:tcW w:w="1342" w:type="dxa"/>
            <w:shd w:val="clear" w:color="auto" w:fill="auto"/>
          </w:tcPr>
          <w:p w14:paraId="00CA8501" w14:textId="77777777" w:rsidR="00304AA6" w:rsidRPr="00DC0691" w:rsidRDefault="00304AA6" w:rsidP="00304AA6">
            <w:pPr>
              <w:jc w:val="both"/>
              <w:rPr>
                <w:rFonts w:ascii="Arial" w:hAnsi="Arial"/>
                <w:sz w:val="20"/>
              </w:rPr>
            </w:pPr>
          </w:p>
        </w:tc>
      </w:tr>
      <w:tr w:rsidR="00304AA6" w:rsidRPr="00DC0691" w14:paraId="27AEF2D0" w14:textId="77777777" w:rsidTr="002806FB">
        <w:tc>
          <w:tcPr>
            <w:tcW w:w="6264" w:type="dxa"/>
            <w:shd w:val="clear" w:color="auto" w:fill="auto"/>
          </w:tcPr>
          <w:p w14:paraId="50822CA2" w14:textId="18424906" w:rsidR="00304AA6" w:rsidRPr="00DC0691" w:rsidRDefault="00304AA6" w:rsidP="00304AA6">
            <w:pPr>
              <w:rPr>
                <w:rFonts w:ascii="Arial" w:hAnsi="Arial"/>
                <w:sz w:val="20"/>
              </w:rPr>
            </w:pPr>
            <w:r>
              <w:rPr>
                <w:rFonts w:ascii="Arial" w:hAnsi="Arial"/>
                <w:sz w:val="20"/>
              </w:rPr>
              <w:t>Ggf. Beendigung des Wartungsvertrages mit einer Brandschutzfirma?</w:t>
            </w:r>
          </w:p>
        </w:tc>
        <w:tc>
          <w:tcPr>
            <w:tcW w:w="1341" w:type="dxa"/>
            <w:shd w:val="clear" w:color="auto" w:fill="auto"/>
          </w:tcPr>
          <w:p w14:paraId="2CF732A5" w14:textId="77777777" w:rsidR="00304AA6" w:rsidRPr="00DC0691" w:rsidRDefault="00304AA6" w:rsidP="00304AA6">
            <w:pPr>
              <w:jc w:val="both"/>
              <w:rPr>
                <w:rFonts w:ascii="Arial" w:hAnsi="Arial"/>
                <w:sz w:val="20"/>
              </w:rPr>
            </w:pPr>
          </w:p>
        </w:tc>
        <w:tc>
          <w:tcPr>
            <w:tcW w:w="1342" w:type="dxa"/>
            <w:shd w:val="clear" w:color="auto" w:fill="auto"/>
          </w:tcPr>
          <w:p w14:paraId="225EBE15" w14:textId="77777777" w:rsidR="00304AA6" w:rsidRPr="00DC0691" w:rsidRDefault="00304AA6" w:rsidP="00304AA6">
            <w:pPr>
              <w:jc w:val="both"/>
              <w:rPr>
                <w:rFonts w:ascii="Arial" w:hAnsi="Arial"/>
                <w:sz w:val="20"/>
              </w:rPr>
            </w:pPr>
          </w:p>
        </w:tc>
      </w:tr>
      <w:tr w:rsidR="00304AA6" w:rsidRPr="00DC0691" w14:paraId="2D2C4F3B" w14:textId="77777777" w:rsidTr="002806FB">
        <w:tc>
          <w:tcPr>
            <w:tcW w:w="6264" w:type="dxa"/>
            <w:shd w:val="clear" w:color="auto" w:fill="auto"/>
          </w:tcPr>
          <w:p w14:paraId="333EC2EE" w14:textId="77777777" w:rsidR="00304AA6" w:rsidRPr="00DC0691" w:rsidRDefault="00304AA6" w:rsidP="00304AA6">
            <w:pPr>
              <w:rPr>
                <w:rFonts w:ascii="Arial" w:hAnsi="Arial"/>
                <w:sz w:val="20"/>
              </w:rPr>
            </w:pPr>
          </w:p>
        </w:tc>
        <w:tc>
          <w:tcPr>
            <w:tcW w:w="1341" w:type="dxa"/>
            <w:shd w:val="clear" w:color="auto" w:fill="auto"/>
          </w:tcPr>
          <w:p w14:paraId="09C8EBDF" w14:textId="77777777" w:rsidR="00304AA6" w:rsidRPr="00DC0691" w:rsidRDefault="00304AA6" w:rsidP="00304AA6">
            <w:pPr>
              <w:jc w:val="both"/>
              <w:rPr>
                <w:rFonts w:ascii="Arial" w:hAnsi="Arial"/>
                <w:sz w:val="20"/>
              </w:rPr>
            </w:pPr>
          </w:p>
        </w:tc>
        <w:tc>
          <w:tcPr>
            <w:tcW w:w="1342" w:type="dxa"/>
            <w:shd w:val="clear" w:color="auto" w:fill="auto"/>
          </w:tcPr>
          <w:p w14:paraId="7C0D8175" w14:textId="77777777" w:rsidR="00304AA6" w:rsidRPr="00DC0691" w:rsidRDefault="00304AA6" w:rsidP="00304AA6">
            <w:pPr>
              <w:jc w:val="both"/>
              <w:rPr>
                <w:rFonts w:ascii="Arial" w:hAnsi="Arial"/>
                <w:sz w:val="20"/>
              </w:rPr>
            </w:pPr>
          </w:p>
        </w:tc>
      </w:tr>
      <w:tr w:rsidR="00304AA6" w:rsidRPr="00DC0691" w14:paraId="266F17F9" w14:textId="77777777" w:rsidTr="002806FB">
        <w:tc>
          <w:tcPr>
            <w:tcW w:w="6264" w:type="dxa"/>
            <w:shd w:val="clear" w:color="auto" w:fill="auto"/>
          </w:tcPr>
          <w:p w14:paraId="17E8494D" w14:textId="77777777" w:rsidR="00304AA6" w:rsidRPr="00DC0691" w:rsidRDefault="00304AA6" w:rsidP="00304AA6">
            <w:pPr>
              <w:spacing w:before="60" w:after="60"/>
              <w:rPr>
                <w:rFonts w:ascii="Arial" w:hAnsi="Arial"/>
                <w:sz w:val="20"/>
              </w:rPr>
            </w:pPr>
            <w:r w:rsidRPr="00DC0691">
              <w:rPr>
                <w:rFonts w:ascii="Arial" w:hAnsi="Arial"/>
                <w:b/>
                <w:bCs/>
                <w:sz w:val="20"/>
              </w:rPr>
              <w:t>Datenschutz:</w:t>
            </w:r>
          </w:p>
        </w:tc>
        <w:tc>
          <w:tcPr>
            <w:tcW w:w="1341" w:type="dxa"/>
            <w:shd w:val="clear" w:color="auto" w:fill="auto"/>
          </w:tcPr>
          <w:p w14:paraId="4550D1A9" w14:textId="77777777" w:rsidR="00304AA6" w:rsidRPr="00DC0691" w:rsidRDefault="00304AA6" w:rsidP="00304AA6">
            <w:pPr>
              <w:jc w:val="both"/>
              <w:rPr>
                <w:rFonts w:ascii="Arial" w:hAnsi="Arial"/>
                <w:sz w:val="20"/>
              </w:rPr>
            </w:pPr>
          </w:p>
        </w:tc>
        <w:tc>
          <w:tcPr>
            <w:tcW w:w="1342" w:type="dxa"/>
            <w:shd w:val="clear" w:color="auto" w:fill="auto"/>
          </w:tcPr>
          <w:p w14:paraId="48880D32" w14:textId="77777777" w:rsidR="00304AA6" w:rsidRPr="00DC0691" w:rsidRDefault="00304AA6" w:rsidP="00304AA6">
            <w:pPr>
              <w:jc w:val="both"/>
              <w:rPr>
                <w:rFonts w:ascii="Arial" w:hAnsi="Arial"/>
                <w:sz w:val="20"/>
              </w:rPr>
            </w:pPr>
          </w:p>
        </w:tc>
      </w:tr>
      <w:tr w:rsidR="00304AA6" w:rsidRPr="00DC0691" w14:paraId="51E6D4D4" w14:textId="77777777" w:rsidTr="002806FB">
        <w:tc>
          <w:tcPr>
            <w:tcW w:w="6264" w:type="dxa"/>
            <w:shd w:val="clear" w:color="auto" w:fill="auto"/>
          </w:tcPr>
          <w:p w14:paraId="0EF77903" w14:textId="54653066" w:rsidR="00304AA6" w:rsidRPr="00DC0691" w:rsidRDefault="00304AA6" w:rsidP="00304AA6">
            <w:pPr>
              <w:rPr>
                <w:rFonts w:ascii="Arial" w:hAnsi="Arial"/>
              </w:rPr>
            </w:pPr>
            <w:r w:rsidRPr="00DC0691">
              <w:rPr>
                <w:rFonts w:ascii="Arial" w:hAnsi="Arial"/>
                <w:sz w:val="20"/>
              </w:rPr>
              <w:t xml:space="preserve">Bitte beachten Sie die Aufbewahrungsfristen im Kapitel </w:t>
            </w:r>
            <w:hyperlink r:id="rId19"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Pr="00DC0691">
              <w:rPr>
                <w:rFonts w:ascii="Arial" w:hAnsi="Arial"/>
                <w:sz w:val="20"/>
              </w:rPr>
              <w:t>Verpflichtung zur Schweigepflicht und zur Wahrung des Datengeheimnisses</w:t>
            </w:r>
            <w:r>
              <w:rPr>
                <w:rFonts w:ascii="Arial" w:hAnsi="Arial"/>
                <w:sz w:val="20"/>
              </w:rPr>
              <w:t>).</w:t>
            </w:r>
          </w:p>
        </w:tc>
        <w:tc>
          <w:tcPr>
            <w:tcW w:w="1341" w:type="dxa"/>
            <w:shd w:val="clear" w:color="auto" w:fill="auto"/>
          </w:tcPr>
          <w:p w14:paraId="46EA1B7E" w14:textId="77777777" w:rsidR="00304AA6" w:rsidRPr="00DC0691" w:rsidRDefault="00304AA6" w:rsidP="00304AA6">
            <w:pPr>
              <w:jc w:val="both"/>
              <w:rPr>
                <w:rFonts w:ascii="Arial" w:hAnsi="Arial"/>
                <w:sz w:val="20"/>
              </w:rPr>
            </w:pPr>
          </w:p>
        </w:tc>
        <w:tc>
          <w:tcPr>
            <w:tcW w:w="1342" w:type="dxa"/>
            <w:shd w:val="clear" w:color="auto" w:fill="auto"/>
          </w:tcPr>
          <w:p w14:paraId="1E2D7B7B" w14:textId="77777777" w:rsidR="00304AA6" w:rsidRPr="00DC0691" w:rsidRDefault="00304AA6" w:rsidP="00304AA6">
            <w:pPr>
              <w:jc w:val="both"/>
              <w:rPr>
                <w:rFonts w:ascii="Arial" w:hAnsi="Arial"/>
                <w:sz w:val="20"/>
              </w:rPr>
            </w:pPr>
          </w:p>
        </w:tc>
      </w:tr>
      <w:tr w:rsidR="00304AA6" w:rsidRPr="00DC0691" w14:paraId="3255C941" w14:textId="77777777" w:rsidTr="002806FB">
        <w:tc>
          <w:tcPr>
            <w:tcW w:w="6264" w:type="dxa"/>
            <w:shd w:val="clear" w:color="auto" w:fill="auto"/>
          </w:tcPr>
          <w:p w14:paraId="1F7FBD3B" w14:textId="77777777" w:rsidR="00304AA6" w:rsidRPr="00DC0691" w:rsidRDefault="00304AA6" w:rsidP="00304AA6">
            <w:pPr>
              <w:rPr>
                <w:rFonts w:ascii="Arial" w:hAnsi="Arial"/>
                <w:sz w:val="20"/>
              </w:rPr>
            </w:pPr>
          </w:p>
        </w:tc>
        <w:tc>
          <w:tcPr>
            <w:tcW w:w="1341" w:type="dxa"/>
            <w:shd w:val="clear" w:color="auto" w:fill="auto"/>
          </w:tcPr>
          <w:p w14:paraId="028B4FB6" w14:textId="77777777" w:rsidR="00304AA6" w:rsidRPr="00DC0691" w:rsidRDefault="00304AA6" w:rsidP="00304AA6">
            <w:pPr>
              <w:jc w:val="both"/>
              <w:rPr>
                <w:rFonts w:ascii="Arial" w:hAnsi="Arial"/>
                <w:sz w:val="20"/>
              </w:rPr>
            </w:pPr>
          </w:p>
        </w:tc>
        <w:tc>
          <w:tcPr>
            <w:tcW w:w="1342" w:type="dxa"/>
            <w:shd w:val="clear" w:color="auto" w:fill="auto"/>
          </w:tcPr>
          <w:p w14:paraId="357DB356" w14:textId="77777777" w:rsidR="00304AA6" w:rsidRPr="00DC0691" w:rsidRDefault="00304AA6" w:rsidP="00304AA6">
            <w:pPr>
              <w:jc w:val="both"/>
              <w:rPr>
                <w:rFonts w:ascii="Arial" w:hAnsi="Arial"/>
                <w:sz w:val="20"/>
              </w:rPr>
            </w:pPr>
          </w:p>
        </w:tc>
      </w:tr>
      <w:tr w:rsidR="00304AA6" w:rsidRPr="00DC0691" w14:paraId="7D3C118D" w14:textId="77777777" w:rsidTr="002806FB">
        <w:tc>
          <w:tcPr>
            <w:tcW w:w="6264" w:type="dxa"/>
            <w:shd w:val="clear" w:color="auto" w:fill="auto"/>
          </w:tcPr>
          <w:p w14:paraId="20169962" w14:textId="77777777" w:rsidR="00304AA6" w:rsidRPr="00DC0691" w:rsidRDefault="00304AA6" w:rsidP="00304AA6">
            <w:pPr>
              <w:spacing w:before="60" w:after="60"/>
              <w:rPr>
                <w:rFonts w:ascii="Arial" w:hAnsi="Arial"/>
                <w:sz w:val="20"/>
              </w:rPr>
            </w:pPr>
            <w:r w:rsidRPr="00DC0691">
              <w:rPr>
                <w:rFonts w:ascii="Arial" w:hAnsi="Arial"/>
                <w:b/>
                <w:bCs/>
                <w:sz w:val="20"/>
              </w:rPr>
              <w:t>Druckgeräte:</w:t>
            </w:r>
          </w:p>
        </w:tc>
        <w:tc>
          <w:tcPr>
            <w:tcW w:w="1341" w:type="dxa"/>
            <w:shd w:val="clear" w:color="auto" w:fill="auto"/>
          </w:tcPr>
          <w:p w14:paraId="1E07051E" w14:textId="77777777" w:rsidR="00304AA6" w:rsidRPr="00DC0691" w:rsidRDefault="00304AA6" w:rsidP="00304AA6">
            <w:pPr>
              <w:jc w:val="both"/>
              <w:rPr>
                <w:rFonts w:ascii="Arial" w:hAnsi="Arial"/>
                <w:sz w:val="20"/>
              </w:rPr>
            </w:pPr>
          </w:p>
        </w:tc>
        <w:tc>
          <w:tcPr>
            <w:tcW w:w="1342" w:type="dxa"/>
            <w:shd w:val="clear" w:color="auto" w:fill="auto"/>
          </w:tcPr>
          <w:p w14:paraId="0E5C1270" w14:textId="77777777" w:rsidR="00304AA6" w:rsidRPr="00DC0691" w:rsidRDefault="00304AA6" w:rsidP="00304AA6">
            <w:pPr>
              <w:jc w:val="both"/>
              <w:rPr>
                <w:rFonts w:ascii="Arial" w:hAnsi="Arial"/>
                <w:sz w:val="20"/>
              </w:rPr>
            </w:pPr>
          </w:p>
        </w:tc>
      </w:tr>
      <w:tr w:rsidR="00304AA6" w:rsidRPr="00DC0691" w14:paraId="1B1CF0DC" w14:textId="77777777" w:rsidTr="002806FB">
        <w:tc>
          <w:tcPr>
            <w:tcW w:w="6264" w:type="dxa"/>
            <w:shd w:val="clear" w:color="auto" w:fill="auto"/>
          </w:tcPr>
          <w:p w14:paraId="047A3747" w14:textId="5D6A771A" w:rsidR="00304AA6" w:rsidRPr="00DC0691" w:rsidRDefault="00304AA6" w:rsidP="00304AA6">
            <w:pPr>
              <w:rPr>
                <w:rFonts w:ascii="Arial" w:hAnsi="Arial"/>
                <w:sz w:val="20"/>
              </w:rPr>
            </w:pPr>
            <w:r w:rsidRPr="00DC0691">
              <w:rPr>
                <w:rFonts w:ascii="Arial" w:hAnsi="Arial"/>
                <w:sz w:val="20"/>
              </w:rPr>
              <w:t xml:space="preserve">Bitte beachten Sie die Aufbewahrungsfristen im Kapitel </w:t>
            </w:r>
            <w:hyperlink r:id="rId20"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Pr="00DC0691">
              <w:rPr>
                <w:rFonts w:ascii="Arial" w:hAnsi="Arial"/>
                <w:sz w:val="20"/>
              </w:rPr>
              <w:t>Prüfberichte</w:t>
            </w:r>
            <w:r>
              <w:rPr>
                <w:rFonts w:ascii="Arial" w:hAnsi="Arial"/>
                <w:sz w:val="20"/>
              </w:rPr>
              <w:t>).</w:t>
            </w:r>
          </w:p>
        </w:tc>
        <w:tc>
          <w:tcPr>
            <w:tcW w:w="1341" w:type="dxa"/>
            <w:shd w:val="clear" w:color="auto" w:fill="auto"/>
          </w:tcPr>
          <w:p w14:paraId="5FA74561" w14:textId="77777777" w:rsidR="00304AA6" w:rsidRPr="00DC0691" w:rsidRDefault="00304AA6" w:rsidP="00304AA6">
            <w:pPr>
              <w:jc w:val="both"/>
              <w:rPr>
                <w:rFonts w:ascii="Arial" w:hAnsi="Arial"/>
                <w:sz w:val="20"/>
              </w:rPr>
            </w:pPr>
          </w:p>
        </w:tc>
        <w:tc>
          <w:tcPr>
            <w:tcW w:w="1342" w:type="dxa"/>
            <w:shd w:val="clear" w:color="auto" w:fill="auto"/>
          </w:tcPr>
          <w:p w14:paraId="2F1D88FC" w14:textId="77777777" w:rsidR="00304AA6" w:rsidRPr="00DC0691" w:rsidRDefault="00304AA6" w:rsidP="00304AA6">
            <w:pPr>
              <w:jc w:val="both"/>
              <w:rPr>
                <w:rFonts w:ascii="Arial" w:hAnsi="Arial"/>
                <w:sz w:val="20"/>
              </w:rPr>
            </w:pPr>
          </w:p>
        </w:tc>
      </w:tr>
      <w:tr w:rsidR="00304AA6" w:rsidRPr="00DC0691" w14:paraId="7DEA0690" w14:textId="77777777" w:rsidTr="002806FB">
        <w:tc>
          <w:tcPr>
            <w:tcW w:w="6264" w:type="dxa"/>
            <w:shd w:val="clear" w:color="auto" w:fill="auto"/>
          </w:tcPr>
          <w:p w14:paraId="4050DC13" w14:textId="77777777" w:rsidR="00304AA6" w:rsidRPr="00DC0691" w:rsidRDefault="00304AA6" w:rsidP="00304AA6">
            <w:pPr>
              <w:rPr>
                <w:rFonts w:ascii="Arial" w:hAnsi="Arial"/>
                <w:sz w:val="20"/>
              </w:rPr>
            </w:pPr>
          </w:p>
        </w:tc>
        <w:tc>
          <w:tcPr>
            <w:tcW w:w="1341" w:type="dxa"/>
            <w:shd w:val="clear" w:color="auto" w:fill="auto"/>
          </w:tcPr>
          <w:p w14:paraId="7917888F" w14:textId="77777777" w:rsidR="00304AA6" w:rsidRPr="00DC0691" w:rsidRDefault="00304AA6" w:rsidP="00304AA6">
            <w:pPr>
              <w:jc w:val="both"/>
              <w:rPr>
                <w:rFonts w:ascii="Arial" w:hAnsi="Arial"/>
                <w:sz w:val="20"/>
              </w:rPr>
            </w:pPr>
          </w:p>
        </w:tc>
        <w:tc>
          <w:tcPr>
            <w:tcW w:w="1342" w:type="dxa"/>
            <w:shd w:val="clear" w:color="auto" w:fill="auto"/>
          </w:tcPr>
          <w:p w14:paraId="16DED6FB" w14:textId="77777777" w:rsidR="00304AA6" w:rsidRPr="00DC0691" w:rsidRDefault="00304AA6" w:rsidP="00304AA6">
            <w:pPr>
              <w:jc w:val="both"/>
              <w:rPr>
                <w:rFonts w:ascii="Arial" w:hAnsi="Arial"/>
                <w:sz w:val="20"/>
              </w:rPr>
            </w:pPr>
          </w:p>
        </w:tc>
      </w:tr>
    </w:tbl>
    <w:p w14:paraId="160AC909" w14:textId="77777777" w:rsidR="00EE7234" w:rsidRDefault="00EE7234" w:rsidP="00BA0889">
      <w:pPr>
        <w:rPr>
          <w:rFonts w:ascii="Arial" w:hAnsi="Arial"/>
          <w:sz w:val="20"/>
        </w:rPr>
      </w:pPr>
    </w:p>
    <w:p w14:paraId="36CF2886" w14:textId="77777777" w:rsidR="00157458" w:rsidRDefault="00157458" w:rsidP="00BA0889">
      <w:pPr>
        <w:rPr>
          <w:rFonts w:ascii="Arial" w:hAnsi="Arial"/>
          <w:sz w:val="20"/>
        </w:rPr>
      </w:pPr>
    </w:p>
    <w:p w14:paraId="445276BE" w14:textId="77777777" w:rsidR="00AF337B" w:rsidRDefault="00AF337B" w:rsidP="00BA0889">
      <w:pPr>
        <w:rPr>
          <w:rFonts w:ascii="Arial" w:hAnsi="Arial"/>
          <w:sz w:val="20"/>
        </w:rPr>
        <w:sectPr w:rsidR="00AF337B">
          <w:footerReference w:type="even" r:id="rId21"/>
          <w:footerReference w:type="default" r:id="rId22"/>
          <w:pgSz w:w="11901" w:h="16834"/>
          <w:pgMar w:top="1418" w:right="1418" w:bottom="1134" w:left="1418" w:header="720" w:footer="720" w:gutter="0"/>
          <w:cols w:space="720"/>
        </w:sectPr>
      </w:pPr>
    </w:p>
    <w:p w14:paraId="2AA23D9A" w14:textId="77777777" w:rsidR="00AF337B" w:rsidRPr="00EE7234" w:rsidRDefault="00AF337B" w:rsidP="00BA0889">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2"/>
        <w:gridCol w:w="1342"/>
        <w:gridCol w:w="1343"/>
      </w:tblGrid>
      <w:tr w:rsidR="00DC26A4" w:rsidRPr="00DC0691" w14:paraId="595622DA" w14:textId="77777777" w:rsidTr="005D70D4">
        <w:tc>
          <w:tcPr>
            <w:tcW w:w="6262" w:type="dxa"/>
            <w:shd w:val="clear" w:color="auto" w:fill="auto"/>
          </w:tcPr>
          <w:p w14:paraId="2D2209F9" w14:textId="77777777" w:rsidR="00DC26A4" w:rsidRPr="00DC0691" w:rsidRDefault="00DC26A4" w:rsidP="00DC0691">
            <w:pPr>
              <w:spacing w:before="60" w:after="60"/>
              <w:rPr>
                <w:rFonts w:ascii="Arial" w:hAnsi="Arial"/>
                <w:sz w:val="20"/>
              </w:rPr>
            </w:pPr>
            <w:r w:rsidRPr="00DC0691">
              <w:rPr>
                <w:rFonts w:ascii="Arial" w:hAnsi="Arial"/>
                <w:b/>
                <w:bCs/>
                <w:sz w:val="20"/>
              </w:rPr>
              <w:t>Elektrogeräte:</w:t>
            </w:r>
          </w:p>
        </w:tc>
        <w:tc>
          <w:tcPr>
            <w:tcW w:w="1342" w:type="dxa"/>
            <w:shd w:val="clear" w:color="auto" w:fill="auto"/>
          </w:tcPr>
          <w:p w14:paraId="0DE564CF" w14:textId="77777777" w:rsidR="00DC26A4" w:rsidRPr="00DC0691" w:rsidRDefault="00DC26A4" w:rsidP="00DC0691">
            <w:pPr>
              <w:spacing w:before="60" w:after="60"/>
              <w:jc w:val="both"/>
              <w:rPr>
                <w:rFonts w:ascii="Arial" w:hAnsi="Arial"/>
                <w:sz w:val="20"/>
              </w:rPr>
            </w:pPr>
            <w:r w:rsidRPr="00DC0691">
              <w:rPr>
                <w:rFonts w:ascii="Arial" w:hAnsi="Arial"/>
                <w:sz w:val="20"/>
              </w:rPr>
              <w:t>erledigt am:</w:t>
            </w:r>
          </w:p>
        </w:tc>
        <w:tc>
          <w:tcPr>
            <w:tcW w:w="1343" w:type="dxa"/>
            <w:shd w:val="clear" w:color="auto" w:fill="auto"/>
          </w:tcPr>
          <w:p w14:paraId="34591A63" w14:textId="77777777" w:rsidR="00DC26A4" w:rsidRPr="00DC0691" w:rsidRDefault="00DC26A4" w:rsidP="00DC0691">
            <w:pPr>
              <w:spacing w:before="60" w:after="60"/>
              <w:jc w:val="both"/>
              <w:rPr>
                <w:rFonts w:ascii="Arial" w:hAnsi="Arial"/>
                <w:sz w:val="20"/>
              </w:rPr>
            </w:pPr>
            <w:r w:rsidRPr="00DC0691">
              <w:rPr>
                <w:rFonts w:ascii="Arial" w:hAnsi="Arial"/>
                <w:sz w:val="20"/>
              </w:rPr>
              <w:t>erledigt von:</w:t>
            </w:r>
          </w:p>
        </w:tc>
      </w:tr>
      <w:tr w:rsidR="00BA0889" w:rsidRPr="00DC0691" w14:paraId="04CB910C" w14:textId="77777777" w:rsidTr="005D70D4">
        <w:tc>
          <w:tcPr>
            <w:tcW w:w="6262" w:type="dxa"/>
            <w:shd w:val="clear" w:color="auto" w:fill="auto"/>
          </w:tcPr>
          <w:p w14:paraId="5883EBB2" w14:textId="7EAA9209" w:rsidR="00BA0889" w:rsidRPr="00DC0691" w:rsidRDefault="005D70D4" w:rsidP="007723E5">
            <w:pPr>
              <w:rPr>
                <w:rFonts w:ascii="Arial" w:hAnsi="Arial"/>
                <w:sz w:val="20"/>
              </w:rPr>
            </w:pPr>
            <w:r w:rsidRPr="00DC0691">
              <w:rPr>
                <w:rFonts w:ascii="Arial" w:hAnsi="Arial"/>
                <w:sz w:val="20"/>
              </w:rPr>
              <w:t xml:space="preserve">Bitte beachten Sie die Aufbewahrungsfristen im Kapitel </w:t>
            </w:r>
            <w:hyperlink r:id="rId23"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00BA0889" w:rsidRPr="00DC0691">
              <w:rPr>
                <w:rFonts w:ascii="Arial" w:hAnsi="Arial"/>
                <w:sz w:val="20"/>
              </w:rPr>
              <w:t xml:space="preserve">Prüfberichte gemäß UVV </w:t>
            </w:r>
            <w:r w:rsidR="007723E5">
              <w:rPr>
                <w:rFonts w:ascii="Arial" w:hAnsi="Arial"/>
                <w:sz w:val="20"/>
              </w:rPr>
              <w:t>DGUV Vorschrift</w:t>
            </w:r>
            <w:r w:rsidR="005701B7" w:rsidRPr="00DC0691">
              <w:rPr>
                <w:rFonts w:ascii="Arial" w:hAnsi="Arial"/>
                <w:sz w:val="20"/>
              </w:rPr>
              <w:t xml:space="preserve"> </w:t>
            </w:r>
            <w:r w:rsidR="00BA0889" w:rsidRPr="00DC0691">
              <w:rPr>
                <w:rFonts w:ascii="Arial" w:hAnsi="Arial"/>
                <w:sz w:val="20"/>
              </w:rPr>
              <w:t>3</w:t>
            </w:r>
            <w:r>
              <w:rPr>
                <w:rFonts w:ascii="Arial" w:hAnsi="Arial"/>
                <w:sz w:val="20"/>
              </w:rPr>
              <w:t>).</w:t>
            </w:r>
          </w:p>
        </w:tc>
        <w:tc>
          <w:tcPr>
            <w:tcW w:w="1342" w:type="dxa"/>
            <w:shd w:val="clear" w:color="auto" w:fill="auto"/>
          </w:tcPr>
          <w:p w14:paraId="57F5F816" w14:textId="77777777" w:rsidR="00BA0889" w:rsidRPr="00DC0691" w:rsidRDefault="00BA0889" w:rsidP="00DC0691">
            <w:pPr>
              <w:jc w:val="both"/>
              <w:rPr>
                <w:rFonts w:ascii="Arial" w:hAnsi="Arial"/>
                <w:sz w:val="20"/>
              </w:rPr>
            </w:pPr>
          </w:p>
        </w:tc>
        <w:tc>
          <w:tcPr>
            <w:tcW w:w="1343" w:type="dxa"/>
            <w:shd w:val="clear" w:color="auto" w:fill="auto"/>
          </w:tcPr>
          <w:p w14:paraId="123B3777" w14:textId="77777777" w:rsidR="00BA0889" w:rsidRPr="00DC0691" w:rsidRDefault="00BA0889" w:rsidP="00DC0691">
            <w:pPr>
              <w:jc w:val="both"/>
              <w:rPr>
                <w:rFonts w:ascii="Arial" w:hAnsi="Arial"/>
                <w:sz w:val="20"/>
              </w:rPr>
            </w:pPr>
          </w:p>
        </w:tc>
      </w:tr>
      <w:tr w:rsidR="00BA0889" w:rsidRPr="00DC0691" w14:paraId="4EAE1945" w14:textId="77777777" w:rsidTr="005D70D4">
        <w:tc>
          <w:tcPr>
            <w:tcW w:w="6262" w:type="dxa"/>
            <w:shd w:val="clear" w:color="auto" w:fill="auto"/>
          </w:tcPr>
          <w:p w14:paraId="139E54EC" w14:textId="77777777" w:rsidR="00BA0889" w:rsidRPr="00DC0691" w:rsidRDefault="00BA0889" w:rsidP="007F00D4">
            <w:pPr>
              <w:rPr>
                <w:rFonts w:ascii="Arial" w:hAnsi="Arial"/>
                <w:sz w:val="20"/>
              </w:rPr>
            </w:pPr>
          </w:p>
        </w:tc>
        <w:tc>
          <w:tcPr>
            <w:tcW w:w="1342" w:type="dxa"/>
            <w:shd w:val="clear" w:color="auto" w:fill="auto"/>
          </w:tcPr>
          <w:p w14:paraId="3C2C906A" w14:textId="77777777" w:rsidR="00BA0889" w:rsidRPr="00DC0691" w:rsidRDefault="00BA0889" w:rsidP="00DC0691">
            <w:pPr>
              <w:jc w:val="both"/>
              <w:rPr>
                <w:rFonts w:ascii="Arial" w:hAnsi="Arial"/>
                <w:sz w:val="20"/>
              </w:rPr>
            </w:pPr>
          </w:p>
        </w:tc>
        <w:tc>
          <w:tcPr>
            <w:tcW w:w="1343" w:type="dxa"/>
            <w:shd w:val="clear" w:color="auto" w:fill="auto"/>
          </w:tcPr>
          <w:p w14:paraId="14AD1292" w14:textId="77777777" w:rsidR="00BA0889" w:rsidRPr="00DC0691" w:rsidRDefault="00BA0889" w:rsidP="00DC0691">
            <w:pPr>
              <w:jc w:val="both"/>
              <w:rPr>
                <w:rFonts w:ascii="Arial" w:hAnsi="Arial"/>
                <w:sz w:val="20"/>
              </w:rPr>
            </w:pPr>
          </w:p>
        </w:tc>
      </w:tr>
      <w:tr w:rsidR="00BA0889" w:rsidRPr="00DC0691" w14:paraId="0D4770A3" w14:textId="77777777" w:rsidTr="005D70D4">
        <w:tc>
          <w:tcPr>
            <w:tcW w:w="6262" w:type="dxa"/>
            <w:shd w:val="clear" w:color="auto" w:fill="auto"/>
          </w:tcPr>
          <w:p w14:paraId="080C48AE" w14:textId="77777777" w:rsidR="00BA0889" w:rsidRPr="00DC0691" w:rsidRDefault="00BA0889" w:rsidP="00DC0691">
            <w:pPr>
              <w:spacing w:before="60" w:after="60"/>
              <w:rPr>
                <w:rFonts w:ascii="Arial" w:hAnsi="Arial"/>
                <w:sz w:val="20"/>
              </w:rPr>
            </w:pPr>
            <w:r w:rsidRPr="00DC0691">
              <w:rPr>
                <w:rFonts w:ascii="Arial" w:hAnsi="Arial"/>
                <w:b/>
                <w:bCs/>
                <w:sz w:val="20"/>
              </w:rPr>
              <w:t>Erste Hilfe:</w:t>
            </w:r>
          </w:p>
        </w:tc>
        <w:tc>
          <w:tcPr>
            <w:tcW w:w="1342" w:type="dxa"/>
            <w:shd w:val="clear" w:color="auto" w:fill="auto"/>
          </w:tcPr>
          <w:p w14:paraId="5A4D022B" w14:textId="77777777" w:rsidR="00BA0889" w:rsidRPr="00DC0691" w:rsidRDefault="00BA0889" w:rsidP="00DC0691">
            <w:pPr>
              <w:jc w:val="both"/>
              <w:rPr>
                <w:rFonts w:ascii="Arial" w:hAnsi="Arial"/>
                <w:sz w:val="20"/>
              </w:rPr>
            </w:pPr>
          </w:p>
        </w:tc>
        <w:tc>
          <w:tcPr>
            <w:tcW w:w="1343" w:type="dxa"/>
            <w:shd w:val="clear" w:color="auto" w:fill="auto"/>
          </w:tcPr>
          <w:p w14:paraId="575905FC" w14:textId="77777777" w:rsidR="00BA0889" w:rsidRPr="00DC0691" w:rsidRDefault="00BA0889" w:rsidP="00DC0691">
            <w:pPr>
              <w:jc w:val="both"/>
              <w:rPr>
                <w:rFonts w:ascii="Arial" w:hAnsi="Arial"/>
                <w:sz w:val="20"/>
              </w:rPr>
            </w:pPr>
          </w:p>
        </w:tc>
      </w:tr>
      <w:tr w:rsidR="00BA0889" w:rsidRPr="00DC0691" w14:paraId="41C87F98" w14:textId="77777777" w:rsidTr="005D70D4">
        <w:tc>
          <w:tcPr>
            <w:tcW w:w="6262" w:type="dxa"/>
            <w:shd w:val="clear" w:color="auto" w:fill="auto"/>
          </w:tcPr>
          <w:p w14:paraId="08B8D9C3" w14:textId="40369C68" w:rsidR="00BA0889" w:rsidRPr="00DC0691" w:rsidRDefault="005D70D4" w:rsidP="007F00D4">
            <w:pPr>
              <w:rPr>
                <w:rFonts w:ascii="Arial" w:hAnsi="Arial"/>
                <w:sz w:val="20"/>
              </w:rPr>
            </w:pPr>
            <w:r w:rsidRPr="00DC0691">
              <w:rPr>
                <w:rFonts w:ascii="Arial" w:hAnsi="Arial"/>
                <w:sz w:val="20"/>
              </w:rPr>
              <w:t xml:space="preserve">Bitte beachten Sie die Aufbewahrungsfristen im Kapitel </w:t>
            </w:r>
            <w:hyperlink r:id="rId24"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00BA0889" w:rsidRPr="00DC0691">
              <w:rPr>
                <w:rFonts w:ascii="Arial" w:hAnsi="Arial"/>
                <w:sz w:val="20"/>
              </w:rPr>
              <w:t>Verbandbuch</w:t>
            </w:r>
            <w:r>
              <w:rPr>
                <w:rFonts w:ascii="Arial" w:hAnsi="Arial"/>
                <w:sz w:val="20"/>
              </w:rPr>
              <w:t>).</w:t>
            </w:r>
          </w:p>
        </w:tc>
        <w:tc>
          <w:tcPr>
            <w:tcW w:w="1342" w:type="dxa"/>
            <w:shd w:val="clear" w:color="auto" w:fill="auto"/>
          </w:tcPr>
          <w:p w14:paraId="3686B853" w14:textId="77777777" w:rsidR="00BA0889" w:rsidRPr="00DC0691" w:rsidRDefault="00BA0889" w:rsidP="00DC0691">
            <w:pPr>
              <w:jc w:val="both"/>
              <w:rPr>
                <w:rFonts w:ascii="Arial" w:hAnsi="Arial"/>
                <w:sz w:val="20"/>
              </w:rPr>
            </w:pPr>
          </w:p>
        </w:tc>
        <w:tc>
          <w:tcPr>
            <w:tcW w:w="1343" w:type="dxa"/>
            <w:shd w:val="clear" w:color="auto" w:fill="auto"/>
          </w:tcPr>
          <w:p w14:paraId="695A219D" w14:textId="77777777" w:rsidR="00BA0889" w:rsidRPr="00DC0691" w:rsidRDefault="00BA0889" w:rsidP="00DC0691">
            <w:pPr>
              <w:jc w:val="both"/>
              <w:rPr>
                <w:rFonts w:ascii="Arial" w:hAnsi="Arial"/>
                <w:sz w:val="20"/>
              </w:rPr>
            </w:pPr>
          </w:p>
        </w:tc>
      </w:tr>
      <w:tr w:rsidR="00BA0889" w:rsidRPr="00DC0691" w14:paraId="4568A69F" w14:textId="77777777" w:rsidTr="005D70D4">
        <w:tc>
          <w:tcPr>
            <w:tcW w:w="6262" w:type="dxa"/>
            <w:shd w:val="clear" w:color="auto" w:fill="auto"/>
          </w:tcPr>
          <w:p w14:paraId="43D3B1DA" w14:textId="77777777" w:rsidR="00BA0889" w:rsidRPr="00DC0691" w:rsidRDefault="00BA0889" w:rsidP="007F00D4">
            <w:pPr>
              <w:rPr>
                <w:rFonts w:ascii="Arial" w:hAnsi="Arial"/>
                <w:sz w:val="20"/>
              </w:rPr>
            </w:pPr>
          </w:p>
        </w:tc>
        <w:tc>
          <w:tcPr>
            <w:tcW w:w="1342" w:type="dxa"/>
            <w:shd w:val="clear" w:color="auto" w:fill="auto"/>
          </w:tcPr>
          <w:p w14:paraId="2B5AC48D" w14:textId="77777777" w:rsidR="00BA0889" w:rsidRPr="00DC0691" w:rsidRDefault="00BA0889" w:rsidP="00DC0691">
            <w:pPr>
              <w:jc w:val="both"/>
              <w:rPr>
                <w:rFonts w:ascii="Arial" w:hAnsi="Arial"/>
                <w:sz w:val="20"/>
              </w:rPr>
            </w:pPr>
          </w:p>
        </w:tc>
        <w:tc>
          <w:tcPr>
            <w:tcW w:w="1343" w:type="dxa"/>
            <w:shd w:val="clear" w:color="auto" w:fill="auto"/>
          </w:tcPr>
          <w:p w14:paraId="54330C38" w14:textId="77777777" w:rsidR="00BA0889" w:rsidRPr="00DC0691" w:rsidRDefault="00BA0889" w:rsidP="00DC0691">
            <w:pPr>
              <w:jc w:val="both"/>
              <w:rPr>
                <w:rFonts w:ascii="Arial" w:hAnsi="Arial"/>
                <w:sz w:val="20"/>
              </w:rPr>
            </w:pPr>
          </w:p>
        </w:tc>
      </w:tr>
      <w:tr w:rsidR="00BA0889" w:rsidRPr="00DC0691" w14:paraId="726EBF52" w14:textId="77777777" w:rsidTr="005D70D4">
        <w:tc>
          <w:tcPr>
            <w:tcW w:w="6262" w:type="dxa"/>
            <w:shd w:val="clear" w:color="auto" w:fill="auto"/>
          </w:tcPr>
          <w:p w14:paraId="5ACCF947" w14:textId="77777777" w:rsidR="00BA0889" w:rsidRPr="00DC0691" w:rsidRDefault="00BA0889" w:rsidP="00DC0691">
            <w:pPr>
              <w:spacing w:before="60" w:after="60"/>
              <w:rPr>
                <w:rFonts w:ascii="Arial" w:hAnsi="Arial"/>
                <w:sz w:val="20"/>
              </w:rPr>
            </w:pPr>
            <w:r w:rsidRPr="00DC0691">
              <w:rPr>
                <w:rFonts w:ascii="Arial" w:hAnsi="Arial"/>
                <w:b/>
                <w:bCs/>
                <w:sz w:val="20"/>
              </w:rPr>
              <w:t>Gefahrstoffe:</w:t>
            </w:r>
          </w:p>
        </w:tc>
        <w:tc>
          <w:tcPr>
            <w:tcW w:w="1342" w:type="dxa"/>
            <w:shd w:val="clear" w:color="auto" w:fill="auto"/>
          </w:tcPr>
          <w:p w14:paraId="0483F8A1" w14:textId="77777777" w:rsidR="00BA0889" w:rsidRPr="00DC0691" w:rsidRDefault="00BA0889" w:rsidP="00DC0691">
            <w:pPr>
              <w:jc w:val="both"/>
              <w:rPr>
                <w:rFonts w:ascii="Arial" w:hAnsi="Arial"/>
                <w:sz w:val="20"/>
              </w:rPr>
            </w:pPr>
          </w:p>
        </w:tc>
        <w:tc>
          <w:tcPr>
            <w:tcW w:w="1343" w:type="dxa"/>
            <w:shd w:val="clear" w:color="auto" w:fill="auto"/>
          </w:tcPr>
          <w:p w14:paraId="55E5F82D" w14:textId="77777777" w:rsidR="00BA0889" w:rsidRPr="00DC0691" w:rsidRDefault="00BA0889" w:rsidP="00DC0691">
            <w:pPr>
              <w:jc w:val="both"/>
              <w:rPr>
                <w:rFonts w:ascii="Arial" w:hAnsi="Arial"/>
                <w:sz w:val="20"/>
              </w:rPr>
            </w:pPr>
          </w:p>
        </w:tc>
      </w:tr>
      <w:tr w:rsidR="00BA0889" w:rsidRPr="00DC0691" w14:paraId="6E7F666C" w14:textId="77777777" w:rsidTr="005D70D4">
        <w:tc>
          <w:tcPr>
            <w:tcW w:w="6262" w:type="dxa"/>
            <w:shd w:val="clear" w:color="auto" w:fill="auto"/>
          </w:tcPr>
          <w:p w14:paraId="1DAE98FD" w14:textId="11BC36A5" w:rsidR="00BA0889" w:rsidRPr="00DC0691" w:rsidRDefault="005D70D4" w:rsidP="007F00D4">
            <w:pPr>
              <w:rPr>
                <w:rFonts w:ascii="Arial" w:hAnsi="Arial"/>
                <w:sz w:val="20"/>
              </w:rPr>
            </w:pPr>
            <w:r w:rsidRPr="00DC0691">
              <w:rPr>
                <w:rFonts w:ascii="Arial" w:hAnsi="Arial"/>
                <w:sz w:val="20"/>
              </w:rPr>
              <w:t xml:space="preserve">Bitte beachten Sie die Aufbewahrungsfristen im Kapitel </w:t>
            </w:r>
            <w:hyperlink r:id="rId25"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(Gefahrstoffverzeichnis, Betriebsanweisungen, Sicherheitsdatenblätter, </w:t>
            </w:r>
            <w:r w:rsidR="00BA0889" w:rsidRPr="00DC0691">
              <w:rPr>
                <w:rFonts w:ascii="Arial" w:hAnsi="Arial"/>
                <w:sz w:val="20"/>
              </w:rPr>
              <w:t>Unterweisung</w:t>
            </w:r>
            <w:r>
              <w:rPr>
                <w:rFonts w:ascii="Arial" w:hAnsi="Arial"/>
                <w:sz w:val="20"/>
              </w:rPr>
              <w:t>serklärung).</w:t>
            </w:r>
          </w:p>
        </w:tc>
        <w:tc>
          <w:tcPr>
            <w:tcW w:w="1342" w:type="dxa"/>
            <w:shd w:val="clear" w:color="auto" w:fill="auto"/>
          </w:tcPr>
          <w:p w14:paraId="4E2FE07A" w14:textId="77777777" w:rsidR="00BA0889" w:rsidRPr="00DC0691" w:rsidRDefault="00BA0889" w:rsidP="00DC0691">
            <w:pPr>
              <w:jc w:val="both"/>
              <w:rPr>
                <w:rFonts w:ascii="Arial" w:hAnsi="Arial"/>
                <w:sz w:val="20"/>
              </w:rPr>
            </w:pPr>
          </w:p>
        </w:tc>
        <w:tc>
          <w:tcPr>
            <w:tcW w:w="1343" w:type="dxa"/>
            <w:shd w:val="clear" w:color="auto" w:fill="auto"/>
          </w:tcPr>
          <w:p w14:paraId="1DC37580" w14:textId="77777777" w:rsidR="00BA0889" w:rsidRPr="00DC0691" w:rsidRDefault="00BA0889" w:rsidP="00DC0691">
            <w:pPr>
              <w:jc w:val="both"/>
              <w:rPr>
                <w:rFonts w:ascii="Arial" w:hAnsi="Arial"/>
                <w:sz w:val="20"/>
              </w:rPr>
            </w:pPr>
          </w:p>
        </w:tc>
      </w:tr>
      <w:tr w:rsidR="00BA0889" w:rsidRPr="00DC0691" w14:paraId="144D65C7" w14:textId="77777777" w:rsidTr="005D70D4">
        <w:tc>
          <w:tcPr>
            <w:tcW w:w="6262" w:type="dxa"/>
            <w:shd w:val="clear" w:color="auto" w:fill="auto"/>
          </w:tcPr>
          <w:p w14:paraId="28891C8B" w14:textId="77777777" w:rsidR="00BA0889" w:rsidRPr="00DC0691" w:rsidRDefault="00BA0889" w:rsidP="007F00D4">
            <w:pPr>
              <w:rPr>
                <w:rFonts w:ascii="Arial" w:hAnsi="Arial"/>
                <w:sz w:val="20"/>
              </w:rPr>
            </w:pPr>
          </w:p>
        </w:tc>
        <w:tc>
          <w:tcPr>
            <w:tcW w:w="1342" w:type="dxa"/>
            <w:shd w:val="clear" w:color="auto" w:fill="auto"/>
          </w:tcPr>
          <w:p w14:paraId="2F18DC22" w14:textId="77777777" w:rsidR="00BA0889" w:rsidRPr="00DC0691" w:rsidRDefault="00BA0889" w:rsidP="00DC0691">
            <w:pPr>
              <w:jc w:val="both"/>
              <w:rPr>
                <w:rFonts w:ascii="Arial" w:hAnsi="Arial"/>
                <w:sz w:val="20"/>
              </w:rPr>
            </w:pPr>
          </w:p>
        </w:tc>
        <w:tc>
          <w:tcPr>
            <w:tcW w:w="1343" w:type="dxa"/>
            <w:shd w:val="clear" w:color="auto" w:fill="auto"/>
          </w:tcPr>
          <w:p w14:paraId="67C1E3CF" w14:textId="77777777" w:rsidR="00BA0889" w:rsidRPr="00DC0691" w:rsidRDefault="00BA0889" w:rsidP="00DC0691">
            <w:pPr>
              <w:jc w:val="both"/>
              <w:rPr>
                <w:rFonts w:ascii="Arial" w:hAnsi="Arial"/>
                <w:sz w:val="20"/>
              </w:rPr>
            </w:pPr>
          </w:p>
        </w:tc>
      </w:tr>
      <w:tr w:rsidR="00BA0889" w:rsidRPr="00DC0691" w14:paraId="77491E38" w14:textId="77777777" w:rsidTr="005D70D4">
        <w:tc>
          <w:tcPr>
            <w:tcW w:w="6262" w:type="dxa"/>
            <w:shd w:val="clear" w:color="auto" w:fill="auto"/>
          </w:tcPr>
          <w:p w14:paraId="78463425" w14:textId="77777777" w:rsidR="00BA0889" w:rsidRPr="00DC0691" w:rsidRDefault="00BA0889" w:rsidP="00DC0691">
            <w:pPr>
              <w:spacing w:before="60" w:after="60"/>
              <w:rPr>
                <w:rFonts w:ascii="Arial" w:hAnsi="Arial"/>
                <w:sz w:val="20"/>
              </w:rPr>
            </w:pPr>
            <w:r w:rsidRPr="00DC0691">
              <w:rPr>
                <w:rFonts w:ascii="Arial" w:hAnsi="Arial"/>
                <w:b/>
                <w:bCs/>
                <w:sz w:val="20"/>
              </w:rPr>
              <w:t>Hygiene:</w:t>
            </w:r>
          </w:p>
        </w:tc>
        <w:tc>
          <w:tcPr>
            <w:tcW w:w="1342" w:type="dxa"/>
            <w:shd w:val="clear" w:color="auto" w:fill="auto"/>
          </w:tcPr>
          <w:p w14:paraId="384B59C4" w14:textId="77777777" w:rsidR="00BA0889" w:rsidRPr="00DC0691" w:rsidRDefault="00BA0889" w:rsidP="00DC0691">
            <w:pPr>
              <w:jc w:val="both"/>
              <w:rPr>
                <w:rFonts w:ascii="Arial" w:hAnsi="Arial"/>
                <w:sz w:val="20"/>
              </w:rPr>
            </w:pPr>
          </w:p>
        </w:tc>
        <w:tc>
          <w:tcPr>
            <w:tcW w:w="1343" w:type="dxa"/>
            <w:shd w:val="clear" w:color="auto" w:fill="auto"/>
          </w:tcPr>
          <w:p w14:paraId="3DBF8474" w14:textId="77777777" w:rsidR="00BA0889" w:rsidRPr="00DC0691" w:rsidRDefault="00BA0889" w:rsidP="00DC0691">
            <w:pPr>
              <w:jc w:val="both"/>
              <w:rPr>
                <w:rFonts w:ascii="Arial" w:hAnsi="Arial"/>
                <w:sz w:val="20"/>
              </w:rPr>
            </w:pPr>
          </w:p>
        </w:tc>
      </w:tr>
      <w:tr w:rsidR="00BA0889" w:rsidRPr="00DC0691" w14:paraId="45A17F0E" w14:textId="77777777" w:rsidTr="005D70D4">
        <w:tc>
          <w:tcPr>
            <w:tcW w:w="6262" w:type="dxa"/>
            <w:shd w:val="clear" w:color="auto" w:fill="auto"/>
          </w:tcPr>
          <w:p w14:paraId="4B194081" w14:textId="1A1C9969" w:rsidR="00BA0889" w:rsidRPr="00DC0691" w:rsidRDefault="005D70D4" w:rsidP="007F00D4">
            <w:pPr>
              <w:rPr>
                <w:rFonts w:ascii="Arial" w:hAnsi="Arial"/>
                <w:sz w:val="20"/>
              </w:rPr>
            </w:pPr>
            <w:r w:rsidRPr="00DC0691">
              <w:rPr>
                <w:rFonts w:ascii="Arial" w:hAnsi="Arial"/>
                <w:sz w:val="20"/>
              </w:rPr>
              <w:t xml:space="preserve">Bitte beachten Sie die Aufbewahrungsfristen im Kapitel </w:t>
            </w:r>
            <w:hyperlink r:id="rId26"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00BA0889" w:rsidRPr="00DC0691">
              <w:rPr>
                <w:rFonts w:ascii="Arial" w:hAnsi="Arial"/>
                <w:sz w:val="20"/>
              </w:rPr>
              <w:t>Hygieneplan</w:t>
            </w:r>
            <w:r>
              <w:rPr>
                <w:rFonts w:ascii="Arial" w:hAnsi="Arial"/>
                <w:sz w:val="20"/>
              </w:rPr>
              <w:t xml:space="preserve">, Unterweisungserklärung, </w:t>
            </w:r>
            <w:r w:rsidR="0032671C">
              <w:rPr>
                <w:rFonts w:ascii="Arial" w:hAnsi="Arial"/>
                <w:sz w:val="20"/>
              </w:rPr>
              <w:t>Chargendokumentation, Verfallsdaten-Kontrolle bei den Arzneimitteln und Medizinprodukten).</w:t>
            </w:r>
          </w:p>
        </w:tc>
        <w:tc>
          <w:tcPr>
            <w:tcW w:w="1342" w:type="dxa"/>
            <w:shd w:val="clear" w:color="auto" w:fill="auto"/>
          </w:tcPr>
          <w:p w14:paraId="22CC7FF0" w14:textId="77777777" w:rsidR="00BA0889" w:rsidRPr="00DC0691" w:rsidRDefault="00BA0889" w:rsidP="00DC0691">
            <w:pPr>
              <w:jc w:val="both"/>
              <w:rPr>
                <w:rFonts w:ascii="Arial" w:hAnsi="Arial"/>
                <w:sz w:val="20"/>
              </w:rPr>
            </w:pPr>
          </w:p>
        </w:tc>
        <w:tc>
          <w:tcPr>
            <w:tcW w:w="1343" w:type="dxa"/>
            <w:shd w:val="clear" w:color="auto" w:fill="auto"/>
          </w:tcPr>
          <w:p w14:paraId="1A54E352" w14:textId="77777777" w:rsidR="00BA0889" w:rsidRPr="00DC0691" w:rsidRDefault="00BA0889" w:rsidP="00DC0691">
            <w:pPr>
              <w:jc w:val="both"/>
              <w:rPr>
                <w:rFonts w:ascii="Arial" w:hAnsi="Arial"/>
                <w:sz w:val="20"/>
              </w:rPr>
            </w:pPr>
          </w:p>
        </w:tc>
      </w:tr>
      <w:tr w:rsidR="00BA0889" w:rsidRPr="00DC0691" w14:paraId="33D44F68" w14:textId="77777777" w:rsidTr="005D70D4">
        <w:tc>
          <w:tcPr>
            <w:tcW w:w="6262" w:type="dxa"/>
            <w:shd w:val="clear" w:color="auto" w:fill="auto"/>
          </w:tcPr>
          <w:p w14:paraId="0C8B7E57" w14:textId="77777777" w:rsidR="00BA0889" w:rsidRPr="00DC0691" w:rsidRDefault="00BA0889" w:rsidP="007F00D4">
            <w:pPr>
              <w:rPr>
                <w:rFonts w:ascii="Arial" w:hAnsi="Arial"/>
                <w:sz w:val="20"/>
              </w:rPr>
            </w:pPr>
          </w:p>
        </w:tc>
        <w:tc>
          <w:tcPr>
            <w:tcW w:w="1342" w:type="dxa"/>
            <w:shd w:val="clear" w:color="auto" w:fill="auto"/>
          </w:tcPr>
          <w:p w14:paraId="5E7A979C" w14:textId="77777777" w:rsidR="00BA0889" w:rsidRPr="00DC0691" w:rsidRDefault="00BA0889" w:rsidP="00DC0691">
            <w:pPr>
              <w:jc w:val="both"/>
              <w:rPr>
                <w:rFonts w:ascii="Arial" w:hAnsi="Arial"/>
                <w:sz w:val="20"/>
              </w:rPr>
            </w:pPr>
          </w:p>
        </w:tc>
        <w:tc>
          <w:tcPr>
            <w:tcW w:w="1343" w:type="dxa"/>
            <w:shd w:val="clear" w:color="auto" w:fill="auto"/>
          </w:tcPr>
          <w:p w14:paraId="20172ADE" w14:textId="77777777" w:rsidR="00BA0889" w:rsidRPr="00DC0691" w:rsidRDefault="00BA0889" w:rsidP="00DC0691">
            <w:pPr>
              <w:jc w:val="both"/>
              <w:rPr>
                <w:rFonts w:ascii="Arial" w:hAnsi="Arial"/>
                <w:sz w:val="20"/>
              </w:rPr>
            </w:pPr>
          </w:p>
        </w:tc>
      </w:tr>
      <w:tr w:rsidR="00BA0889" w:rsidRPr="00DC0691" w14:paraId="026C6F7E" w14:textId="77777777" w:rsidTr="005D70D4">
        <w:tc>
          <w:tcPr>
            <w:tcW w:w="6262" w:type="dxa"/>
            <w:shd w:val="clear" w:color="auto" w:fill="auto"/>
          </w:tcPr>
          <w:p w14:paraId="72F70A91" w14:textId="1E95E0E2" w:rsidR="00BA0889" w:rsidRPr="00DC0691" w:rsidRDefault="00927548" w:rsidP="00DC0691">
            <w:pPr>
              <w:spacing w:before="60" w:after="60"/>
              <w:rPr>
                <w:rFonts w:ascii="Arial" w:hAnsi="Arial"/>
                <w:sz w:val="20"/>
              </w:rPr>
            </w:pPr>
            <w:r w:rsidRPr="00927548">
              <w:rPr>
                <w:rFonts w:ascii="Arial" w:hAnsi="Arial"/>
                <w:b/>
                <w:bCs/>
                <w:sz w:val="20"/>
              </w:rPr>
              <w:t>Hochfrequenzgeräte</w:t>
            </w:r>
            <w:r w:rsidR="00BA0889" w:rsidRPr="00DC0691">
              <w:rPr>
                <w:rFonts w:ascii="Arial" w:hAnsi="Arial"/>
                <w:b/>
                <w:bCs/>
                <w:sz w:val="20"/>
              </w:rPr>
              <w:t>:</w:t>
            </w:r>
          </w:p>
        </w:tc>
        <w:tc>
          <w:tcPr>
            <w:tcW w:w="1342" w:type="dxa"/>
            <w:shd w:val="clear" w:color="auto" w:fill="auto"/>
          </w:tcPr>
          <w:p w14:paraId="0A5D48F3" w14:textId="77777777" w:rsidR="00BA0889" w:rsidRPr="00DC0691" w:rsidRDefault="00BA0889" w:rsidP="00DC0691">
            <w:pPr>
              <w:jc w:val="both"/>
              <w:rPr>
                <w:rFonts w:ascii="Arial" w:hAnsi="Arial"/>
                <w:sz w:val="20"/>
              </w:rPr>
            </w:pPr>
          </w:p>
        </w:tc>
        <w:tc>
          <w:tcPr>
            <w:tcW w:w="1343" w:type="dxa"/>
            <w:shd w:val="clear" w:color="auto" w:fill="auto"/>
          </w:tcPr>
          <w:p w14:paraId="37C457E3" w14:textId="77777777" w:rsidR="00BA0889" w:rsidRPr="00DC0691" w:rsidRDefault="00BA0889" w:rsidP="00DC0691">
            <w:pPr>
              <w:jc w:val="both"/>
              <w:rPr>
                <w:rFonts w:ascii="Arial" w:hAnsi="Arial"/>
                <w:sz w:val="20"/>
              </w:rPr>
            </w:pPr>
          </w:p>
        </w:tc>
      </w:tr>
      <w:tr w:rsidR="00BA0889" w:rsidRPr="00DC0691" w14:paraId="7F95FC55" w14:textId="77777777" w:rsidTr="005D70D4">
        <w:tc>
          <w:tcPr>
            <w:tcW w:w="6262" w:type="dxa"/>
            <w:shd w:val="clear" w:color="auto" w:fill="auto"/>
          </w:tcPr>
          <w:p w14:paraId="14FDE7F4" w14:textId="4F94C79D" w:rsidR="00BA0889" w:rsidRPr="00DC0691" w:rsidRDefault="0032671C" w:rsidP="007F00D4">
            <w:pPr>
              <w:rPr>
                <w:rFonts w:ascii="Arial" w:hAnsi="Arial"/>
                <w:sz w:val="20"/>
              </w:rPr>
            </w:pPr>
            <w:r w:rsidRPr="00DC0691">
              <w:rPr>
                <w:rFonts w:ascii="Arial" w:hAnsi="Arial"/>
                <w:sz w:val="20"/>
              </w:rPr>
              <w:t xml:space="preserve">Bitte beachten Sie die Aufbewahrungsfristen im Kapitel </w:t>
            </w:r>
            <w:hyperlink r:id="rId27"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(Geräteprüfungen/STK, Nachweise der Geräte-Ersteinweisungen, Geräte-Unterweisungen).</w:t>
            </w:r>
          </w:p>
        </w:tc>
        <w:tc>
          <w:tcPr>
            <w:tcW w:w="1342" w:type="dxa"/>
            <w:shd w:val="clear" w:color="auto" w:fill="auto"/>
          </w:tcPr>
          <w:p w14:paraId="6BB83170" w14:textId="77777777" w:rsidR="00BA0889" w:rsidRPr="00DC0691" w:rsidRDefault="00BA0889" w:rsidP="00DC0691">
            <w:pPr>
              <w:jc w:val="both"/>
              <w:rPr>
                <w:rFonts w:ascii="Arial" w:hAnsi="Arial"/>
                <w:sz w:val="20"/>
              </w:rPr>
            </w:pPr>
          </w:p>
        </w:tc>
        <w:tc>
          <w:tcPr>
            <w:tcW w:w="1343" w:type="dxa"/>
            <w:shd w:val="clear" w:color="auto" w:fill="auto"/>
          </w:tcPr>
          <w:p w14:paraId="144D9691" w14:textId="77777777" w:rsidR="00BA0889" w:rsidRPr="00DC0691" w:rsidRDefault="00BA0889" w:rsidP="00DC0691">
            <w:pPr>
              <w:jc w:val="both"/>
              <w:rPr>
                <w:rFonts w:ascii="Arial" w:hAnsi="Arial"/>
                <w:sz w:val="20"/>
              </w:rPr>
            </w:pPr>
          </w:p>
        </w:tc>
      </w:tr>
      <w:tr w:rsidR="00BA0889" w:rsidRPr="00DC0691" w14:paraId="01AF9598" w14:textId="77777777" w:rsidTr="005D70D4">
        <w:tc>
          <w:tcPr>
            <w:tcW w:w="6262" w:type="dxa"/>
            <w:shd w:val="clear" w:color="auto" w:fill="auto"/>
          </w:tcPr>
          <w:p w14:paraId="1AF74D4F" w14:textId="77777777" w:rsidR="00BA0889" w:rsidRPr="00DC0691" w:rsidRDefault="00BA0889" w:rsidP="007F00D4">
            <w:pPr>
              <w:rPr>
                <w:rFonts w:ascii="Arial" w:hAnsi="Arial"/>
                <w:sz w:val="20"/>
              </w:rPr>
            </w:pPr>
          </w:p>
        </w:tc>
        <w:tc>
          <w:tcPr>
            <w:tcW w:w="1342" w:type="dxa"/>
            <w:shd w:val="clear" w:color="auto" w:fill="auto"/>
          </w:tcPr>
          <w:p w14:paraId="1C5D9828" w14:textId="77777777" w:rsidR="00BA0889" w:rsidRPr="00DC0691" w:rsidRDefault="00BA0889" w:rsidP="00DC0691">
            <w:pPr>
              <w:jc w:val="both"/>
              <w:rPr>
                <w:rFonts w:ascii="Arial" w:hAnsi="Arial"/>
                <w:sz w:val="20"/>
              </w:rPr>
            </w:pPr>
          </w:p>
        </w:tc>
        <w:tc>
          <w:tcPr>
            <w:tcW w:w="1343" w:type="dxa"/>
            <w:shd w:val="clear" w:color="auto" w:fill="auto"/>
          </w:tcPr>
          <w:p w14:paraId="4DA302CF" w14:textId="77777777" w:rsidR="00BA0889" w:rsidRPr="00DC0691" w:rsidRDefault="00BA0889" w:rsidP="00DC0691">
            <w:pPr>
              <w:jc w:val="both"/>
              <w:rPr>
                <w:rFonts w:ascii="Arial" w:hAnsi="Arial"/>
                <w:sz w:val="20"/>
              </w:rPr>
            </w:pPr>
          </w:p>
        </w:tc>
      </w:tr>
      <w:tr w:rsidR="00BA0889" w:rsidRPr="00DC0691" w14:paraId="100F0B30" w14:textId="77777777" w:rsidTr="005D70D4">
        <w:tc>
          <w:tcPr>
            <w:tcW w:w="6262" w:type="dxa"/>
            <w:shd w:val="clear" w:color="auto" w:fill="auto"/>
          </w:tcPr>
          <w:p w14:paraId="480AAC41" w14:textId="77777777" w:rsidR="00BA0889" w:rsidRPr="00DC0691" w:rsidRDefault="00BA0889" w:rsidP="00DC0691">
            <w:pPr>
              <w:spacing w:before="60" w:after="60"/>
              <w:rPr>
                <w:rFonts w:ascii="Arial" w:hAnsi="Arial"/>
                <w:sz w:val="20"/>
              </w:rPr>
            </w:pPr>
            <w:r w:rsidRPr="00DC0691">
              <w:rPr>
                <w:rFonts w:ascii="Arial" w:hAnsi="Arial"/>
                <w:b/>
                <w:bCs/>
                <w:sz w:val="20"/>
              </w:rPr>
              <w:t>Lasergeräte:</w:t>
            </w:r>
          </w:p>
        </w:tc>
        <w:tc>
          <w:tcPr>
            <w:tcW w:w="1342" w:type="dxa"/>
            <w:shd w:val="clear" w:color="auto" w:fill="auto"/>
          </w:tcPr>
          <w:p w14:paraId="5C7F10C1" w14:textId="77777777" w:rsidR="00BA0889" w:rsidRPr="00DC0691" w:rsidRDefault="00BA0889" w:rsidP="00DC0691">
            <w:pPr>
              <w:jc w:val="both"/>
              <w:rPr>
                <w:rFonts w:ascii="Arial" w:hAnsi="Arial"/>
                <w:sz w:val="20"/>
              </w:rPr>
            </w:pPr>
          </w:p>
        </w:tc>
        <w:tc>
          <w:tcPr>
            <w:tcW w:w="1343" w:type="dxa"/>
            <w:shd w:val="clear" w:color="auto" w:fill="auto"/>
          </w:tcPr>
          <w:p w14:paraId="11B2B679" w14:textId="77777777" w:rsidR="00BA0889" w:rsidRPr="00DC0691" w:rsidRDefault="00BA0889" w:rsidP="00DC0691">
            <w:pPr>
              <w:jc w:val="both"/>
              <w:rPr>
                <w:rFonts w:ascii="Arial" w:hAnsi="Arial"/>
                <w:sz w:val="20"/>
              </w:rPr>
            </w:pPr>
          </w:p>
        </w:tc>
      </w:tr>
      <w:tr w:rsidR="00BA0889" w:rsidRPr="00DC0691" w14:paraId="0305654B" w14:textId="77777777" w:rsidTr="005D70D4">
        <w:tc>
          <w:tcPr>
            <w:tcW w:w="6262" w:type="dxa"/>
            <w:shd w:val="clear" w:color="auto" w:fill="auto"/>
          </w:tcPr>
          <w:p w14:paraId="2C2CF200" w14:textId="54DA2188" w:rsidR="00BA0889" w:rsidRPr="00DC0691" w:rsidRDefault="0032671C" w:rsidP="007F00D4">
            <w:pPr>
              <w:rPr>
                <w:rFonts w:ascii="Arial" w:hAnsi="Arial"/>
                <w:sz w:val="20"/>
              </w:rPr>
            </w:pPr>
            <w:r w:rsidRPr="00DC0691">
              <w:rPr>
                <w:rFonts w:ascii="Arial" w:hAnsi="Arial"/>
                <w:sz w:val="20"/>
              </w:rPr>
              <w:t xml:space="preserve">Bitte beachten Sie die Aufbewahrungsfristen im Kapitel </w:t>
            </w:r>
            <w:hyperlink r:id="rId28"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(Geräteprüfungen/STK bei Chirurgie-Lasern, Nachweise der Geräte-Ersteinweisungen, Geräte-Unterweisungen).</w:t>
            </w:r>
          </w:p>
        </w:tc>
        <w:tc>
          <w:tcPr>
            <w:tcW w:w="1342" w:type="dxa"/>
            <w:shd w:val="clear" w:color="auto" w:fill="auto"/>
          </w:tcPr>
          <w:p w14:paraId="534CC15E" w14:textId="77777777" w:rsidR="00BA0889" w:rsidRPr="00DC0691" w:rsidRDefault="00BA0889" w:rsidP="00DC0691">
            <w:pPr>
              <w:jc w:val="both"/>
              <w:rPr>
                <w:rFonts w:ascii="Arial" w:hAnsi="Arial"/>
                <w:sz w:val="20"/>
              </w:rPr>
            </w:pPr>
          </w:p>
        </w:tc>
        <w:tc>
          <w:tcPr>
            <w:tcW w:w="1343" w:type="dxa"/>
            <w:shd w:val="clear" w:color="auto" w:fill="auto"/>
          </w:tcPr>
          <w:p w14:paraId="42A3050C" w14:textId="77777777" w:rsidR="00BA0889" w:rsidRPr="00DC0691" w:rsidRDefault="00BA0889" w:rsidP="00DC0691">
            <w:pPr>
              <w:jc w:val="both"/>
              <w:rPr>
                <w:rFonts w:ascii="Arial" w:hAnsi="Arial"/>
                <w:sz w:val="20"/>
              </w:rPr>
            </w:pPr>
          </w:p>
        </w:tc>
      </w:tr>
      <w:tr w:rsidR="00BA0889" w:rsidRPr="00DC0691" w14:paraId="46CB3213" w14:textId="77777777" w:rsidTr="005D70D4">
        <w:tc>
          <w:tcPr>
            <w:tcW w:w="6262" w:type="dxa"/>
            <w:shd w:val="clear" w:color="auto" w:fill="auto"/>
          </w:tcPr>
          <w:p w14:paraId="42FA8C35" w14:textId="77777777" w:rsidR="00BA0889" w:rsidRPr="00DC0691" w:rsidRDefault="00BA0889" w:rsidP="007F00D4">
            <w:pPr>
              <w:rPr>
                <w:rFonts w:ascii="Arial" w:hAnsi="Arial"/>
                <w:sz w:val="20"/>
              </w:rPr>
            </w:pPr>
          </w:p>
        </w:tc>
        <w:tc>
          <w:tcPr>
            <w:tcW w:w="1342" w:type="dxa"/>
            <w:shd w:val="clear" w:color="auto" w:fill="auto"/>
          </w:tcPr>
          <w:p w14:paraId="20E1A36C" w14:textId="77777777" w:rsidR="00BA0889" w:rsidRPr="00DC0691" w:rsidRDefault="00BA0889" w:rsidP="00DC0691">
            <w:pPr>
              <w:jc w:val="both"/>
              <w:rPr>
                <w:rFonts w:ascii="Arial" w:hAnsi="Arial"/>
                <w:sz w:val="20"/>
              </w:rPr>
            </w:pPr>
          </w:p>
        </w:tc>
        <w:tc>
          <w:tcPr>
            <w:tcW w:w="1343" w:type="dxa"/>
            <w:shd w:val="clear" w:color="auto" w:fill="auto"/>
          </w:tcPr>
          <w:p w14:paraId="0B473BBB" w14:textId="77777777" w:rsidR="00BA0889" w:rsidRPr="00DC0691" w:rsidRDefault="00BA0889" w:rsidP="00DC0691">
            <w:pPr>
              <w:jc w:val="both"/>
              <w:rPr>
                <w:rFonts w:ascii="Arial" w:hAnsi="Arial"/>
                <w:sz w:val="20"/>
              </w:rPr>
            </w:pPr>
          </w:p>
        </w:tc>
      </w:tr>
      <w:tr w:rsidR="00BA0889" w:rsidRPr="00DC0691" w14:paraId="1A24D1C4" w14:textId="77777777" w:rsidTr="005D70D4">
        <w:tc>
          <w:tcPr>
            <w:tcW w:w="6262" w:type="dxa"/>
            <w:shd w:val="clear" w:color="auto" w:fill="auto"/>
          </w:tcPr>
          <w:p w14:paraId="7C4CE521" w14:textId="77777777" w:rsidR="00BA0889" w:rsidRPr="00DC0691" w:rsidRDefault="00BA0889" w:rsidP="00DC0691">
            <w:pPr>
              <w:spacing w:before="60" w:after="60"/>
              <w:rPr>
                <w:rFonts w:ascii="Arial" w:hAnsi="Arial"/>
                <w:sz w:val="20"/>
              </w:rPr>
            </w:pPr>
            <w:r w:rsidRPr="00DC0691">
              <w:rPr>
                <w:rFonts w:ascii="Arial" w:hAnsi="Arial"/>
                <w:b/>
                <w:bCs/>
                <w:sz w:val="20"/>
              </w:rPr>
              <w:t>Medizinprodukte:</w:t>
            </w:r>
          </w:p>
        </w:tc>
        <w:tc>
          <w:tcPr>
            <w:tcW w:w="1342" w:type="dxa"/>
            <w:shd w:val="clear" w:color="auto" w:fill="auto"/>
          </w:tcPr>
          <w:p w14:paraId="2CFF2836" w14:textId="77777777" w:rsidR="00BA0889" w:rsidRPr="00DC0691" w:rsidRDefault="00BA0889" w:rsidP="00DC0691">
            <w:pPr>
              <w:jc w:val="both"/>
              <w:rPr>
                <w:rFonts w:ascii="Arial" w:hAnsi="Arial"/>
                <w:sz w:val="20"/>
              </w:rPr>
            </w:pPr>
          </w:p>
        </w:tc>
        <w:tc>
          <w:tcPr>
            <w:tcW w:w="1343" w:type="dxa"/>
            <w:shd w:val="clear" w:color="auto" w:fill="auto"/>
          </w:tcPr>
          <w:p w14:paraId="53B677F5" w14:textId="77777777" w:rsidR="00BA0889" w:rsidRPr="00DC0691" w:rsidRDefault="00BA0889" w:rsidP="00DC0691">
            <w:pPr>
              <w:jc w:val="both"/>
              <w:rPr>
                <w:rFonts w:ascii="Arial" w:hAnsi="Arial"/>
                <w:sz w:val="20"/>
              </w:rPr>
            </w:pPr>
          </w:p>
        </w:tc>
      </w:tr>
      <w:tr w:rsidR="00BA0889" w:rsidRPr="00DC0691" w14:paraId="79051830" w14:textId="77777777" w:rsidTr="005D70D4">
        <w:tc>
          <w:tcPr>
            <w:tcW w:w="6262" w:type="dxa"/>
            <w:shd w:val="clear" w:color="auto" w:fill="auto"/>
          </w:tcPr>
          <w:p w14:paraId="119004ED" w14:textId="2F073EB6" w:rsidR="00BA0889" w:rsidRPr="00DC0691" w:rsidRDefault="00FE30A3" w:rsidP="007F00D4">
            <w:pPr>
              <w:rPr>
                <w:rFonts w:ascii="Arial" w:hAnsi="Arial"/>
                <w:sz w:val="20"/>
              </w:rPr>
            </w:pPr>
            <w:r w:rsidRPr="00DC0691">
              <w:rPr>
                <w:rFonts w:ascii="Arial" w:hAnsi="Arial"/>
                <w:sz w:val="20"/>
              </w:rPr>
              <w:t xml:space="preserve">Bitte beachten Sie die Aufbewahrungsfristen im Kapitel </w:t>
            </w:r>
            <w:hyperlink r:id="rId29"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Pr="00DC0691">
              <w:rPr>
                <w:rFonts w:ascii="Arial" w:hAnsi="Arial"/>
                <w:sz w:val="20"/>
              </w:rPr>
              <w:t>Bestandsverzeichnis</w:t>
            </w:r>
            <w:r>
              <w:rPr>
                <w:rFonts w:ascii="Arial" w:hAnsi="Arial"/>
                <w:sz w:val="20"/>
              </w:rPr>
              <w:t xml:space="preserve">, ggf. </w:t>
            </w:r>
            <w:r w:rsidRPr="00DC0691">
              <w:rPr>
                <w:rFonts w:ascii="Arial" w:hAnsi="Arial"/>
                <w:sz w:val="20"/>
              </w:rPr>
              <w:t>Medizinproduktebuch</w:t>
            </w:r>
            <w:r>
              <w:rPr>
                <w:rFonts w:ascii="Arial" w:hAnsi="Arial"/>
                <w:sz w:val="20"/>
              </w:rPr>
              <w:t xml:space="preserve">, Nachweise der Wartungen und ggf. STK, </w:t>
            </w:r>
            <w:r w:rsidRPr="00DC0691">
              <w:rPr>
                <w:rFonts w:ascii="Arial" w:hAnsi="Arial"/>
                <w:sz w:val="20"/>
              </w:rPr>
              <w:t>Nachweise der Eichpflicht- und messtechnischen Kontrolle</w:t>
            </w:r>
            <w:r>
              <w:rPr>
                <w:rFonts w:ascii="Arial" w:hAnsi="Arial"/>
                <w:sz w:val="20"/>
              </w:rPr>
              <w:t>, Nachweise der Geräte-Ersteinweisungen, Geräte-Unterweisungen).</w:t>
            </w:r>
          </w:p>
        </w:tc>
        <w:tc>
          <w:tcPr>
            <w:tcW w:w="1342" w:type="dxa"/>
            <w:shd w:val="clear" w:color="auto" w:fill="auto"/>
          </w:tcPr>
          <w:p w14:paraId="5D19BED4" w14:textId="77777777" w:rsidR="00BA0889" w:rsidRPr="00DC0691" w:rsidRDefault="00BA0889" w:rsidP="00DC0691">
            <w:pPr>
              <w:jc w:val="both"/>
              <w:rPr>
                <w:rFonts w:ascii="Arial" w:hAnsi="Arial"/>
                <w:sz w:val="20"/>
              </w:rPr>
            </w:pPr>
          </w:p>
        </w:tc>
        <w:tc>
          <w:tcPr>
            <w:tcW w:w="1343" w:type="dxa"/>
            <w:shd w:val="clear" w:color="auto" w:fill="auto"/>
          </w:tcPr>
          <w:p w14:paraId="3FBAB6D6" w14:textId="77777777" w:rsidR="00BA0889" w:rsidRPr="00DC0691" w:rsidRDefault="00BA0889" w:rsidP="00DC0691">
            <w:pPr>
              <w:jc w:val="both"/>
              <w:rPr>
                <w:rFonts w:ascii="Arial" w:hAnsi="Arial"/>
                <w:sz w:val="20"/>
              </w:rPr>
            </w:pPr>
          </w:p>
        </w:tc>
      </w:tr>
      <w:tr w:rsidR="00BA0889" w:rsidRPr="00DC0691" w14:paraId="0594D4DB" w14:textId="77777777" w:rsidTr="005D70D4">
        <w:tc>
          <w:tcPr>
            <w:tcW w:w="6262" w:type="dxa"/>
            <w:shd w:val="clear" w:color="auto" w:fill="auto"/>
          </w:tcPr>
          <w:p w14:paraId="6856F4B7" w14:textId="77777777" w:rsidR="00BA0889" w:rsidRPr="00DC0691" w:rsidRDefault="00BA0889" w:rsidP="007F00D4">
            <w:pPr>
              <w:rPr>
                <w:rFonts w:ascii="Arial" w:hAnsi="Arial"/>
                <w:sz w:val="20"/>
              </w:rPr>
            </w:pPr>
          </w:p>
        </w:tc>
        <w:tc>
          <w:tcPr>
            <w:tcW w:w="1342" w:type="dxa"/>
            <w:shd w:val="clear" w:color="auto" w:fill="auto"/>
          </w:tcPr>
          <w:p w14:paraId="6AF6F867" w14:textId="77777777" w:rsidR="00BA0889" w:rsidRPr="00DC0691" w:rsidRDefault="00BA0889" w:rsidP="00DC0691">
            <w:pPr>
              <w:jc w:val="both"/>
              <w:rPr>
                <w:rFonts w:ascii="Arial" w:hAnsi="Arial"/>
                <w:sz w:val="20"/>
              </w:rPr>
            </w:pPr>
          </w:p>
        </w:tc>
        <w:tc>
          <w:tcPr>
            <w:tcW w:w="1343" w:type="dxa"/>
            <w:shd w:val="clear" w:color="auto" w:fill="auto"/>
          </w:tcPr>
          <w:p w14:paraId="1FA48526" w14:textId="77777777" w:rsidR="00BA0889" w:rsidRPr="00DC0691" w:rsidRDefault="00BA0889" w:rsidP="00DC0691">
            <w:pPr>
              <w:jc w:val="both"/>
              <w:rPr>
                <w:rFonts w:ascii="Arial" w:hAnsi="Arial"/>
                <w:sz w:val="20"/>
              </w:rPr>
            </w:pPr>
          </w:p>
        </w:tc>
      </w:tr>
      <w:tr w:rsidR="00BA0889" w:rsidRPr="00DC0691" w14:paraId="416B5608" w14:textId="77777777" w:rsidTr="005D70D4">
        <w:tc>
          <w:tcPr>
            <w:tcW w:w="6262" w:type="dxa"/>
            <w:shd w:val="clear" w:color="auto" w:fill="auto"/>
          </w:tcPr>
          <w:p w14:paraId="39B68510" w14:textId="77777777" w:rsidR="00BA0889" w:rsidRPr="00DC0691" w:rsidRDefault="00BA0889" w:rsidP="00DC0691">
            <w:pPr>
              <w:spacing w:before="60" w:after="60"/>
              <w:rPr>
                <w:rFonts w:ascii="Arial" w:hAnsi="Arial"/>
                <w:sz w:val="20"/>
              </w:rPr>
            </w:pPr>
            <w:r w:rsidRPr="00DC0691">
              <w:rPr>
                <w:rFonts w:ascii="Arial" w:hAnsi="Arial"/>
                <w:b/>
                <w:bCs/>
                <w:sz w:val="20"/>
              </w:rPr>
              <w:t>Prüffristen:</w:t>
            </w:r>
          </w:p>
        </w:tc>
        <w:tc>
          <w:tcPr>
            <w:tcW w:w="1342" w:type="dxa"/>
            <w:shd w:val="clear" w:color="auto" w:fill="auto"/>
          </w:tcPr>
          <w:p w14:paraId="2A1B96CC" w14:textId="77777777" w:rsidR="00BA0889" w:rsidRPr="00DC0691" w:rsidRDefault="00BA0889" w:rsidP="00DC0691">
            <w:pPr>
              <w:jc w:val="both"/>
              <w:rPr>
                <w:rFonts w:ascii="Arial" w:hAnsi="Arial"/>
                <w:sz w:val="20"/>
              </w:rPr>
            </w:pPr>
          </w:p>
        </w:tc>
        <w:tc>
          <w:tcPr>
            <w:tcW w:w="1343" w:type="dxa"/>
            <w:shd w:val="clear" w:color="auto" w:fill="auto"/>
          </w:tcPr>
          <w:p w14:paraId="7F74DDBB" w14:textId="77777777" w:rsidR="00BA0889" w:rsidRPr="00DC0691" w:rsidRDefault="00BA0889" w:rsidP="00DC0691">
            <w:pPr>
              <w:jc w:val="both"/>
              <w:rPr>
                <w:rFonts w:ascii="Arial" w:hAnsi="Arial"/>
                <w:sz w:val="20"/>
              </w:rPr>
            </w:pPr>
          </w:p>
        </w:tc>
      </w:tr>
      <w:tr w:rsidR="00BA0889" w:rsidRPr="00DC0691" w14:paraId="58C0B56C" w14:textId="77777777" w:rsidTr="005D70D4">
        <w:tc>
          <w:tcPr>
            <w:tcW w:w="6262" w:type="dxa"/>
            <w:shd w:val="clear" w:color="auto" w:fill="auto"/>
          </w:tcPr>
          <w:p w14:paraId="4DD03790" w14:textId="5B78B35A" w:rsidR="00BA0889" w:rsidRPr="00DC0691" w:rsidRDefault="00477566" w:rsidP="007F00D4">
            <w:pPr>
              <w:rPr>
                <w:rFonts w:ascii="Arial" w:hAnsi="Arial"/>
                <w:sz w:val="20"/>
              </w:rPr>
            </w:pPr>
            <w:r w:rsidRPr="00DC0691">
              <w:rPr>
                <w:rFonts w:ascii="Arial" w:hAnsi="Arial"/>
                <w:sz w:val="20"/>
              </w:rPr>
              <w:t xml:space="preserve">Bitte beachten Sie die Aufbewahrungsfristen im Kapitel </w:t>
            </w:r>
            <w:hyperlink r:id="rId30"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(g</w:t>
            </w:r>
            <w:r w:rsidR="00BA0889" w:rsidRPr="00DC0691">
              <w:rPr>
                <w:rFonts w:ascii="Arial" w:hAnsi="Arial"/>
                <w:sz w:val="20"/>
              </w:rPr>
              <w:t xml:space="preserve">gf. weitere Prüfberichte </w:t>
            </w:r>
            <w:r w:rsidR="000A2391" w:rsidRPr="00DC0691">
              <w:rPr>
                <w:rFonts w:ascii="Arial" w:hAnsi="Arial"/>
                <w:sz w:val="20"/>
              </w:rPr>
              <w:t>(z</w:t>
            </w:r>
            <w:r w:rsidR="00BA0889" w:rsidRPr="00DC0691">
              <w:rPr>
                <w:rFonts w:ascii="Arial" w:hAnsi="Arial"/>
                <w:sz w:val="20"/>
              </w:rPr>
              <w:t>. B. Aufzugsanlagen, kraftbetätigte Türen, … etc.)</w:t>
            </w:r>
            <w:r>
              <w:rPr>
                <w:rFonts w:ascii="Arial" w:hAnsi="Arial"/>
                <w:sz w:val="20"/>
              </w:rPr>
              <w:t>).</w:t>
            </w:r>
          </w:p>
        </w:tc>
        <w:tc>
          <w:tcPr>
            <w:tcW w:w="1342" w:type="dxa"/>
            <w:shd w:val="clear" w:color="auto" w:fill="auto"/>
          </w:tcPr>
          <w:p w14:paraId="47F0742A" w14:textId="77777777" w:rsidR="00BA0889" w:rsidRPr="00DC0691" w:rsidRDefault="00BA0889" w:rsidP="00DC0691">
            <w:pPr>
              <w:jc w:val="both"/>
              <w:rPr>
                <w:rFonts w:ascii="Arial" w:hAnsi="Arial"/>
                <w:sz w:val="20"/>
              </w:rPr>
            </w:pPr>
          </w:p>
        </w:tc>
        <w:tc>
          <w:tcPr>
            <w:tcW w:w="1343" w:type="dxa"/>
            <w:shd w:val="clear" w:color="auto" w:fill="auto"/>
          </w:tcPr>
          <w:p w14:paraId="6EA55BD4" w14:textId="77777777" w:rsidR="00BA0889" w:rsidRPr="00DC0691" w:rsidRDefault="00BA0889" w:rsidP="00DC0691">
            <w:pPr>
              <w:jc w:val="both"/>
              <w:rPr>
                <w:rFonts w:ascii="Arial" w:hAnsi="Arial"/>
                <w:sz w:val="20"/>
              </w:rPr>
            </w:pPr>
          </w:p>
        </w:tc>
      </w:tr>
      <w:tr w:rsidR="00BA0889" w:rsidRPr="00DC0691" w14:paraId="69F01380" w14:textId="77777777" w:rsidTr="005D70D4">
        <w:tc>
          <w:tcPr>
            <w:tcW w:w="6262" w:type="dxa"/>
            <w:shd w:val="clear" w:color="auto" w:fill="auto"/>
          </w:tcPr>
          <w:p w14:paraId="73FCCF2A" w14:textId="77777777" w:rsidR="00BA0889" w:rsidRPr="00DC0691" w:rsidRDefault="00BA0889" w:rsidP="007F00D4">
            <w:pPr>
              <w:rPr>
                <w:rFonts w:ascii="Arial" w:hAnsi="Arial"/>
                <w:sz w:val="20"/>
              </w:rPr>
            </w:pPr>
          </w:p>
        </w:tc>
        <w:tc>
          <w:tcPr>
            <w:tcW w:w="1342" w:type="dxa"/>
            <w:shd w:val="clear" w:color="auto" w:fill="auto"/>
          </w:tcPr>
          <w:p w14:paraId="44A483C8" w14:textId="77777777" w:rsidR="00BA0889" w:rsidRPr="00DC0691" w:rsidRDefault="00BA0889" w:rsidP="00DC0691">
            <w:pPr>
              <w:jc w:val="both"/>
              <w:rPr>
                <w:rFonts w:ascii="Arial" w:hAnsi="Arial"/>
                <w:sz w:val="20"/>
              </w:rPr>
            </w:pPr>
          </w:p>
        </w:tc>
        <w:tc>
          <w:tcPr>
            <w:tcW w:w="1343" w:type="dxa"/>
            <w:shd w:val="clear" w:color="auto" w:fill="auto"/>
          </w:tcPr>
          <w:p w14:paraId="76605D81" w14:textId="77777777" w:rsidR="00BA0889" w:rsidRPr="00DC0691" w:rsidRDefault="00BA0889" w:rsidP="00DC0691">
            <w:pPr>
              <w:jc w:val="both"/>
              <w:rPr>
                <w:rFonts w:ascii="Arial" w:hAnsi="Arial"/>
                <w:sz w:val="20"/>
              </w:rPr>
            </w:pPr>
          </w:p>
        </w:tc>
      </w:tr>
    </w:tbl>
    <w:p w14:paraId="3A28F63C" w14:textId="77777777" w:rsidR="00EE7234" w:rsidRDefault="00EE7234" w:rsidP="00BA0889">
      <w:pPr>
        <w:rPr>
          <w:rFonts w:ascii="Arial" w:hAnsi="Arial"/>
          <w:sz w:val="20"/>
        </w:rPr>
      </w:pPr>
    </w:p>
    <w:p w14:paraId="507B2261" w14:textId="77777777" w:rsidR="00157458" w:rsidRDefault="00157458" w:rsidP="00BA0889">
      <w:pPr>
        <w:rPr>
          <w:rFonts w:ascii="Arial" w:hAnsi="Arial"/>
          <w:sz w:val="20"/>
        </w:rPr>
      </w:pPr>
    </w:p>
    <w:p w14:paraId="1EE2C120" w14:textId="77777777" w:rsidR="00AF337B" w:rsidRDefault="00AF337B" w:rsidP="00BA0889">
      <w:pPr>
        <w:rPr>
          <w:rFonts w:ascii="Arial" w:hAnsi="Arial"/>
          <w:sz w:val="20"/>
        </w:rPr>
        <w:sectPr w:rsidR="00AF337B">
          <w:footerReference w:type="even" r:id="rId31"/>
          <w:pgSz w:w="11901" w:h="16834"/>
          <w:pgMar w:top="1418" w:right="1418" w:bottom="1134" w:left="1418" w:header="720" w:footer="720" w:gutter="0"/>
          <w:cols w:space="720"/>
        </w:sectPr>
      </w:pPr>
    </w:p>
    <w:p w14:paraId="7C17B2F3" w14:textId="77777777" w:rsidR="00AF337B" w:rsidRPr="00EE7234" w:rsidRDefault="00AF337B" w:rsidP="00BA0889">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341"/>
        <w:gridCol w:w="1342"/>
      </w:tblGrid>
      <w:tr w:rsidR="00DC26A4" w:rsidRPr="00DC0691" w14:paraId="4390375C" w14:textId="77777777" w:rsidTr="00B337C4">
        <w:tc>
          <w:tcPr>
            <w:tcW w:w="6264" w:type="dxa"/>
            <w:shd w:val="clear" w:color="auto" w:fill="auto"/>
          </w:tcPr>
          <w:p w14:paraId="34391BAC" w14:textId="3E915297" w:rsidR="00DC26A4" w:rsidRPr="00DC0691" w:rsidRDefault="00DC26A4" w:rsidP="00DC0691">
            <w:pPr>
              <w:spacing w:before="60" w:after="60"/>
              <w:rPr>
                <w:rFonts w:ascii="Arial" w:hAnsi="Arial"/>
                <w:sz w:val="20"/>
              </w:rPr>
            </w:pPr>
            <w:r w:rsidRPr="00DC0691">
              <w:rPr>
                <w:rFonts w:ascii="Arial" w:hAnsi="Arial"/>
                <w:b/>
                <w:bCs/>
                <w:sz w:val="20"/>
              </w:rPr>
              <w:t>Röntgen</w:t>
            </w:r>
            <w:r w:rsidR="00B337C4">
              <w:rPr>
                <w:rFonts w:ascii="Arial" w:hAnsi="Arial"/>
                <w:b/>
                <w:bCs/>
                <w:sz w:val="20"/>
              </w:rPr>
              <w:t>/Strahlenschutz</w:t>
            </w:r>
            <w:r w:rsidRPr="00DC0691">
              <w:rPr>
                <w:rFonts w:ascii="Arial" w:hAnsi="Arial"/>
                <w:b/>
                <w:bCs/>
                <w:sz w:val="20"/>
              </w:rPr>
              <w:t>:</w:t>
            </w:r>
          </w:p>
        </w:tc>
        <w:tc>
          <w:tcPr>
            <w:tcW w:w="1341" w:type="dxa"/>
            <w:shd w:val="clear" w:color="auto" w:fill="auto"/>
          </w:tcPr>
          <w:p w14:paraId="0DE77805" w14:textId="77777777" w:rsidR="00DC26A4" w:rsidRPr="00DC0691" w:rsidRDefault="00DC26A4" w:rsidP="00DC0691">
            <w:pPr>
              <w:spacing w:before="60" w:after="60"/>
              <w:jc w:val="both"/>
              <w:rPr>
                <w:rFonts w:ascii="Arial" w:hAnsi="Arial"/>
                <w:sz w:val="20"/>
              </w:rPr>
            </w:pPr>
            <w:r w:rsidRPr="00DC0691">
              <w:rPr>
                <w:rFonts w:ascii="Arial" w:hAnsi="Arial"/>
                <w:sz w:val="20"/>
              </w:rPr>
              <w:t>erledigt am:</w:t>
            </w:r>
          </w:p>
        </w:tc>
        <w:tc>
          <w:tcPr>
            <w:tcW w:w="1342" w:type="dxa"/>
            <w:shd w:val="clear" w:color="auto" w:fill="auto"/>
          </w:tcPr>
          <w:p w14:paraId="03F405D4" w14:textId="77777777" w:rsidR="00DC26A4" w:rsidRPr="00DC0691" w:rsidRDefault="00DC26A4" w:rsidP="00DC0691">
            <w:pPr>
              <w:spacing w:before="60" w:after="60"/>
              <w:jc w:val="both"/>
              <w:rPr>
                <w:rFonts w:ascii="Arial" w:hAnsi="Arial"/>
                <w:sz w:val="20"/>
              </w:rPr>
            </w:pPr>
            <w:r w:rsidRPr="00DC0691">
              <w:rPr>
                <w:rFonts w:ascii="Arial" w:hAnsi="Arial"/>
                <w:sz w:val="20"/>
              </w:rPr>
              <w:t>erledigt von:</w:t>
            </w:r>
          </w:p>
        </w:tc>
      </w:tr>
      <w:tr w:rsidR="00BA0889" w:rsidRPr="00DC0691" w14:paraId="5166696B" w14:textId="77777777" w:rsidTr="00B337C4">
        <w:tc>
          <w:tcPr>
            <w:tcW w:w="6264" w:type="dxa"/>
            <w:shd w:val="clear" w:color="auto" w:fill="auto"/>
          </w:tcPr>
          <w:p w14:paraId="0EA897BF" w14:textId="325D723C" w:rsidR="00BA0889" w:rsidRPr="00DC0691" w:rsidRDefault="00BA0889" w:rsidP="007F00D4">
            <w:pPr>
              <w:rPr>
                <w:rFonts w:ascii="Arial" w:hAnsi="Arial"/>
                <w:sz w:val="20"/>
              </w:rPr>
            </w:pPr>
            <w:r w:rsidRPr="00DC0691">
              <w:rPr>
                <w:rFonts w:ascii="Arial" w:hAnsi="Arial"/>
                <w:sz w:val="20"/>
              </w:rPr>
              <w:t>Abmeldung de</w:t>
            </w:r>
            <w:r w:rsidR="00B337C4">
              <w:rPr>
                <w:rFonts w:ascii="Arial" w:hAnsi="Arial"/>
                <w:sz w:val="20"/>
              </w:rPr>
              <w:t>r</w:t>
            </w:r>
            <w:r w:rsidRPr="00DC0691">
              <w:rPr>
                <w:rFonts w:ascii="Arial" w:hAnsi="Arial"/>
                <w:sz w:val="20"/>
              </w:rPr>
              <w:t xml:space="preserve"> Röntgen</w:t>
            </w:r>
            <w:r w:rsidR="00B337C4">
              <w:rPr>
                <w:rFonts w:ascii="Arial" w:hAnsi="Arial"/>
                <w:sz w:val="20"/>
              </w:rPr>
              <w:t>einrichtungen</w:t>
            </w:r>
            <w:r w:rsidRPr="00DC0691">
              <w:rPr>
                <w:rFonts w:ascii="Arial" w:hAnsi="Arial"/>
                <w:sz w:val="20"/>
              </w:rPr>
              <w:t xml:space="preserve"> bei der </w:t>
            </w:r>
            <w:hyperlink r:id="rId32" w:history="1">
              <w:r w:rsidR="00B337C4" w:rsidRPr="00B337C4">
                <w:rPr>
                  <w:rStyle w:val="Hyperlink"/>
                </w:rPr>
                <w:t>Z</w:t>
              </w:r>
              <w:r w:rsidRPr="00B337C4">
                <w:rPr>
                  <w:rStyle w:val="Hyperlink"/>
                </w:rPr>
                <w:t>ahnärztlichen Stelle</w:t>
              </w:r>
              <w:r w:rsidR="00B337C4" w:rsidRPr="00B337C4">
                <w:rPr>
                  <w:rStyle w:val="Hyperlink"/>
                </w:rPr>
                <w:t xml:space="preserve"> (Bezirkszahnärztekammer)</w:t>
              </w:r>
            </w:hyperlink>
            <w:r w:rsidR="00B337C4" w:rsidRPr="00B337C4">
              <w:rPr>
                <w:rFonts w:ascii="Arial" w:hAnsi="Arial"/>
                <w:sz w:val="20"/>
              </w:rPr>
              <w:t xml:space="preserve"> und </w:t>
            </w:r>
            <w:r w:rsidR="00B337C4">
              <w:rPr>
                <w:rFonts w:ascii="Arial" w:hAnsi="Arial"/>
                <w:sz w:val="20"/>
              </w:rPr>
              <w:t xml:space="preserve">beim </w:t>
            </w:r>
            <w:hyperlink r:id="rId33" w:history="1">
              <w:r w:rsidRPr="00B337C4">
                <w:rPr>
                  <w:rStyle w:val="Hyperlink"/>
                </w:rPr>
                <w:t>zuständige</w:t>
              </w:r>
              <w:r w:rsidR="00B337C4" w:rsidRPr="00B337C4">
                <w:rPr>
                  <w:rStyle w:val="Hyperlink"/>
                </w:rPr>
                <w:t>n</w:t>
              </w:r>
              <w:r w:rsidRPr="00B337C4">
                <w:rPr>
                  <w:rStyle w:val="Hyperlink"/>
                </w:rPr>
                <w:t xml:space="preserve"> Regierungspräsidium</w:t>
              </w:r>
            </w:hyperlink>
            <w:r w:rsidR="00B337C4">
              <w:rPr>
                <w:rFonts w:ascii="Arial" w:hAnsi="Arial"/>
                <w:sz w:val="20"/>
              </w:rPr>
              <w:t>?</w:t>
            </w:r>
          </w:p>
        </w:tc>
        <w:tc>
          <w:tcPr>
            <w:tcW w:w="1341" w:type="dxa"/>
            <w:shd w:val="clear" w:color="auto" w:fill="auto"/>
          </w:tcPr>
          <w:p w14:paraId="74D22D43" w14:textId="77777777" w:rsidR="00BA0889" w:rsidRPr="00DC0691" w:rsidRDefault="00BA0889" w:rsidP="00DC0691">
            <w:pPr>
              <w:jc w:val="both"/>
              <w:rPr>
                <w:rFonts w:ascii="Arial" w:hAnsi="Arial"/>
                <w:sz w:val="20"/>
              </w:rPr>
            </w:pPr>
          </w:p>
        </w:tc>
        <w:tc>
          <w:tcPr>
            <w:tcW w:w="1342" w:type="dxa"/>
            <w:shd w:val="clear" w:color="auto" w:fill="auto"/>
          </w:tcPr>
          <w:p w14:paraId="3E1F49FE" w14:textId="77777777" w:rsidR="00BA0889" w:rsidRPr="00DC0691" w:rsidRDefault="00BA0889" w:rsidP="00DC0691">
            <w:pPr>
              <w:jc w:val="both"/>
              <w:rPr>
                <w:rFonts w:ascii="Arial" w:hAnsi="Arial"/>
                <w:sz w:val="20"/>
              </w:rPr>
            </w:pPr>
          </w:p>
        </w:tc>
      </w:tr>
      <w:tr w:rsidR="00BA0889" w:rsidRPr="00DC0691" w14:paraId="7E09C054" w14:textId="77777777" w:rsidTr="00B337C4">
        <w:tc>
          <w:tcPr>
            <w:tcW w:w="6264" w:type="dxa"/>
            <w:shd w:val="clear" w:color="auto" w:fill="auto"/>
          </w:tcPr>
          <w:p w14:paraId="60E70709" w14:textId="5142FF2D" w:rsidR="00BA0889" w:rsidRPr="00DC0691" w:rsidRDefault="00B337C4" w:rsidP="007F00D4">
            <w:pPr>
              <w:rPr>
                <w:rFonts w:ascii="Arial" w:hAnsi="Arial"/>
                <w:sz w:val="20"/>
              </w:rPr>
            </w:pPr>
            <w:r w:rsidRPr="00DC0691">
              <w:rPr>
                <w:rFonts w:ascii="Arial" w:hAnsi="Arial"/>
                <w:sz w:val="20"/>
              </w:rPr>
              <w:t xml:space="preserve">Bitte beachten Sie die Aufbewahrungsfristen im Kapitel </w:t>
            </w:r>
            <w:hyperlink r:id="rId34"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Pr="00DC0691">
              <w:rPr>
                <w:rFonts w:ascii="Arial" w:hAnsi="Arial"/>
                <w:sz w:val="20"/>
              </w:rPr>
              <w:t>Abnahme- und Kostanzprüfungen</w:t>
            </w:r>
            <w:r>
              <w:rPr>
                <w:rFonts w:ascii="Arial" w:hAnsi="Arial"/>
                <w:sz w:val="20"/>
              </w:rPr>
              <w:t>,</w:t>
            </w:r>
            <w:r w:rsidRPr="00DC0691">
              <w:rPr>
                <w:rFonts w:ascii="Arial" w:hAnsi="Arial"/>
                <w:sz w:val="20"/>
              </w:rPr>
              <w:t xml:space="preserve"> Prüfbericht des Sachverständigen</w:t>
            </w:r>
            <w:r>
              <w:rPr>
                <w:rFonts w:ascii="Arial" w:hAnsi="Arial"/>
                <w:sz w:val="20"/>
              </w:rPr>
              <w:t>,</w:t>
            </w:r>
            <w:r w:rsidRPr="00DC0691">
              <w:rPr>
                <w:rFonts w:ascii="Arial" w:hAnsi="Arial"/>
                <w:sz w:val="20"/>
              </w:rPr>
              <w:t xml:space="preserve"> Bestandsverzeichnis</w:t>
            </w:r>
            <w:r>
              <w:rPr>
                <w:rFonts w:ascii="Arial" w:hAnsi="Arial"/>
                <w:sz w:val="20"/>
              </w:rPr>
              <w:t>, ggf. Nachweise der Wartungen, Nachweise der Geräte-Ersteinweisungen, Geräte-Unterweisungen).</w:t>
            </w:r>
          </w:p>
        </w:tc>
        <w:tc>
          <w:tcPr>
            <w:tcW w:w="1341" w:type="dxa"/>
            <w:shd w:val="clear" w:color="auto" w:fill="auto"/>
          </w:tcPr>
          <w:p w14:paraId="1A05C3F5" w14:textId="77777777" w:rsidR="00BA0889" w:rsidRPr="00DC0691" w:rsidRDefault="00BA0889" w:rsidP="00DC0691">
            <w:pPr>
              <w:jc w:val="both"/>
              <w:rPr>
                <w:rFonts w:ascii="Arial" w:hAnsi="Arial"/>
                <w:sz w:val="20"/>
              </w:rPr>
            </w:pPr>
          </w:p>
        </w:tc>
        <w:tc>
          <w:tcPr>
            <w:tcW w:w="1342" w:type="dxa"/>
            <w:shd w:val="clear" w:color="auto" w:fill="auto"/>
          </w:tcPr>
          <w:p w14:paraId="6A3B3FC1" w14:textId="77777777" w:rsidR="00BA0889" w:rsidRPr="00DC0691" w:rsidRDefault="00BA0889" w:rsidP="00DC0691">
            <w:pPr>
              <w:jc w:val="both"/>
              <w:rPr>
                <w:rFonts w:ascii="Arial" w:hAnsi="Arial"/>
                <w:sz w:val="20"/>
              </w:rPr>
            </w:pPr>
          </w:p>
        </w:tc>
      </w:tr>
      <w:tr w:rsidR="00BA0889" w:rsidRPr="00DC0691" w14:paraId="7357F938" w14:textId="77777777" w:rsidTr="00B337C4">
        <w:tc>
          <w:tcPr>
            <w:tcW w:w="6264" w:type="dxa"/>
            <w:shd w:val="clear" w:color="auto" w:fill="auto"/>
          </w:tcPr>
          <w:p w14:paraId="0CA341FF" w14:textId="77777777" w:rsidR="00BA0889" w:rsidRPr="00DC0691" w:rsidRDefault="00BA0889" w:rsidP="007F00D4">
            <w:pPr>
              <w:rPr>
                <w:rFonts w:ascii="Arial" w:hAnsi="Arial"/>
                <w:sz w:val="20"/>
              </w:rPr>
            </w:pPr>
          </w:p>
        </w:tc>
        <w:tc>
          <w:tcPr>
            <w:tcW w:w="1341" w:type="dxa"/>
            <w:shd w:val="clear" w:color="auto" w:fill="auto"/>
          </w:tcPr>
          <w:p w14:paraId="6E27786D" w14:textId="77777777" w:rsidR="00BA0889" w:rsidRPr="00DC0691" w:rsidRDefault="00BA0889" w:rsidP="00DC0691">
            <w:pPr>
              <w:jc w:val="both"/>
              <w:rPr>
                <w:rFonts w:ascii="Arial" w:hAnsi="Arial"/>
                <w:sz w:val="20"/>
              </w:rPr>
            </w:pPr>
          </w:p>
        </w:tc>
        <w:tc>
          <w:tcPr>
            <w:tcW w:w="1342" w:type="dxa"/>
            <w:shd w:val="clear" w:color="auto" w:fill="auto"/>
          </w:tcPr>
          <w:p w14:paraId="7B43CE8D" w14:textId="77777777" w:rsidR="00BA0889" w:rsidRPr="00DC0691" w:rsidRDefault="00BA0889" w:rsidP="00DC0691">
            <w:pPr>
              <w:jc w:val="both"/>
              <w:rPr>
                <w:rFonts w:ascii="Arial" w:hAnsi="Arial"/>
                <w:sz w:val="20"/>
              </w:rPr>
            </w:pPr>
          </w:p>
        </w:tc>
      </w:tr>
      <w:tr w:rsidR="00BA0889" w:rsidRPr="00DC0691" w14:paraId="1C7914A3" w14:textId="77777777" w:rsidTr="00B337C4">
        <w:tc>
          <w:tcPr>
            <w:tcW w:w="6264" w:type="dxa"/>
            <w:shd w:val="clear" w:color="auto" w:fill="auto"/>
          </w:tcPr>
          <w:p w14:paraId="1100DF3E" w14:textId="77777777" w:rsidR="00BA0889" w:rsidRPr="00DC0691" w:rsidRDefault="00BA0889" w:rsidP="00DC0691">
            <w:pPr>
              <w:spacing w:before="60" w:after="60"/>
              <w:rPr>
                <w:rFonts w:ascii="Arial" w:hAnsi="Arial"/>
                <w:sz w:val="20"/>
              </w:rPr>
            </w:pPr>
            <w:r w:rsidRPr="00DC0691">
              <w:rPr>
                <w:rFonts w:ascii="Arial" w:hAnsi="Arial"/>
                <w:b/>
                <w:bCs/>
                <w:sz w:val="20"/>
              </w:rPr>
              <w:t>Unterweisungen:</w:t>
            </w:r>
          </w:p>
        </w:tc>
        <w:tc>
          <w:tcPr>
            <w:tcW w:w="1341" w:type="dxa"/>
            <w:shd w:val="clear" w:color="auto" w:fill="auto"/>
          </w:tcPr>
          <w:p w14:paraId="698117C6" w14:textId="77777777" w:rsidR="00BA0889" w:rsidRPr="00DC0691" w:rsidRDefault="00BA0889" w:rsidP="00DC0691">
            <w:pPr>
              <w:jc w:val="both"/>
              <w:rPr>
                <w:rFonts w:ascii="Arial" w:hAnsi="Arial"/>
                <w:sz w:val="20"/>
              </w:rPr>
            </w:pPr>
          </w:p>
        </w:tc>
        <w:tc>
          <w:tcPr>
            <w:tcW w:w="1342" w:type="dxa"/>
            <w:shd w:val="clear" w:color="auto" w:fill="auto"/>
          </w:tcPr>
          <w:p w14:paraId="187A075C" w14:textId="77777777" w:rsidR="00BA0889" w:rsidRPr="00DC0691" w:rsidRDefault="00BA0889" w:rsidP="00DC0691">
            <w:pPr>
              <w:jc w:val="both"/>
              <w:rPr>
                <w:rFonts w:ascii="Arial" w:hAnsi="Arial"/>
                <w:sz w:val="20"/>
              </w:rPr>
            </w:pPr>
          </w:p>
        </w:tc>
      </w:tr>
      <w:tr w:rsidR="00BA0889" w:rsidRPr="00DC0691" w14:paraId="77E33011" w14:textId="77777777" w:rsidTr="00B337C4">
        <w:tc>
          <w:tcPr>
            <w:tcW w:w="6264" w:type="dxa"/>
            <w:shd w:val="clear" w:color="auto" w:fill="auto"/>
          </w:tcPr>
          <w:p w14:paraId="6C197E3D" w14:textId="183EA982" w:rsidR="00BA0889" w:rsidRPr="00DC0691" w:rsidRDefault="00B337C4" w:rsidP="007F00D4">
            <w:pPr>
              <w:rPr>
                <w:rFonts w:ascii="Arial" w:hAnsi="Arial"/>
                <w:sz w:val="20"/>
              </w:rPr>
            </w:pPr>
            <w:r w:rsidRPr="00DC0691">
              <w:rPr>
                <w:rFonts w:ascii="Arial" w:hAnsi="Arial"/>
                <w:sz w:val="20"/>
              </w:rPr>
              <w:t xml:space="preserve">Bitte beachten Sie die Aufbewahrungsfristen im Kapitel </w:t>
            </w:r>
            <w:hyperlink r:id="rId35"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 xml:space="preserve"> (</w:t>
            </w:r>
            <w:r w:rsidR="000D2401">
              <w:rPr>
                <w:rFonts w:ascii="Arial" w:hAnsi="Arial"/>
                <w:sz w:val="20"/>
              </w:rPr>
              <w:t>Unterweisungserklärung).</w:t>
            </w:r>
          </w:p>
        </w:tc>
        <w:tc>
          <w:tcPr>
            <w:tcW w:w="1341" w:type="dxa"/>
            <w:shd w:val="clear" w:color="auto" w:fill="auto"/>
          </w:tcPr>
          <w:p w14:paraId="290CDFE0" w14:textId="77777777" w:rsidR="00BA0889" w:rsidRPr="00DC0691" w:rsidRDefault="00BA0889" w:rsidP="00DC0691">
            <w:pPr>
              <w:jc w:val="both"/>
              <w:rPr>
                <w:rFonts w:ascii="Arial" w:hAnsi="Arial"/>
                <w:sz w:val="20"/>
              </w:rPr>
            </w:pPr>
          </w:p>
        </w:tc>
        <w:tc>
          <w:tcPr>
            <w:tcW w:w="1342" w:type="dxa"/>
            <w:shd w:val="clear" w:color="auto" w:fill="auto"/>
          </w:tcPr>
          <w:p w14:paraId="6DF555A3" w14:textId="77777777" w:rsidR="00BA0889" w:rsidRPr="00DC0691" w:rsidRDefault="00BA0889" w:rsidP="00DC0691">
            <w:pPr>
              <w:jc w:val="both"/>
              <w:rPr>
                <w:rFonts w:ascii="Arial" w:hAnsi="Arial"/>
                <w:sz w:val="20"/>
              </w:rPr>
            </w:pPr>
          </w:p>
        </w:tc>
      </w:tr>
      <w:tr w:rsidR="00BA0889" w:rsidRPr="00DC0691" w14:paraId="78BEB30E" w14:textId="77777777" w:rsidTr="00B337C4">
        <w:tc>
          <w:tcPr>
            <w:tcW w:w="6264" w:type="dxa"/>
            <w:shd w:val="clear" w:color="auto" w:fill="auto"/>
          </w:tcPr>
          <w:p w14:paraId="61B80511" w14:textId="77777777" w:rsidR="00BA0889" w:rsidRPr="00DC0691" w:rsidRDefault="00BA0889" w:rsidP="007F00D4">
            <w:pPr>
              <w:rPr>
                <w:rFonts w:ascii="Arial" w:hAnsi="Arial"/>
                <w:sz w:val="20"/>
              </w:rPr>
            </w:pPr>
          </w:p>
        </w:tc>
        <w:tc>
          <w:tcPr>
            <w:tcW w:w="1341" w:type="dxa"/>
            <w:shd w:val="clear" w:color="auto" w:fill="auto"/>
          </w:tcPr>
          <w:p w14:paraId="6BA757FB" w14:textId="77777777" w:rsidR="00BA0889" w:rsidRPr="00DC0691" w:rsidRDefault="00BA0889" w:rsidP="00DC0691">
            <w:pPr>
              <w:jc w:val="both"/>
              <w:rPr>
                <w:rFonts w:ascii="Arial" w:hAnsi="Arial"/>
                <w:sz w:val="20"/>
              </w:rPr>
            </w:pPr>
          </w:p>
        </w:tc>
        <w:tc>
          <w:tcPr>
            <w:tcW w:w="1342" w:type="dxa"/>
            <w:shd w:val="clear" w:color="auto" w:fill="auto"/>
          </w:tcPr>
          <w:p w14:paraId="0DE72D3A" w14:textId="77777777" w:rsidR="00BA0889" w:rsidRPr="00DC0691" w:rsidRDefault="00BA0889" w:rsidP="00DC0691">
            <w:pPr>
              <w:jc w:val="both"/>
              <w:rPr>
                <w:rFonts w:ascii="Arial" w:hAnsi="Arial"/>
                <w:sz w:val="20"/>
              </w:rPr>
            </w:pPr>
          </w:p>
        </w:tc>
      </w:tr>
      <w:tr w:rsidR="00A12C77" w:rsidRPr="00982A02" w14:paraId="46676E1E" w14:textId="77777777" w:rsidTr="00B337C4">
        <w:tc>
          <w:tcPr>
            <w:tcW w:w="6264" w:type="dxa"/>
            <w:shd w:val="clear" w:color="auto" w:fill="auto"/>
          </w:tcPr>
          <w:p w14:paraId="46E807A3" w14:textId="77777777" w:rsidR="00A12C77" w:rsidRPr="00982A02" w:rsidRDefault="00A12C77" w:rsidP="007F00D4">
            <w:pPr>
              <w:rPr>
                <w:rFonts w:ascii="Arial" w:hAnsi="Arial"/>
                <w:b/>
                <w:sz w:val="20"/>
              </w:rPr>
            </w:pPr>
            <w:r w:rsidRPr="00982A02">
              <w:rPr>
                <w:rFonts w:ascii="Arial" w:hAnsi="Arial"/>
                <w:b/>
                <w:sz w:val="20"/>
              </w:rPr>
              <w:t>Prüfung der Online-Eintragungen</w:t>
            </w:r>
          </w:p>
        </w:tc>
        <w:tc>
          <w:tcPr>
            <w:tcW w:w="1341" w:type="dxa"/>
            <w:shd w:val="clear" w:color="auto" w:fill="auto"/>
          </w:tcPr>
          <w:p w14:paraId="4E79D341" w14:textId="77777777" w:rsidR="00A12C77" w:rsidRPr="00982A02" w:rsidRDefault="00A12C77" w:rsidP="00DC0691">
            <w:pPr>
              <w:jc w:val="both"/>
              <w:rPr>
                <w:rFonts w:ascii="Arial" w:hAnsi="Arial"/>
                <w:sz w:val="20"/>
              </w:rPr>
            </w:pPr>
          </w:p>
        </w:tc>
        <w:tc>
          <w:tcPr>
            <w:tcW w:w="1342" w:type="dxa"/>
            <w:shd w:val="clear" w:color="auto" w:fill="auto"/>
          </w:tcPr>
          <w:p w14:paraId="32AA32B1" w14:textId="77777777" w:rsidR="00A12C77" w:rsidRPr="00982A02" w:rsidRDefault="00A12C77" w:rsidP="00DC0691">
            <w:pPr>
              <w:jc w:val="both"/>
              <w:rPr>
                <w:rFonts w:ascii="Arial" w:hAnsi="Arial"/>
                <w:sz w:val="20"/>
              </w:rPr>
            </w:pPr>
          </w:p>
        </w:tc>
      </w:tr>
      <w:tr w:rsidR="00A12C77" w:rsidRPr="00DC0691" w14:paraId="57BB8953" w14:textId="77777777" w:rsidTr="00B337C4">
        <w:tc>
          <w:tcPr>
            <w:tcW w:w="6264" w:type="dxa"/>
            <w:shd w:val="clear" w:color="auto" w:fill="auto"/>
          </w:tcPr>
          <w:p w14:paraId="08F8491F" w14:textId="079C9BF5" w:rsidR="00A12C77" w:rsidRPr="00982A02" w:rsidRDefault="00A12C77" w:rsidP="007F00D4">
            <w:pPr>
              <w:rPr>
                <w:rFonts w:ascii="Arial" w:hAnsi="Arial"/>
                <w:sz w:val="20"/>
              </w:rPr>
            </w:pPr>
            <w:r w:rsidRPr="00982A02">
              <w:rPr>
                <w:rFonts w:ascii="Arial" w:hAnsi="Arial"/>
                <w:sz w:val="20"/>
              </w:rPr>
              <w:t>Wo ist die Praxis</w:t>
            </w:r>
            <w:r w:rsidR="00A907BD">
              <w:rPr>
                <w:rFonts w:ascii="Arial" w:hAnsi="Arial"/>
                <w:sz w:val="20"/>
              </w:rPr>
              <w:t xml:space="preserve"> bzw. die Praxisinhaberin/</w:t>
            </w:r>
            <w:r w:rsidRPr="00982A02">
              <w:rPr>
                <w:rFonts w:ascii="Arial" w:hAnsi="Arial"/>
                <w:sz w:val="20"/>
              </w:rPr>
              <w:t xml:space="preserve">der Praxisinhaber </w:t>
            </w:r>
            <w:r w:rsidR="00A907BD">
              <w:rPr>
                <w:rFonts w:ascii="Arial" w:hAnsi="Arial"/>
                <w:sz w:val="20"/>
              </w:rPr>
              <w:br/>
              <w:t xml:space="preserve">„Online </w:t>
            </w:r>
            <w:r w:rsidRPr="00982A02">
              <w:rPr>
                <w:rFonts w:ascii="Arial" w:hAnsi="Arial"/>
                <w:sz w:val="20"/>
              </w:rPr>
              <w:t>gelistet</w:t>
            </w:r>
            <w:r w:rsidR="00A907BD">
              <w:rPr>
                <w:rFonts w:ascii="Arial" w:hAnsi="Arial"/>
                <w:sz w:val="20"/>
              </w:rPr>
              <w:t>“</w:t>
            </w:r>
            <w:r w:rsidRPr="00982A02">
              <w:rPr>
                <w:rFonts w:ascii="Arial" w:hAnsi="Arial"/>
                <w:sz w:val="20"/>
              </w:rPr>
              <w:t>?</w:t>
            </w:r>
          </w:p>
          <w:p w14:paraId="3819E408" w14:textId="77777777" w:rsidR="00A12C77" w:rsidRPr="00982A02" w:rsidRDefault="00A12C77" w:rsidP="007F00D4">
            <w:pPr>
              <w:rPr>
                <w:rFonts w:ascii="Arial" w:hAnsi="Arial"/>
                <w:sz w:val="20"/>
              </w:rPr>
            </w:pPr>
            <w:r w:rsidRPr="00982A02">
              <w:rPr>
                <w:rFonts w:ascii="Arial" w:hAnsi="Arial"/>
                <w:sz w:val="20"/>
              </w:rPr>
              <w:t>Welche Einträge müssen angepasst werden?</w:t>
            </w:r>
          </w:p>
        </w:tc>
        <w:tc>
          <w:tcPr>
            <w:tcW w:w="1341" w:type="dxa"/>
            <w:shd w:val="clear" w:color="auto" w:fill="auto"/>
          </w:tcPr>
          <w:p w14:paraId="544DE278" w14:textId="77777777" w:rsidR="00A12C77" w:rsidRPr="00DC0691" w:rsidRDefault="00A12C77" w:rsidP="00DC0691">
            <w:pPr>
              <w:jc w:val="both"/>
              <w:rPr>
                <w:rFonts w:ascii="Arial" w:hAnsi="Arial"/>
                <w:sz w:val="20"/>
              </w:rPr>
            </w:pPr>
          </w:p>
        </w:tc>
        <w:tc>
          <w:tcPr>
            <w:tcW w:w="1342" w:type="dxa"/>
            <w:shd w:val="clear" w:color="auto" w:fill="auto"/>
          </w:tcPr>
          <w:p w14:paraId="4AF5EE15" w14:textId="77777777" w:rsidR="00A12C77" w:rsidRPr="00DC0691" w:rsidRDefault="00A12C77" w:rsidP="00DC0691">
            <w:pPr>
              <w:jc w:val="both"/>
              <w:rPr>
                <w:rFonts w:ascii="Arial" w:hAnsi="Arial"/>
                <w:sz w:val="20"/>
              </w:rPr>
            </w:pPr>
          </w:p>
        </w:tc>
      </w:tr>
    </w:tbl>
    <w:p w14:paraId="50900BFE" w14:textId="77777777" w:rsidR="00BA0889" w:rsidRPr="0059711E" w:rsidRDefault="00BA0889" w:rsidP="00BA0889">
      <w:pPr>
        <w:jc w:val="both"/>
        <w:rPr>
          <w:rFonts w:ascii="Arial" w:hAnsi="Arial"/>
          <w:sz w:val="20"/>
        </w:rPr>
      </w:pPr>
    </w:p>
    <w:p w14:paraId="4128FD1E" w14:textId="77777777" w:rsidR="00BA0889" w:rsidRPr="0059711E" w:rsidRDefault="00BA0889" w:rsidP="00BA0889">
      <w:pPr>
        <w:jc w:val="both"/>
        <w:rPr>
          <w:rFonts w:ascii="Arial" w:hAnsi="Arial"/>
          <w:sz w:val="20"/>
        </w:rPr>
      </w:pPr>
    </w:p>
    <w:p w14:paraId="5C834CAD" w14:textId="77777777" w:rsidR="0001410D" w:rsidRPr="00EE7234" w:rsidRDefault="009A7B95" w:rsidP="0001410D">
      <w:pPr>
        <w:rPr>
          <w:rFonts w:ascii="Arial" w:hAnsi="Arial"/>
          <w:bCs/>
          <w:sz w:val="20"/>
        </w:rPr>
      </w:pPr>
      <w:r w:rsidRPr="0059711E">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8253"/>
        <w:gridCol w:w="903"/>
      </w:tblGrid>
      <w:tr w:rsidR="0001410D" w:rsidRPr="0059711E" w14:paraId="5CEED0D1" w14:textId="77777777">
        <w:trPr>
          <w:cantSplit/>
        </w:trPr>
        <w:tc>
          <w:tcPr>
            <w:tcW w:w="8253" w:type="dxa"/>
            <w:tcBorders>
              <w:top w:val="single" w:sz="6" w:space="0" w:color="auto"/>
              <w:left w:val="single" w:sz="6" w:space="0" w:color="auto"/>
              <w:bottom w:val="single" w:sz="6" w:space="0" w:color="auto"/>
              <w:right w:val="single" w:sz="6" w:space="0" w:color="auto"/>
            </w:tcBorders>
            <w:shd w:val="pct15" w:color="auto" w:fill="FFFFFF"/>
          </w:tcPr>
          <w:p w14:paraId="34216E74" w14:textId="77777777" w:rsidR="0001410D" w:rsidRPr="00EE7234" w:rsidRDefault="0001410D" w:rsidP="00411066">
            <w:pPr>
              <w:rPr>
                <w:rFonts w:ascii="Arial" w:hAnsi="Arial"/>
                <w:bCs/>
                <w:sz w:val="20"/>
              </w:rPr>
            </w:pPr>
            <w:r w:rsidRPr="0059711E">
              <w:rPr>
                <w:rFonts w:ascii="Arial" w:hAnsi="Arial"/>
                <w:b/>
                <w:sz w:val="36"/>
              </w:rPr>
              <w:lastRenderedPageBreak/>
              <w:br w:type="page"/>
            </w:r>
            <w:bookmarkStart w:id="32" w:name="Kap_17_2_Übern_"/>
            <w:bookmarkEnd w:id="32"/>
          </w:p>
          <w:p w14:paraId="0197174F" w14:textId="77777777" w:rsidR="0001410D" w:rsidRPr="0059711E" w:rsidRDefault="0001410D" w:rsidP="00411066">
            <w:pPr>
              <w:jc w:val="center"/>
              <w:rPr>
                <w:rFonts w:ascii="Arial" w:hAnsi="Arial"/>
                <w:b/>
                <w:sz w:val="40"/>
              </w:rPr>
            </w:pPr>
            <w:r w:rsidRPr="0059711E">
              <w:rPr>
                <w:rFonts w:ascii="Arial" w:hAnsi="Arial"/>
                <w:b/>
                <w:sz w:val="40"/>
              </w:rPr>
              <w:t>Praxisübernahme</w:t>
            </w:r>
          </w:p>
          <w:p w14:paraId="1C65E9E6" w14:textId="77777777" w:rsidR="0001410D" w:rsidRPr="00EE7234" w:rsidRDefault="0001410D" w:rsidP="00411066">
            <w:pPr>
              <w:rPr>
                <w:rFonts w:ascii="Arial" w:hAnsi="Arial"/>
                <w:sz w:val="20"/>
              </w:rPr>
            </w:pPr>
          </w:p>
        </w:tc>
        <w:tc>
          <w:tcPr>
            <w:tcW w:w="903" w:type="dxa"/>
            <w:tcBorders>
              <w:top w:val="single" w:sz="6" w:space="0" w:color="auto"/>
              <w:left w:val="single" w:sz="6" w:space="0" w:color="auto"/>
              <w:bottom w:val="single" w:sz="6" w:space="0" w:color="auto"/>
              <w:right w:val="single" w:sz="6" w:space="0" w:color="auto"/>
            </w:tcBorders>
            <w:shd w:val="pct20" w:color="auto" w:fill="FFFFFF"/>
            <w:vAlign w:val="center"/>
          </w:tcPr>
          <w:p w14:paraId="0CCAD8E0" w14:textId="77777777" w:rsidR="0001410D" w:rsidRPr="0059711E" w:rsidRDefault="0001410D" w:rsidP="00411066">
            <w:pPr>
              <w:jc w:val="center"/>
              <w:rPr>
                <w:rFonts w:ascii="Arial" w:hAnsi="Arial"/>
              </w:rPr>
            </w:pPr>
            <w:r w:rsidRPr="0059711E">
              <w:rPr>
                <w:rFonts w:ascii="Arial" w:hAnsi="Arial"/>
                <w:b/>
                <w:sz w:val="30"/>
              </w:rPr>
              <w:t>3</w:t>
            </w:r>
            <w:r w:rsidR="006F39D4" w:rsidRPr="0059711E">
              <w:rPr>
                <w:rFonts w:ascii="Arial" w:hAnsi="Arial"/>
                <w:b/>
                <w:sz w:val="30"/>
              </w:rPr>
              <w:t>.</w:t>
            </w:r>
          </w:p>
        </w:tc>
      </w:tr>
    </w:tbl>
    <w:p w14:paraId="50CDD667" w14:textId="77777777" w:rsidR="0001410D" w:rsidRPr="00EE7234" w:rsidRDefault="0001410D" w:rsidP="0001410D">
      <w:pPr>
        <w:rPr>
          <w:rFonts w:ascii="Arial" w:hAnsi="Arial"/>
          <w:sz w:val="20"/>
        </w:rPr>
      </w:pPr>
    </w:p>
    <w:p w14:paraId="03A701F1" w14:textId="77777777" w:rsidR="0001410D" w:rsidRPr="00EE7234" w:rsidRDefault="0001410D" w:rsidP="0001410D">
      <w:pPr>
        <w:rPr>
          <w:rFonts w:ascii="Arial" w:hAnsi="Arial"/>
          <w:sz w:val="20"/>
        </w:rPr>
      </w:pPr>
    </w:p>
    <w:p w14:paraId="390229D5" w14:textId="77777777" w:rsidR="00A474CC" w:rsidRPr="0059711E" w:rsidRDefault="009A7B95">
      <w:pPr>
        <w:rPr>
          <w:rFonts w:ascii="Arial" w:hAnsi="Arial"/>
          <w:b/>
        </w:rPr>
      </w:pPr>
      <w:bookmarkStart w:id="33" w:name="Kap_17_2_Übern_Checkl"/>
      <w:r w:rsidRPr="0059711E">
        <w:rPr>
          <w:rFonts w:ascii="Arial" w:hAnsi="Arial"/>
          <w:b/>
        </w:rPr>
        <w:t>C</w:t>
      </w:r>
      <w:bookmarkEnd w:id="33"/>
      <w:r w:rsidRPr="0059711E">
        <w:rPr>
          <w:rFonts w:ascii="Arial" w:hAnsi="Arial"/>
          <w:b/>
        </w:rPr>
        <w:t xml:space="preserve">heckliste für die Übernahme einer Praxis </w:t>
      </w:r>
    </w:p>
    <w:p w14:paraId="230B9B76" w14:textId="77777777" w:rsidR="009A7B95" w:rsidRPr="0059711E" w:rsidRDefault="009A7B95">
      <w:pPr>
        <w:rPr>
          <w:rFonts w:ascii="Arial" w:hAnsi="Arial"/>
          <w:b/>
        </w:rPr>
      </w:pPr>
      <w:r w:rsidRPr="0059711E">
        <w:rPr>
          <w:rFonts w:ascii="Arial" w:hAnsi="Arial"/>
          <w:b/>
        </w:rPr>
        <w:t>(Übernehmende</w:t>
      </w:r>
      <w:r w:rsidR="00A474CC" w:rsidRPr="0059711E">
        <w:rPr>
          <w:rFonts w:ascii="Arial" w:hAnsi="Arial"/>
          <w:b/>
        </w:rPr>
        <w:t>/</w:t>
      </w:r>
      <w:r w:rsidRPr="0059711E">
        <w:rPr>
          <w:rFonts w:ascii="Arial" w:hAnsi="Arial"/>
          <w:b/>
        </w:rPr>
        <w:t xml:space="preserve">r </w:t>
      </w:r>
      <w:r w:rsidR="00A474CC" w:rsidRPr="0059711E">
        <w:rPr>
          <w:rFonts w:ascii="Arial" w:hAnsi="Arial"/>
          <w:b/>
        </w:rPr>
        <w:t xml:space="preserve">Zahnärztin/ </w:t>
      </w:r>
      <w:r w:rsidRPr="0059711E">
        <w:rPr>
          <w:rFonts w:ascii="Arial" w:hAnsi="Arial"/>
          <w:b/>
        </w:rPr>
        <w:t>Zahnarzt)</w:t>
      </w:r>
    </w:p>
    <w:p w14:paraId="0F57B17F" w14:textId="77777777" w:rsidR="009A7B95" w:rsidRPr="00EE7234" w:rsidRDefault="009A7B95">
      <w:pPr>
        <w:rPr>
          <w:rFonts w:ascii="Arial" w:hAnsi="Arial"/>
          <w:bCs/>
          <w:sz w:val="20"/>
        </w:rPr>
      </w:pPr>
    </w:p>
    <w:p w14:paraId="32410E62" w14:textId="77777777" w:rsidR="009A7B95" w:rsidRPr="0059711E" w:rsidRDefault="009A7B95">
      <w:pPr>
        <w:jc w:val="both"/>
        <w:rPr>
          <w:rFonts w:ascii="Arial" w:hAnsi="Arial"/>
          <w:b/>
          <w:sz w:val="22"/>
          <w:szCs w:val="22"/>
        </w:rPr>
      </w:pPr>
      <w:bookmarkStart w:id="34" w:name="Kap_17_2_Übern_Checkl_Vorbereitung"/>
      <w:bookmarkEnd w:id="34"/>
      <w:r w:rsidRPr="0059711E">
        <w:rPr>
          <w:rFonts w:ascii="Arial" w:hAnsi="Arial"/>
          <w:b/>
          <w:sz w:val="22"/>
          <w:szCs w:val="22"/>
        </w:rPr>
        <w:t>Vorbereitung der Übernahme</w:t>
      </w:r>
    </w:p>
    <w:p w14:paraId="04D196C1" w14:textId="77777777" w:rsidR="009A7B95" w:rsidRPr="00EE7234" w:rsidRDefault="009A7B95">
      <w:pPr>
        <w:jc w:val="both"/>
        <w:rPr>
          <w:rFonts w:ascii="Arial" w:hAnsi="Arial"/>
          <w:sz w:val="20"/>
        </w:rPr>
      </w:pPr>
    </w:p>
    <w:p w14:paraId="779112B9" w14:textId="77777777" w:rsidR="009A7B95" w:rsidRPr="0059711E" w:rsidRDefault="009A7B95">
      <w:pPr>
        <w:numPr>
          <w:ilvl w:val="0"/>
          <w:numId w:val="8"/>
        </w:numPr>
        <w:jc w:val="both"/>
        <w:rPr>
          <w:rFonts w:ascii="Arial" w:hAnsi="Arial"/>
          <w:sz w:val="20"/>
        </w:rPr>
      </w:pPr>
      <w:r w:rsidRPr="0059711E">
        <w:rPr>
          <w:rFonts w:ascii="Arial" w:hAnsi="Arial"/>
          <w:sz w:val="20"/>
        </w:rPr>
        <w:t>Suche nach einer geeigneten Praxis, z. B. über die Bezirkszahnärztekammern oder Kassenzahn</w:t>
      </w:r>
      <w:r w:rsidR="00BA555C" w:rsidRPr="0059711E">
        <w:rPr>
          <w:rFonts w:ascii="Arial" w:hAnsi="Arial"/>
          <w:sz w:val="20"/>
        </w:rPr>
        <w:t>-</w:t>
      </w:r>
      <w:r w:rsidRPr="0059711E">
        <w:rPr>
          <w:rFonts w:ascii="Arial" w:hAnsi="Arial"/>
          <w:sz w:val="20"/>
        </w:rPr>
        <w:t>ärztlichen Vereinigungen oder durch ein Inserat z. B. im Z</w:t>
      </w:r>
      <w:r w:rsidR="00BA555C" w:rsidRPr="0059711E">
        <w:rPr>
          <w:rFonts w:ascii="Arial" w:hAnsi="Arial"/>
          <w:sz w:val="20"/>
        </w:rPr>
        <w:t>ahnärzteblatt Baden-Württemberg.</w:t>
      </w:r>
    </w:p>
    <w:p w14:paraId="13882E48" w14:textId="77777777" w:rsidR="00A50A79" w:rsidRPr="0059711E" w:rsidRDefault="00A50A79" w:rsidP="00A50A79">
      <w:pPr>
        <w:jc w:val="both"/>
        <w:rPr>
          <w:rFonts w:ascii="Arial" w:hAnsi="Arial"/>
          <w:sz w:val="20"/>
        </w:rPr>
      </w:pPr>
    </w:p>
    <w:p w14:paraId="6A64495C" w14:textId="77777777" w:rsidR="00A50A79" w:rsidRPr="0059711E" w:rsidRDefault="00BA555C">
      <w:pPr>
        <w:numPr>
          <w:ilvl w:val="0"/>
          <w:numId w:val="8"/>
        </w:numPr>
        <w:jc w:val="both"/>
        <w:rPr>
          <w:rFonts w:ascii="Arial" w:hAnsi="Arial"/>
          <w:sz w:val="20"/>
        </w:rPr>
      </w:pPr>
      <w:r w:rsidRPr="0059711E">
        <w:rPr>
          <w:rFonts w:ascii="Arial" w:hAnsi="Arial"/>
          <w:sz w:val="20"/>
        </w:rPr>
        <w:t>Überprüfung, ob die Praxis hinsichtlich der folgenden Punkte geeignet ist:</w:t>
      </w:r>
    </w:p>
    <w:p w14:paraId="245F3A05" w14:textId="77777777" w:rsidR="00BA555C" w:rsidRPr="0059711E" w:rsidRDefault="00BA555C" w:rsidP="00BA555C">
      <w:pPr>
        <w:jc w:val="both"/>
        <w:rPr>
          <w:rFonts w:ascii="Arial" w:hAnsi="Arial"/>
          <w:sz w:val="20"/>
        </w:rPr>
      </w:pPr>
    </w:p>
    <w:p w14:paraId="7441A55C" w14:textId="77777777" w:rsidR="00221580" w:rsidRPr="0059711E" w:rsidRDefault="00BB2651" w:rsidP="00453548">
      <w:pPr>
        <w:numPr>
          <w:ilvl w:val="0"/>
          <w:numId w:val="23"/>
        </w:numPr>
        <w:tabs>
          <w:tab w:val="clear" w:pos="1797"/>
        </w:tabs>
        <w:ind w:left="714" w:hanging="357"/>
        <w:jc w:val="both"/>
        <w:rPr>
          <w:rFonts w:ascii="Arial" w:hAnsi="Arial"/>
          <w:b/>
          <w:i/>
          <w:sz w:val="20"/>
        </w:rPr>
      </w:pPr>
      <w:r w:rsidRPr="0059711E">
        <w:rPr>
          <w:rFonts w:ascii="Arial" w:hAnsi="Arial"/>
          <w:b/>
          <w:i/>
          <w:sz w:val="20"/>
        </w:rPr>
        <w:t>Personal</w:t>
      </w:r>
    </w:p>
    <w:p w14:paraId="1571A892" w14:textId="77777777" w:rsidR="00BB2651" w:rsidRPr="0059711E" w:rsidRDefault="00BB2651" w:rsidP="00E1502E">
      <w:pPr>
        <w:ind w:left="720"/>
        <w:jc w:val="both"/>
        <w:rPr>
          <w:rFonts w:ascii="Arial" w:hAnsi="Arial"/>
          <w:sz w:val="20"/>
        </w:rPr>
      </w:pPr>
      <w:r w:rsidRPr="0059711E">
        <w:rPr>
          <w:rFonts w:ascii="Arial" w:hAnsi="Arial"/>
          <w:sz w:val="20"/>
        </w:rPr>
        <w:t>Krankenstand, Vertrauensbasis möglich, Aus- und Weiterbildungsstand, Pr</w:t>
      </w:r>
      <w:r w:rsidR="00BA555C" w:rsidRPr="0059711E">
        <w:rPr>
          <w:rFonts w:ascii="Arial" w:hAnsi="Arial"/>
          <w:sz w:val="20"/>
        </w:rPr>
        <w:t xml:space="preserve">ofessionelle </w:t>
      </w:r>
      <w:r w:rsidRPr="0059711E">
        <w:rPr>
          <w:rFonts w:ascii="Arial" w:hAnsi="Arial"/>
          <w:sz w:val="20"/>
        </w:rPr>
        <w:t>Pro</w:t>
      </w:r>
      <w:r w:rsidR="00902D5C" w:rsidRPr="0059711E">
        <w:rPr>
          <w:rFonts w:ascii="Arial" w:hAnsi="Arial"/>
          <w:sz w:val="20"/>
        </w:rPr>
        <w:softHyphen/>
      </w:r>
      <w:r w:rsidRPr="0059711E">
        <w:rPr>
          <w:rFonts w:ascii="Arial" w:hAnsi="Arial"/>
          <w:sz w:val="20"/>
        </w:rPr>
        <w:t>phylaxe, Abrechnungen, Hygiene, Organ</w:t>
      </w:r>
      <w:r w:rsidR="00BA555C" w:rsidRPr="0059711E">
        <w:rPr>
          <w:rFonts w:ascii="Arial" w:hAnsi="Arial"/>
          <w:sz w:val="20"/>
        </w:rPr>
        <w:t>isation, Patientenbestellwesen;</w:t>
      </w:r>
    </w:p>
    <w:p w14:paraId="445C9D1D" w14:textId="77777777" w:rsidR="00A50A79" w:rsidRPr="0059711E" w:rsidRDefault="00A50A79" w:rsidP="00BA555C">
      <w:pPr>
        <w:ind w:left="357"/>
        <w:jc w:val="both"/>
        <w:rPr>
          <w:rFonts w:ascii="Arial" w:hAnsi="Arial"/>
          <w:sz w:val="20"/>
        </w:rPr>
      </w:pPr>
    </w:p>
    <w:p w14:paraId="30044497" w14:textId="77777777" w:rsidR="00221580" w:rsidRPr="0059711E" w:rsidRDefault="00BB2651" w:rsidP="00453548">
      <w:pPr>
        <w:numPr>
          <w:ilvl w:val="0"/>
          <w:numId w:val="23"/>
        </w:numPr>
        <w:tabs>
          <w:tab w:val="clear" w:pos="1797"/>
        </w:tabs>
        <w:ind w:left="714" w:hanging="357"/>
        <w:jc w:val="both"/>
        <w:rPr>
          <w:rFonts w:ascii="Arial" w:hAnsi="Arial"/>
          <w:sz w:val="20"/>
        </w:rPr>
      </w:pPr>
      <w:r w:rsidRPr="0059711E">
        <w:rPr>
          <w:rFonts w:ascii="Arial" w:hAnsi="Arial"/>
          <w:b/>
          <w:i/>
          <w:sz w:val="20"/>
        </w:rPr>
        <w:t>Patienten</w:t>
      </w:r>
    </w:p>
    <w:p w14:paraId="2EC833A4" w14:textId="77777777" w:rsidR="00BB2651" w:rsidRPr="0059711E" w:rsidRDefault="000A2391" w:rsidP="00AB6A13">
      <w:pPr>
        <w:ind w:left="720"/>
        <w:jc w:val="both"/>
        <w:rPr>
          <w:rFonts w:ascii="Arial" w:hAnsi="Arial"/>
          <w:sz w:val="20"/>
        </w:rPr>
      </w:pPr>
      <w:r w:rsidRPr="0059711E">
        <w:rPr>
          <w:rFonts w:ascii="Arial" w:hAnsi="Arial"/>
          <w:sz w:val="20"/>
        </w:rPr>
        <w:t>Struktur des Patientenstammes, Anzahl Primärkassen/Ersatzkassen/Privatpatienten, Altersstruktur, Therapiespektrum, Verhältnis Praxismitarbeiter-Patienten, Höhe der Bereitschaft der Stammpatienten, Zuzahlungen zu akzeptieren, Anzahl der „Karteileichen“, telefonische Patientenverwaltung;</w:t>
      </w:r>
    </w:p>
    <w:p w14:paraId="5171EBCD" w14:textId="77777777" w:rsidR="00A50A79" w:rsidRPr="0059711E" w:rsidRDefault="00A50A79" w:rsidP="00E1502E">
      <w:pPr>
        <w:ind w:left="714" w:hanging="357"/>
        <w:jc w:val="both"/>
        <w:rPr>
          <w:rFonts w:ascii="Arial" w:hAnsi="Arial"/>
          <w:sz w:val="20"/>
        </w:rPr>
      </w:pPr>
    </w:p>
    <w:p w14:paraId="1A6FED6B" w14:textId="77777777" w:rsidR="00221580" w:rsidRPr="0059711E" w:rsidRDefault="00221580" w:rsidP="00453548">
      <w:pPr>
        <w:numPr>
          <w:ilvl w:val="0"/>
          <w:numId w:val="23"/>
        </w:numPr>
        <w:tabs>
          <w:tab w:val="clear" w:pos="1797"/>
        </w:tabs>
        <w:ind w:left="714" w:hanging="357"/>
        <w:jc w:val="both"/>
        <w:rPr>
          <w:rFonts w:ascii="Arial" w:hAnsi="Arial"/>
          <w:sz w:val="20"/>
        </w:rPr>
      </w:pPr>
      <w:r w:rsidRPr="0059711E">
        <w:rPr>
          <w:rFonts w:ascii="Arial" w:hAnsi="Arial"/>
          <w:b/>
          <w:i/>
          <w:sz w:val="20"/>
        </w:rPr>
        <w:t>Praxiseinrichtung</w:t>
      </w:r>
    </w:p>
    <w:p w14:paraId="52F3E275" w14:textId="77777777" w:rsidR="00BB2651" w:rsidRPr="0059711E" w:rsidRDefault="00221580" w:rsidP="00AB6A13">
      <w:pPr>
        <w:ind w:left="720"/>
        <w:jc w:val="both"/>
        <w:rPr>
          <w:rFonts w:ascii="Arial" w:hAnsi="Arial"/>
          <w:sz w:val="20"/>
        </w:rPr>
      </w:pPr>
      <w:r w:rsidRPr="0059711E">
        <w:rPr>
          <w:rFonts w:ascii="Arial" w:hAnsi="Arial"/>
          <w:sz w:val="20"/>
        </w:rPr>
        <w:t xml:space="preserve">Inventar geeignet für eigene Therapieschwerpunkte, Stil und Interieur passend, </w:t>
      </w:r>
      <w:r w:rsidR="00F462F7" w:rsidRPr="0059711E">
        <w:rPr>
          <w:rFonts w:ascii="Arial" w:hAnsi="Arial"/>
          <w:sz w:val="20"/>
        </w:rPr>
        <w:t>Sozialraum, Umbauten realisierbar, Lichtverhältnisse, unbeschränkte gewerbliche Nutzbarkei</w:t>
      </w:r>
      <w:r w:rsidR="00AB6A13" w:rsidRPr="0059711E">
        <w:rPr>
          <w:rFonts w:ascii="Arial" w:hAnsi="Arial"/>
          <w:sz w:val="20"/>
        </w:rPr>
        <w:t>t, Lösung der Entsorgungsfragen;</w:t>
      </w:r>
    </w:p>
    <w:p w14:paraId="7143925F" w14:textId="77777777" w:rsidR="00E1502E" w:rsidRPr="0059711E" w:rsidRDefault="00E1502E" w:rsidP="00E1502E">
      <w:pPr>
        <w:ind w:left="714" w:hanging="357"/>
        <w:jc w:val="both"/>
        <w:rPr>
          <w:rFonts w:ascii="Arial" w:hAnsi="Arial"/>
          <w:sz w:val="20"/>
        </w:rPr>
      </w:pPr>
    </w:p>
    <w:p w14:paraId="4853279E" w14:textId="77777777" w:rsidR="00F462F7" w:rsidRPr="0059711E" w:rsidRDefault="00F462F7" w:rsidP="00453548">
      <w:pPr>
        <w:numPr>
          <w:ilvl w:val="0"/>
          <w:numId w:val="23"/>
        </w:numPr>
        <w:tabs>
          <w:tab w:val="clear" w:pos="1797"/>
        </w:tabs>
        <w:ind w:left="714" w:hanging="357"/>
        <w:jc w:val="both"/>
        <w:rPr>
          <w:rFonts w:ascii="Arial" w:hAnsi="Arial"/>
          <w:sz w:val="20"/>
        </w:rPr>
      </w:pPr>
      <w:r w:rsidRPr="0059711E">
        <w:rPr>
          <w:rFonts w:ascii="Arial" w:hAnsi="Arial"/>
          <w:b/>
          <w:i/>
          <w:sz w:val="20"/>
        </w:rPr>
        <w:t>Baulichkeiten</w:t>
      </w:r>
    </w:p>
    <w:p w14:paraId="3923C1D3" w14:textId="77777777" w:rsidR="00F462F7" w:rsidRPr="0059711E" w:rsidRDefault="00F462F7" w:rsidP="00AB6A13">
      <w:pPr>
        <w:ind w:left="720"/>
        <w:jc w:val="both"/>
        <w:rPr>
          <w:rFonts w:ascii="Arial" w:hAnsi="Arial"/>
          <w:sz w:val="20"/>
        </w:rPr>
      </w:pPr>
      <w:r w:rsidRPr="0059711E">
        <w:rPr>
          <w:rFonts w:ascii="Arial" w:hAnsi="Arial"/>
          <w:sz w:val="20"/>
        </w:rPr>
        <w:t xml:space="preserve">Welche Etage (Aufzug), </w:t>
      </w:r>
      <w:r w:rsidR="00AB6A13" w:rsidRPr="0059711E">
        <w:rPr>
          <w:rFonts w:ascii="Arial" w:hAnsi="Arial"/>
          <w:sz w:val="20"/>
        </w:rPr>
        <w:t>b</w:t>
      </w:r>
      <w:r w:rsidRPr="0059711E">
        <w:rPr>
          <w:rFonts w:ascii="Arial" w:hAnsi="Arial"/>
          <w:sz w:val="20"/>
        </w:rPr>
        <w:t xml:space="preserve">ehindertengerecht, Umgebung, Infrastruktur, Parkplätze, </w:t>
      </w:r>
      <w:r w:rsidR="000A2391" w:rsidRPr="0059711E">
        <w:rPr>
          <w:rFonts w:ascii="Arial" w:hAnsi="Arial"/>
          <w:sz w:val="20"/>
        </w:rPr>
        <w:t>Nebenkosten</w:t>
      </w:r>
      <w:r w:rsidRPr="0059711E">
        <w:rPr>
          <w:rFonts w:ascii="Arial" w:hAnsi="Arial"/>
          <w:sz w:val="20"/>
        </w:rPr>
        <w:t>, Computervernet</w:t>
      </w:r>
      <w:r w:rsidR="00AB6A13" w:rsidRPr="0059711E">
        <w:rPr>
          <w:rFonts w:ascii="Arial" w:hAnsi="Arial"/>
          <w:sz w:val="20"/>
        </w:rPr>
        <w:t>zung (Kabelkanäle);</w:t>
      </w:r>
    </w:p>
    <w:p w14:paraId="2BCF84EF" w14:textId="77777777" w:rsidR="00F462F7" w:rsidRPr="0059711E" w:rsidRDefault="00F462F7" w:rsidP="00E1502E">
      <w:pPr>
        <w:ind w:left="714" w:hanging="357"/>
        <w:jc w:val="both"/>
        <w:rPr>
          <w:rFonts w:ascii="Arial" w:hAnsi="Arial"/>
          <w:sz w:val="20"/>
        </w:rPr>
      </w:pPr>
    </w:p>
    <w:p w14:paraId="532B9107" w14:textId="77777777" w:rsidR="00F462F7" w:rsidRPr="0059711E" w:rsidRDefault="00AB6A13" w:rsidP="00453548">
      <w:pPr>
        <w:numPr>
          <w:ilvl w:val="0"/>
          <w:numId w:val="23"/>
        </w:numPr>
        <w:tabs>
          <w:tab w:val="clear" w:pos="1797"/>
        </w:tabs>
        <w:ind w:left="714" w:hanging="357"/>
        <w:jc w:val="both"/>
        <w:rPr>
          <w:rFonts w:ascii="Arial" w:hAnsi="Arial"/>
          <w:b/>
          <w:sz w:val="20"/>
        </w:rPr>
      </w:pPr>
      <w:r w:rsidRPr="0059711E">
        <w:rPr>
          <w:rFonts w:ascii="Arial" w:hAnsi="Arial"/>
          <w:b/>
          <w:i/>
          <w:sz w:val="20"/>
        </w:rPr>
        <w:t>Rentabilität e</w:t>
      </w:r>
      <w:r w:rsidR="00F462F7" w:rsidRPr="0059711E">
        <w:rPr>
          <w:rFonts w:ascii="Arial" w:hAnsi="Arial"/>
          <w:b/>
          <w:i/>
          <w:sz w:val="20"/>
        </w:rPr>
        <w:t>iner Praxis</w:t>
      </w:r>
    </w:p>
    <w:p w14:paraId="496788F7" w14:textId="77777777" w:rsidR="00F462F7" w:rsidRPr="0059711E" w:rsidRDefault="00F462F7" w:rsidP="00AB6A13">
      <w:pPr>
        <w:ind w:left="720"/>
        <w:jc w:val="both"/>
        <w:rPr>
          <w:rFonts w:ascii="Arial" w:hAnsi="Arial"/>
          <w:sz w:val="20"/>
        </w:rPr>
      </w:pPr>
      <w:r w:rsidRPr="0059711E">
        <w:rPr>
          <w:rFonts w:ascii="Arial" w:hAnsi="Arial"/>
          <w:sz w:val="20"/>
        </w:rPr>
        <w:t xml:space="preserve">Umsatzentwicklung der letzten Jahre, Verhältnis Kassen-Privat-Umsätze, Relation Kosten-Umsatz-Überschuss, Verhältnis Abschreibungen/Umsatz/Ertrag, Wertschöpfung pro Patient, Korrekte Kostenstrukturen (Mitarbeiter/Labor/Gemeinkosten), Verhältnis zum Dentallabor, Preisregelung, Kulanzregelung, Regresse erfolgreich-erfolglos, Verhältnis Zahnarztumsatz- Laborumsatz, welche Arbeitszeiten stehen für den Umsatz, Konkurrenzsituation, </w:t>
      </w:r>
      <w:r w:rsidR="000A2391" w:rsidRPr="0059711E">
        <w:rPr>
          <w:rFonts w:ascii="Arial" w:hAnsi="Arial"/>
          <w:sz w:val="20"/>
        </w:rPr>
        <w:t>Spezialisierung</w:t>
      </w:r>
      <w:r w:rsidRPr="0059711E">
        <w:rPr>
          <w:rFonts w:ascii="Arial" w:hAnsi="Arial"/>
          <w:sz w:val="20"/>
        </w:rPr>
        <w:t xml:space="preserve"> der Praxis mit Wettbewerbsvorteilen anderen gegenüber</w:t>
      </w:r>
      <w:r w:rsidR="00BD5640" w:rsidRPr="0059711E">
        <w:rPr>
          <w:rFonts w:ascii="Arial" w:hAnsi="Arial"/>
          <w:sz w:val="20"/>
        </w:rPr>
        <w:t>.</w:t>
      </w:r>
    </w:p>
    <w:p w14:paraId="23FE5A40" w14:textId="77777777" w:rsidR="009A7B95" w:rsidRPr="00970A47" w:rsidRDefault="009A7B95" w:rsidP="00970A47">
      <w:pPr>
        <w:jc w:val="both"/>
        <w:rPr>
          <w:rFonts w:ascii="Arial" w:hAnsi="Arial"/>
          <w:sz w:val="20"/>
        </w:rPr>
      </w:pPr>
    </w:p>
    <w:p w14:paraId="6FD92004" w14:textId="77777777" w:rsidR="009A7B95" w:rsidRPr="00020308" w:rsidRDefault="009A7B95">
      <w:pPr>
        <w:jc w:val="both"/>
        <w:rPr>
          <w:rFonts w:ascii="Arial" w:hAnsi="Arial"/>
          <w:sz w:val="20"/>
        </w:rPr>
      </w:pPr>
    </w:p>
    <w:p w14:paraId="77AE2054" w14:textId="77777777" w:rsidR="009A7B95" w:rsidRPr="00020308" w:rsidRDefault="009A7B95">
      <w:pPr>
        <w:numPr>
          <w:ilvl w:val="0"/>
          <w:numId w:val="8"/>
        </w:numPr>
        <w:jc w:val="both"/>
        <w:rPr>
          <w:rFonts w:ascii="Arial" w:hAnsi="Arial"/>
          <w:sz w:val="20"/>
        </w:rPr>
      </w:pPr>
      <w:bookmarkStart w:id="35" w:name="Kap_17_2_Übern_Checkl_VertragszahnäRegel"/>
      <w:bookmarkEnd w:id="35"/>
      <w:r w:rsidRPr="00020308">
        <w:rPr>
          <w:rFonts w:ascii="Arial" w:hAnsi="Arial"/>
          <w:sz w:val="20"/>
        </w:rPr>
        <w:t>Vertragszahnärztliche Regelungen</w:t>
      </w:r>
    </w:p>
    <w:p w14:paraId="6E1B1F7D" w14:textId="77777777" w:rsidR="009A7B95" w:rsidRPr="00970A47" w:rsidRDefault="009A7B95">
      <w:pPr>
        <w:jc w:val="both"/>
        <w:rPr>
          <w:rFonts w:ascii="Arial" w:hAnsi="Arial"/>
          <w:sz w:val="20"/>
        </w:rPr>
      </w:pPr>
    </w:p>
    <w:p w14:paraId="2193EAAF" w14:textId="77777777" w:rsidR="00555220" w:rsidRPr="00970A47" w:rsidRDefault="00555220">
      <w:pPr>
        <w:jc w:val="both"/>
        <w:rPr>
          <w:rFonts w:ascii="Arial" w:hAnsi="Arial"/>
          <w:bCs/>
          <w:sz w:val="20"/>
        </w:rPr>
      </w:pPr>
      <w:bookmarkStart w:id="36" w:name="Kap_17_2_Übern_Checkl_kammerberufsrRegel"/>
      <w:bookmarkEnd w:id="36"/>
    </w:p>
    <w:p w14:paraId="429F012F" w14:textId="77777777" w:rsidR="009A7B95" w:rsidRPr="0059711E" w:rsidRDefault="009A7B95">
      <w:pPr>
        <w:jc w:val="both"/>
        <w:rPr>
          <w:rFonts w:ascii="Arial" w:hAnsi="Arial"/>
          <w:b/>
          <w:sz w:val="22"/>
          <w:szCs w:val="22"/>
        </w:rPr>
      </w:pPr>
      <w:r w:rsidRPr="0059711E">
        <w:rPr>
          <w:rFonts w:ascii="Arial" w:hAnsi="Arial"/>
          <w:b/>
          <w:sz w:val="22"/>
          <w:szCs w:val="22"/>
        </w:rPr>
        <w:t>Kammer- und berufsrechtliche Vorschriften</w:t>
      </w:r>
    </w:p>
    <w:p w14:paraId="68FD3818" w14:textId="77777777" w:rsidR="009A7B95" w:rsidRPr="00970A47" w:rsidRDefault="009A7B95">
      <w:pPr>
        <w:jc w:val="both"/>
        <w:rPr>
          <w:rFonts w:ascii="Arial" w:hAnsi="Arial"/>
          <w:bCs/>
          <w:sz w:val="20"/>
        </w:rPr>
      </w:pPr>
    </w:p>
    <w:p w14:paraId="555DF09F" w14:textId="77777777" w:rsidR="00AF009E" w:rsidRDefault="009A7B95" w:rsidP="00AF009E">
      <w:pPr>
        <w:numPr>
          <w:ilvl w:val="0"/>
          <w:numId w:val="10"/>
        </w:numPr>
        <w:jc w:val="both"/>
        <w:rPr>
          <w:rFonts w:ascii="Arial" w:hAnsi="Arial"/>
          <w:sz w:val="20"/>
        </w:rPr>
      </w:pPr>
      <w:r w:rsidRPr="0059711E">
        <w:rPr>
          <w:rFonts w:ascii="Arial" w:hAnsi="Arial"/>
          <w:sz w:val="20"/>
        </w:rPr>
        <w:t>Anmeldung bei der zuständigen Bezirkszahnärztekammer (Meldeordnung beachten),</w:t>
      </w:r>
    </w:p>
    <w:p w14:paraId="0FE4DFED" w14:textId="77777777" w:rsidR="00AF009E" w:rsidRPr="00AF009E" w:rsidRDefault="00AF009E" w:rsidP="00AF009E">
      <w:pPr>
        <w:numPr>
          <w:ilvl w:val="0"/>
          <w:numId w:val="10"/>
        </w:numPr>
        <w:jc w:val="both"/>
        <w:rPr>
          <w:rFonts w:ascii="Arial" w:hAnsi="Arial"/>
          <w:sz w:val="20"/>
        </w:rPr>
      </w:pPr>
      <w:r>
        <w:rPr>
          <w:rFonts w:ascii="Arial" w:hAnsi="Arial"/>
          <w:sz w:val="20"/>
        </w:rPr>
        <w:t xml:space="preserve">Praxisschild: </w:t>
      </w:r>
      <w:r w:rsidRPr="00AF009E">
        <w:rPr>
          <w:rFonts w:ascii="Arial" w:hAnsi="Arial"/>
          <w:sz w:val="20"/>
        </w:rPr>
        <w:t xml:space="preserve">Wer die Praxis eines anderen Zahnarztes übernimmt, darf </w:t>
      </w:r>
      <w:r>
        <w:rPr>
          <w:rFonts w:ascii="Arial" w:hAnsi="Arial"/>
          <w:sz w:val="20"/>
        </w:rPr>
        <w:t xml:space="preserve">nach § 22 Abs. 5 der Berufsordnung </w:t>
      </w:r>
      <w:r w:rsidRPr="00AF009E">
        <w:rPr>
          <w:rFonts w:ascii="Arial" w:hAnsi="Arial"/>
          <w:sz w:val="20"/>
        </w:rPr>
        <w:t>neben seinem Praxisschild das Praxisschild dieses Zahnarztes mit einem entsprechenden Hinweis ein Jahr weiterführen.</w:t>
      </w:r>
    </w:p>
    <w:p w14:paraId="5A6F4A9B" w14:textId="77777777" w:rsidR="00AB2E4A" w:rsidRPr="0059711E" w:rsidRDefault="009A7B95" w:rsidP="00AB2E4A">
      <w:pPr>
        <w:numPr>
          <w:ilvl w:val="0"/>
          <w:numId w:val="10"/>
        </w:numPr>
        <w:jc w:val="both"/>
        <w:rPr>
          <w:rFonts w:ascii="Arial" w:hAnsi="Arial"/>
          <w:sz w:val="20"/>
        </w:rPr>
      </w:pPr>
      <w:r w:rsidRPr="0059711E">
        <w:rPr>
          <w:rFonts w:ascii="Arial" w:hAnsi="Arial"/>
          <w:sz w:val="20"/>
        </w:rPr>
        <w:t>bei der Ü</w:t>
      </w:r>
      <w:r w:rsidR="00B03841" w:rsidRPr="0059711E">
        <w:rPr>
          <w:rFonts w:ascii="Arial" w:hAnsi="Arial"/>
          <w:sz w:val="20"/>
        </w:rPr>
        <w:t>bernahme einer Patientenkartei</w:t>
      </w:r>
      <w:r w:rsidRPr="0059711E">
        <w:rPr>
          <w:rFonts w:ascii="Arial" w:hAnsi="Arial"/>
          <w:sz w:val="20"/>
        </w:rPr>
        <w:t>,</w:t>
      </w:r>
      <w:r w:rsidR="0045074C" w:rsidRPr="0059711E">
        <w:rPr>
          <w:rFonts w:ascii="Arial" w:hAnsi="Arial"/>
          <w:sz w:val="20"/>
        </w:rPr>
        <w:t xml:space="preserve"> </w:t>
      </w:r>
      <w:r w:rsidR="00AB2E4A" w:rsidRPr="0059711E">
        <w:rPr>
          <w:rFonts w:ascii="Arial" w:hAnsi="Arial"/>
          <w:sz w:val="20"/>
        </w:rPr>
        <w:t xml:space="preserve">siehe </w:t>
      </w:r>
      <w:hyperlink r:id="rId36" w:history="1">
        <w:r w:rsidR="00AB2E4A" w:rsidRPr="0059711E">
          <w:rPr>
            <w:rStyle w:val="Hyperlink"/>
          </w:rPr>
          <w:t>Kapitel „Datenschutz“</w:t>
        </w:r>
      </w:hyperlink>
      <w:r w:rsidR="00AB2E4A" w:rsidRPr="0059711E">
        <w:rPr>
          <w:rFonts w:ascii="Arial" w:hAnsi="Arial"/>
          <w:sz w:val="20"/>
        </w:rPr>
        <w:t>.</w:t>
      </w:r>
    </w:p>
    <w:p w14:paraId="7A8E0F65" w14:textId="77777777" w:rsidR="009A7B95" w:rsidRPr="0059711E" w:rsidRDefault="009A7B95">
      <w:pPr>
        <w:jc w:val="both"/>
        <w:rPr>
          <w:rFonts w:ascii="Arial" w:hAnsi="Arial"/>
          <w:sz w:val="20"/>
        </w:rPr>
      </w:pPr>
    </w:p>
    <w:p w14:paraId="36F195E5" w14:textId="39050AE5" w:rsidR="009A7B95" w:rsidRDefault="009A7B95">
      <w:pPr>
        <w:jc w:val="both"/>
        <w:rPr>
          <w:rFonts w:ascii="Arial" w:hAnsi="Arial"/>
          <w:sz w:val="20"/>
        </w:rPr>
      </w:pPr>
    </w:p>
    <w:p w14:paraId="117FC923" w14:textId="2835EDD8" w:rsidR="007F3214" w:rsidRDefault="007F3214">
      <w:pPr>
        <w:jc w:val="both"/>
        <w:rPr>
          <w:rFonts w:ascii="Arial" w:hAnsi="Arial"/>
          <w:sz w:val="20"/>
        </w:rPr>
      </w:pPr>
      <w:r>
        <w:rPr>
          <w:rFonts w:ascii="Arial" w:hAnsi="Arial"/>
          <w:sz w:val="20"/>
        </w:rPr>
        <w:br w:type="page"/>
      </w:r>
    </w:p>
    <w:p w14:paraId="240B2E8C" w14:textId="77777777" w:rsidR="009A7B95" w:rsidRPr="0059711E" w:rsidRDefault="009A7B95">
      <w:pPr>
        <w:jc w:val="both"/>
        <w:rPr>
          <w:rFonts w:ascii="Arial" w:hAnsi="Arial"/>
          <w:b/>
          <w:sz w:val="22"/>
          <w:szCs w:val="22"/>
        </w:rPr>
      </w:pPr>
      <w:bookmarkStart w:id="37" w:name="Kap_17_2_Übern_Checkl_VertraglRegelungen"/>
      <w:bookmarkEnd w:id="37"/>
      <w:r w:rsidRPr="0059711E">
        <w:rPr>
          <w:rFonts w:ascii="Arial" w:hAnsi="Arial"/>
          <w:b/>
          <w:sz w:val="22"/>
          <w:szCs w:val="22"/>
        </w:rPr>
        <w:lastRenderedPageBreak/>
        <w:t>Vertragliche Regelungen</w:t>
      </w:r>
    </w:p>
    <w:p w14:paraId="5C057B1D" w14:textId="77777777" w:rsidR="00BD5640" w:rsidRPr="0059711E" w:rsidRDefault="00BD5640" w:rsidP="00BD5640">
      <w:pPr>
        <w:jc w:val="both"/>
        <w:rPr>
          <w:rFonts w:ascii="Arial" w:hAnsi="Arial"/>
          <w:sz w:val="20"/>
        </w:rPr>
      </w:pPr>
    </w:p>
    <w:p w14:paraId="5950E199" w14:textId="77777777" w:rsidR="00BD5640" w:rsidRPr="0059711E" w:rsidRDefault="00BD5640" w:rsidP="00644367">
      <w:pPr>
        <w:numPr>
          <w:ilvl w:val="0"/>
          <w:numId w:val="14"/>
        </w:numPr>
        <w:jc w:val="both"/>
        <w:rPr>
          <w:rFonts w:ascii="Arial" w:hAnsi="Arial"/>
          <w:sz w:val="20"/>
        </w:rPr>
      </w:pPr>
      <w:r w:rsidRPr="0059711E">
        <w:rPr>
          <w:rFonts w:ascii="Arial" w:hAnsi="Arial"/>
          <w:sz w:val="20"/>
        </w:rPr>
        <w:t xml:space="preserve">vgl. Ausführungen oben bei </w:t>
      </w:r>
      <w:hyperlink w:anchor="Kap_17_2_Praxisabg_Checkl_Verträge" w:history="1">
        <w:r w:rsidRPr="0059711E">
          <w:rPr>
            <w:rStyle w:val="Hyperlink"/>
          </w:rPr>
          <w:t>„Praxisabgabe“</w:t>
        </w:r>
      </w:hyperlink>
    </w:p>
    <w:p w14:paraId="0EEB912A" w14:textId="77777777" w:rsidR="00BD5640" w:rsidRPr="0059711E" w:rsidRDefault="00BD5640" w:rsidP="00BD5640">
      <w:pPr>
        <w:jc w:val="both"/>
        <w:rPr>
          <w:rFonts w:ascii="Arial" w:hAnsi="Arial"/>
          <w:sz w:val="20"/>
        </w:rPr>
      </w:pPr>
    </w:p>
    <w:p w14:paraId="7E2C9EEB" w14:textId="77777777" w:rsidR="00644367" w:rsidRPr="0059711E" w:rsidRDefault="00644367" w:rsidP="00644367">
      <w:pPr>
        <w:numPr>
          <w:ilvl w:val="0"/>
          <w:numId w:val="14"/>
        </w:numPr>
        <w:jc w:val="both"/>
        <w:rPr>
          <w:rFonts w:ascii="Arial" w:hAnsi="Arial"/>
          <w:sz w:val="20"/>
        </w:rPr>
      </w:pPr>
      <w:r w:rsidRPr="0059711E">
        <w:rPr>
          <w:rFonts w:ascii="Arial" w:hAnsi="Arial"/>
          <w:sz w:val="20"/>
        </w:rPr>
        <w:t>Vereinbarung eines Wettbewerbsverbotes für Übergebenden dergestalt, dass es ih</w:t>
      </w:r>
      <w:r w:rsidR="008F5627" w:rsidRPr="0059711E">
        <w:rPr>
          <w:rFonts w:ascii="Arial" w:hAnsi="Arial"/>
          <w:sz w:val="20"/>
        </w:rPr>
        <w:t>r/ih</w:t>
      </w:r>
      <w:r w:rsidRPr="0059711E">
        <w:rPr>
          <w:rFonts w:ascii="Arial" w:hAnsi="Arial"/>
          <w:sz w:val="20"/>
        </w:rPr>
        <w:t xml:space="preserve">m nicht gestattet ist, innerhalb eines bestimmten </w:t>
      </w:r>
      <w:r w:rsidR="00BB2651" w:rsidRPr="0059711E">
        <w:rPr>
          <w:rFonts w:ascii="Arial" w:hAnsi="Arial"/>
          <w:sz w:val="20"/>
        </w:rPr>
        <w:t>Ze</w:t>
      </w:r>
      <w:r w:rsidRPr="0059711E">
        <w:rPr>
          <w:rFonts w:ascii="Arial" w:hAnsi="Arial"/>
          <w:sz w:val="20"/>
        </w:rPr>
        <w:t xml:space="preserve">itraumes am selben Ort oder in der Nähe zahnärztlich </w:t>
      </w:r>
      <w:r w:rsidR="00902D5C" w:rsidRPr="0059711E">
        <w:rPr>
          <w:rFonts w:ascii="Arial" w:hAnsi="Arial"/>
          <w:sz w:val="20"/>
        </w:rPr>
        <w:t>tätig</w:t>
      </w:r>
      <w:r w:rsidRPr="0059711E">
        <w:rPr>
          <w:rFonts w:ascii="Arial" w:hAnsi="Arial"/>
          <w:sz w:val="20"/>
        </w:rPr>
        <w:t xml:space="preserve"> zu werden. Zulässig ist eine solche Konkurrenzklausel, wenn sie örtlich, zeit</w:t>
      </w:r>
      <w:r w:rsidR="007F0215" w:rsidRPr="0059711E">
        <w:rPr>
          <w:rFonts w:ascii="Arial" w:hAnsi="Arial"/>
          <w:sz w:val="20"/>
        </w:rPr>
        <w:t>lich und inhaltlich maßvoll ist (vgl. Urteil des OLG Koblenz vom 25.</w:t>
      </w:r>
      <w:r w:rsidR="008F5627" w:rsidRPr="0059711E">
        <w:rPr>
          <w:rFonts w:ascii="Arial" w:hAnsi="Arial"/>
          <w:sz w:val="20"/>
        </w:rPr>
        <w:t>0</w:t>
      </w:r>
      <w:r w:rsidR="007F0215" w:rsidRPr="0059711E">
        <w:rPr>
          <w:rFonts w:ascii="Arial" w:hAnsi="Arial"/>
          <w:sz w:val="20"/>
        </w:rPr>
        <w:t>5.1994, Az.</w:t>
      </w:r>
      <w:r w:rsidR="008F5627" w:rsidRPr="0059711E">
        <w:rPr>
          <w:rFonts w:ascii="Arial" w:hAnsi="Arial"/>
          <w:sz w:val="20"/>
        </w:rPr>
        <w:t>:</w:t>
      </w:r>
      <w:r w:rsidR="007F0215" w:rsidRPr="0059711E">
        <w:rPr>
          <w:rFonts w:ascii="Arial" w:hAnsi="Arial"/>
          <w:sz w:val="20"/>
        </w:rPr>
        <w:t xml:space="preserve"> 9 U 1007/93).</w:t>
      </w:r>
    </w:p>
    <w:p w14:paraId="10D99316" w14:textId="77777777" w:rsidR="009A7B95" w:rsidRPr="0059711E" w:rsidRDefault="009A7B95">
      <w:pPr>
        <w:jc w:val="both"/>
        <w:rPr>
          <w:rFonts w:ascii="Arial" w:hAnsi="Arial"/>
          <w:strike/>
          <w:sz w:val="20"/>
        </w:rPr>
      </w:pPr>
    </w:p>
    <w:p w14:paraId="05EC7442" w14:textId="77777777" w:rsidR="008F5627" w:rsidRPr="0059711E" w:rsidRDefault="008F5627">
      <w:pPr>
        <w:jc w:val="both"/>
        <w:rPr>
          <w:rFonts w:ascii="Arial" w:hAnsi="Arial"/>
          <w:strike/>
          <w:sz w:val="20"/>
        </w:rPr>
      </w:pPr>
    </w:p>
    <w:p w14:paraId="5B34C378" w14:textId="77777777" w:rsidR="009A7B95" w:rsidRPr="0059711E" w:rsidRDefault="009A7B95">
      <w:pPr>
        <w:jc w:val="both"/>
        <w:rPr>
          <w:rFonts w:ascii="Arial" w:hAnsi="Arial"/>
          <w:b/>
          <w:sz w:val="22"/>
          <w:szCs w:val="22"/>
        </w:rPr>
      </w:pPr>
      <w:bookmarkStart w:id="38" w:name="Kap_17_2_Übern_Checkl_BeteiligungGemeins"/>
      <w:bookmarkEnd w:id="38"/>
      <w:r w:rsidRPr="0059711E">
        <w:rPr>
          <w:rFonts w:ascii="Arial" w:hAnsi="Arial"/>
          <w:b/>
          <w:sz w:val="22"/>
          <w:szCs w:val="22"/>
        </w:rPr>
        <w:t>Beteiligung an bestehenden Gemeinschaften</w:t>
      </w:r>
    </w:p>
    <w:p w14:paraId="123BB4FA" w14:textId="77777777" w:rsidR="009A7B95" w:rsidRPr="0059711E" w:rsidRDefault="009A7B95">
      <w:pPr>
        <w:jc w:val="both"/>
        <w:rPr>
          <w:rFonts w:ascii="Arial" w:hAnsi="Arial"/>
        </w:rPr>
      </w:pPr>
    </w:p>
    <w:p w14:paraId="179AA141" w14:textId="77777777" w:rsidR="009A7B95" w:rsidRPr="0059711E" w:rsidRDefault="009A7B95">
      <w:pPr>
        <w:numPr>
          <w:ilvl w:val="0"/>
          <w:numId w:val="11"/>
        </w:numPr>
        <w:jc w:val="both"/>
        <w:rPr>
          <w:rFonts w:ascii="Arial" w:hAnsi="Arial"/>
          <w:sz w:val="20"/>
        </w:rPr>
      </w:pPr>
      <w:r w:rsidRPr="0059711E">
        <w:rPr>
          <w:rFonts w:ascii="Arial" w:hAnsi="Arial"/>
          <w:sz w:val="20"/>
        </w:rPr>
        <w:t>Abklären, ob die Möglichkeit gegeben ist, in eine bestehende Beteiligung der</w:t>
      </w:r>
      <w:r w:rsidR="008F5627" w:rsidRPr="0059711E">
        <w:rPr>
          <w:rFonts w:ascii="Arial" w:hAnsi="Arial"/>
          <w:sz w:val="20"/>
        </w:rPr>
        <w:t>/des</w:t>
      </w:r>
      <w:r w:rsidRPr="0059711E">
        <w:rPr>
          <w:rFonts w:ascii="Arial" w:hAnsi="Arial"/>
          <w:sz w:val="20"/>
        </w:rPr>
        <w:t xml:space="preserve"> </w:t>
      </w:r>
      <w:r w:rsidR="000A2391" w:rsidRPr="0059711E">
        <w:rPr>
          <w:rFonts w:ascii="Arial" w:hAnsi="Arial"/>
          <w:sz w:val="20"/>
        </w:rPr>
        <w:t>praxisabgebenden</w:t>
      </w:r>
      <w:r w:rsidRPr="0059711E">
        <w:rPr>
          <w:rFonts w:ascii="Arial" w:hAnsi="Arial"/>
          <w:sz w:val="20"/>
        </w:rPr>
        <w:t xml:space="preserve"> Zahnärztin</w:t>
      </w:r>
      <w:r w:rsidR="008F5627" w:rsidRPr="0059711E">
        <w:rPr>
          <w:rFonts w:ascii="Arial" w:hAnsi="Arial"/>
          <w:sz w:val="20"/>
        </w:rPr>
        <w:t>/Za</w:t>
      </w:r>
      <w:r w:rsidRPr="0059711E">
        <w:rPr>
          <w:rFonts w:ascii="Arial" w:hAnsi="Arial"/>
          <w:sz w:val="20"/>
        </w:rPr>
        <w:t>hnarztes an einer Laborgemeinschaft oder Apparategemeinschaft einzutreten und wenn ja, zu welchen Bedingungen.</w:t>
      </w:r>
    </w:p>
    <w:p w14:paraId="22290A90" w14:textId="77777777" w:rsidR="009A7B95" w:rsidRPr="0059711E" w:rsidRDefault="009A7B95">
      <w:pPr>
        <w:jc w:val="both"/>
        <w:rPr>
          <w:rFonts w:ascii="Arial" w:hAnsi="Arial"/>
          <w:sz w:val="20"/>
        </w:rPr>
      </w:pPr>
    </w:p>
    <w:p w14:paraId="1B8708E3" w14:textId="77777777" w:rsidR="00A50A79" w:rsidRPr="00970A47" w:rsidRDefault="00A50A79">
      <w:pPr>
        <w:jc w:val="both"/>
        <w:rPr>
          <w:rFonts w:ascii="Arial" w:hAnsi="Arial"/>
          <w:sz w:val="20"/>
        </w:rPr>
      </w:pPr>
    </w:p>
    <w:p w14:paraId="266CA663" w14:textId="77777777" w:rsidR="009A7B95" w:rsidRPr="0059711E" w:rsidRDefault="009A7B95">
      <w:pPr>
        <w:jc w:val="both"/>
        <w:rPr>
          <w:rFonts w:ascii="Arial" w:hAnsi="Arial"/>
          <w:b/>
          <w:sz w:val="22"/>
          <w:szCs w:val="22"/>
        </w:rPr>
      </w:pPr>
      <w:bookmarkStart w:id="39" w:name="Kap_17_2_Übern_Checkl_Sonstiges"/>
      <w:bookmarkEnd w:id="39"/>
      <w:r w:rsidRPr="0059711E">
        <w:rPr>
          <w:rFonts w:ascii="Arial" w:hAnsi="Arial"/>
          <w:b/>
          <w:sz w:val="22"/>
          <w:szCs w:val="22"/>
        </w:rPr>
        <w:t>Sonstiges</w:t>
      </w:r>
    </w:p>
    <w:p w14:paraId="3137E71A" w14:textId="77777777" w:rsidR="009A7B95" w:rsidRPr="00970A47" w:rsidRDefault="009A7B95">
      <w:pPr>
        <w:jc w:val="both"/>
        <w:rPr>
          <w:rFonts w:ascii="Arial" w:hAnsi="Arial"/>
          <w:sz w:val="20"/>
        </w:rPr>
      </w:pPr>
    </w:p>
    <w:p w14:paraId="48A9A0B1" w14:textId="77777777" w:rsidR="00C216E9" w:rsidRPr="0059711E" w:rsidRDefault="00C216E9" w:rsidP="00C216E9">
      <w:pPr>
        <w:numPr>
          <w:ilvl w:val="0"/>
          <w:numId w:val="14"/>
        </w:numPr>
        <w:jc w:val="both"/>
        <w:rPr>
          <w:rFonts w:ascii="Arial" w:hAnsi="Arial"/>
          <w:sz w:val="20"/>
        </w:rPr>
      </w:pPr>
      <w:r w:rsidRPr="0059711E">
        <w:rPr>
          <w:rFonts w:ascii="Arial" w:hAnsi="Arial"/>
          <w:sz w:val="20"/>
        </w:rPr>
        <w:t xml:space="preserve">vgl. Ausführungen oben bei </w:t>
      </w:r>
      <w:hyperlink w:anchor="Kap_17_2_Praxisabg_Checkl_Sonstiges" w:history="1">
        <w:r w:rsidRPr="0059711E">
          <w:rPr>
            <w:rStyle w:val="Hyperlink"/>
          </w:rPr>
          <w:t>„Praxisabgabe“</w:t>
        </w:r>
      </w:hyperlink>
    </w:p>
    <w:p w14:paraId="2E8694BF" w14:textId="77777777" w:rsidR="00BE2DAB" w:rsidRPr="0059711E" w:rsidRDefault="00BE2DAB" w:rsidP="00BE2DAB">
      <w:pPr>
        <w:jc w:val="both"/>
        <w:rPr>
          <w:rFonts w:ascii="Arial" w:hAnsi="Arial"/>
          <w:sz w:val="20"/>
        </w:rPr>
      </w:pPr>
    </w:p>
    <w:p w14:paraId="7C05332F" w14:textId="77777777" w:rsidR="00BE2DAB" w:rsidRPr="0059711E" w:rsidRDefault="00BE2DAB" w:rsidP="00BE2DAB">
      <w:pPr>
        <w:jc w:val="both"/>
        <w:rPr>
          <w:rFonts w:ascii="Arial" w:hAnsi="Arial"/>
          <w:sz w:val="20"/>
        </w:rPr>
      </w:pPr>
    </w:p>
    <w:p w14:paraId="6E897D12" w14:textId="77777777" w:rsidR="00E2203A" w:rsidRPr="0059711E" w:rsidRDefault="00E2203A" w:rsidP="00E2203A">
      <w:pPr>
        <w:rPr>
          <w:rFonts w:ascii="Arial" w:hAnsi="Arial"/>
          <w:sz w:val="20"/>
        </w:rPr>
      </w:pPr>
      <w:r w:rsidRPr="0059711E">
        <w:rPr>
          <w:rFonts w:ascii="Arial" w:hAnsi="Arial"/>
          <w:sz w:val="20"/>
        </w:rPr>
        <w:br w:type="page"/>
      </w:r>
    </w:p>
    <w:p w14:paraId="2B900411" w14:textId="77777777" w:rsidR="00E2203A" w:rsidRPr="0059711E" w:rsidRDefault="00E2203A" w:rsidP="00E2203A">
      <w:pPr>
        <w:rPr>
          <w:rFonts w:ascii="Arial" w:hAnsi="Arial"/>
          <w:b/>
        </w:rPr>
      </w:pPr>
      <w:bookmarkStart w:id="40" w:name="Kap_17_2_Übern_Checkl_Übernahme"/>
      <w:bookmarkEnd w:id="40"/>
      <w:r w:rsidRPr="0059711E">
        <w:rPr>
          <w:rFonts w:ascii="Arial" w:hAnsi="Arial"/>
          <w:b/>
        </w:rPr>
        <w:lastRenderedPageBreak/>
        <w:t xml:space="preserve">Checkliste für die Übernahme einer Praxis </w:t>
      </w:r>
    </w:p>
    <w:p w14:paraId="4EF8C2A3" w14:textId="77777777" w:rsidR="00E2203A" w:rsidRPr="0059711E" w:rsidRDefault="00E2203A" w:rsidP="00E2203A">
      <w:pPr>
        <w:rPr>
          <w:rFonts w:ascii="Arial" w:hAnsi="Arial"/>
          <w:b/>
        </w:rPr>
      </w:pPr>
      <w:r w:rsidRPr="0059711E">
        <w:rPr>
          <w:rFonts w:ascii="Arial" w:hAnsi="Arial"/>
          <w:b/>
        </w:rPr>
        <w:t>(Übernehmende/r Zahnärztin/ Zahnarzt) aus Sicht der Praxisführung</w:t>
      </w:r>
    </w:p>
    <w:p w14:paraId="384FC57A" w14:textId="77777777" w:rsidR="00E2203A" w:rsidRPr="0059711E" w:rsidRDefault="00E2203A" w:rsidP="00E2203A">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341"/>
        <w:gridCol w:w="1342"/>
      </w:tblGrid>
      <w:tr w:rsidR="00E2203A" w:rsidRPr="00DC0691" w14:paraId="2FEF2FE6" w14:textId="77777777" w:rsidTr="00DC0691">
        <w:tc>
          <w:tcPr>
            <w:tcW w:w="6379" w:type="dxa"/>
            <w:shd w:val="clear" w:color="auto" w:fill="auto"/>
          </w:tcPr>
          <w:p w14:paraId="6757A020" w14:textId="77777777" w:rsidR="00E2203A" w:rsidRPr="00DC0691" w:rsidRDefault="00E2203A" w:rsidP="00DC0691">
            <w:pPr>
              <w:spacing w:before="60" w:after="60"/>
              <w:rPr>
                <w:rFonts w:ascii="Arial" w:hAnsi="Arial"/>
                <w:b/>
                <w:bCs/>
                <w:sz w:val="20"/>
              </w:rPr>
            </w:pPr>
            <w:r w:rsidRPr="00DC0691">
              <w:rPr>
                <w:rFonts w:ascii="Arial" w:hAnsi="Arial"/>
                <w:b/>
                <w:bCs/>
                <w:sz w:val="20"/>
              </w:rPr>
              <w:t>Abfallentsorgung:</w:t>
            </w:r>
          </w:p>
        </w:tc>
        <w:tc>
          <w:tcPr>
            <w:tcW w:w="1359" w:type="dxa"/>
            <w:shd w:val="clear" w:color="auto" w:fill="auto"/>
          </w:tcPr>
          <w:p w14:paraId="27A6DE6B" w14:textId="77777777" w:rsidR="00E2203A" w:rsidRPr="00DC0691" w:rsidRDefault="00E2203A" w:rsidP="00DC0691">
            <w:pPr>
              <w:spacing w:before="60" w:after="60"/>
              <w:jc w:val="both"/>
              <w:rPr>
                <w:rFonts w:ascii="Arial" w:hAnsi="Arial"/>
                <w:sz w:val="20"/>
              </w:rPr>
            </w:pPr>
            <w:r w:rsidRPr="00DC0691">
              <w:rPr>
                <w:rFonts w:ascii="Arial" w:hAnsi="Arial"/>
                <w:sz w:val="20"/>
              </w:rPr>
              <w:t>erledigt am:</w:t>
            </w:r>
          </w:p>
        </w:tc>
        <w:tc>
          <w:tcPr>
            <w:tcW w:w="1359" w:type="dxa"/>
            <w:shd w:val="clear" w:color="auto" w:fill="auto"/>
          </w:tcPr>
          <w:p w14:paraId="47AF6CD6" w14:textId="77777777" w:rsidR="00E2203A" w:rsidRPr="00DC0691" w:rsidRDefault="00E2203A" w:rsidP="00DC0691">
            <w:pPr>
              <w:spacing w:before="60" w:after="60"/>
              <w:jc w:val="both"/>
              <w:rPr>
                <w:rFonts w:ascii="Arial" w:hAnsi="Arial"/>
                <w:sz w:val="20"/>
              </w:rPr>
            </w:pPr>
            <w:r w:rsidRPr="00DC0691">
              <w:rPr>
                <w:rFonts w:ascii="Arial" w:hAnsi="Arial"/>
                <w:sz w:val="20"/>
              </w:rPr>
              <w:t>erledigt von:</w:t>
            </w:r>
          </w:p>
        </w:tc>
      </w:tr>
      <w:tr w:rsidR="00E2203A" w:rsidRPr="00DC0691" w14:paraId="105DF44E" w14:textId="77777777" w:rsidTr="00DC0691">
        <w:tc>
          <w:tcPr>
            <w:tcW w:w="6379" w:type="dxa"/>
            <w:shd w:val="clear" w:color="auto" w:fill="auto"/>
          </w:tcPr>
          <w:p w14:paraId="060D6273" w14:textId="1D0775E9" w:rsidR="00E2203A" w:rsidRPr="00DC0691" w:rsidRDefault="00E2203A" w:rsidP="007F00D4">
            <w:pPr>
              <w:rPr>
                <w:rFonts w:ascii="Arial" w:hAnsi="Arial"/>
                <w:sz w:val="20"/>
              </w:rPr>
            </w:pPr>
            <w:r w:rsidRPr="00DC0691">
              <w:rPr>
                <w:rFonts w:ascii="Arial" w:hAnsi="Arial"/>
                <w:sz w:val="20"/>
              </w:rPr>
              <w:t xml:space="preserve">Weisen die eingebauten Amalgamabscheider das Prüfzeichen des Deutschen Instituts für Bautechnik </w:t>
            </w:r>
            <w:r w:rsidR="009E2306">
              <w:rPr>
                <w:rFonts w:ascii="Arial" w:hAnsi="Arial"/>
                <w:sz w:val="20"/>
              </w:rPr>
              <w:t xml:space="preserve">(DIBt) </w:t>
            </w:r>
            <w:r w:rsidRPr="00DC0691">
              <w:rPr>
                <w:rFonts w:ascii="Arial" w:hAnsi="Arial"/>
                <w:sz w:val="20"/>
              </w:rPr>
              <w:t>auf?</w:t>
            </w:r>
          </w:p>
        </w:tc>
        <w:tc>
          <w:tcPr>
            <w:tcW w:w="1359" w:type="dxa"/>
            <w:shd w:val="clear" w:color="auto" w:fill="auto"/>
          </w:tcPr>
          <w:p w14:paraId="4A868BBA" w14:textId="77777777" w:rsidR="00E2203A" w:rsidRPr="00DC0691" w:rsidRDefault="00E2203A" w:rsidP="00DC0691">
            <w:pPr>
              <w:jc w:val="both"/>
              <w:rPr>
                <w:rFonts w:ascii="Arial" w:hAnsi="Arial"/>
                <w:sz w:val="20"/>
              </w:rPr>
            </w:pPr>
          </w:p>
        </w:tc>
        <w:tc>
          <w:tcPr>
            <w:tcW w:w="1359" w:type="dxa"/>
            <w:shd w:val="clear" w:color="auto" w:fill="auto"/>
          </w:tcPr>
          <w:p w14:paraId="26AB3005" w14:textId="77777777" w:rsidR="00E2203A" w:rsidRPr="00DC0691" w:rsidRDefault="00E2203A" w:rsidP="00DC0691">
            <w:pPr>
              <w:jc w:val="both"/>
              <w:rPr>
                <w:rFonts w:ascii="Arial" w:hAnsi="Arial"/>
                <w:sz w:val="20"/>
              </w:rPr>
            </w:pPr>
          </w:p>
        </w:tc>
      </w:tr>
      <w:tr w:rsidR="00E2203A" w:rsidRPr="00DC0691" w14:paraId="3AED04B1" w14:textId="77777777" w:rsidTr="00DC0691">
        <w:tc>
          <w:tcPr>
            <w:tcW w:w="6379" w:type="dxa"/>
            <w:shd w:val="clear" w:color="auto" w:fill="auto"/>
          </w:tcPr>
          <w:p w14:paraId="7F72088F" w14:textId="77777777" w:rsidR="00E2203A" w:rsidRPr="00DC0691" w:rsidRDefault="00E2203A" w:rsidP="007F00D4">
            <w:pPr>
              <w:rPr>
                <w:rFonts w:ascii="Arial" w:hAnsi="Arial"/>
                <w:sz w:val="20"/>
              </w:rPr>
            </w:pPr>
            <w:r w:rsidRPr="00DC0691">
              <w:rPr>
                <w:rFonts w:ascii="Arial" w:hAnsi="Arial"/>
                <w:sz w:val="20"/>
              </w:rPr>
              <w:t>Amalgamabscheider: Wartungsbuch mit den Prüfnachweisen vorhanden. Letzte Entsorgungsnachweise für Abscheiderinhalte anfordern?</w:t>
            </w:r>
          </w:p>
        </w:tc>
        <w:tc>
          <w:tcPr>
            <w:tcW w:w="1359" w:type="dxa"/>
            <w:shd w:val="clear" w:color="auto" w:fill="auto"/>
          </w:tcPr>
          <w:p w14:paraId="54BF46F1" w14:textId="77777777" w:rsidR="00E2203A" w:rsidRPr="00DC0691" w:rsidRDefault="00E2203A" w:rsidP="00DC0691">
            <w:pPr>
              <w:jc w:val="both"/>
              <w:rPr>
                <w:rFonts w:ascii="Arial" w:hAnsi="Arial"/>
                <w:sz w:val="20"/>
              </w:rPr>
            </w:pPr>
          </w:p>
        </w:tc>
        <w:tc>
          <w:tcPr>
            <w:tcW w:w="1359" w:type="dxa"/>
            <w:shd w:val="clear" w:color="auto" w:fill="auto"/>
          </w:tcPr>
          <w:p w14:paraId="49116218" w14:textId="77777777" w:rsidR="00E2203A" w:rsidRPr="00DC0691" w:rsidRDefault="00E2203A" w:rsidP="00DC0691">
            <w:pPr>
              <w:jc w:val="both"/>
              <w:rPr>
                <w:rFonts w:ascii="Arial" w:hAnsi="Arial"/>
                <w:sz w:val="20"/>
              </w:rPr>
            </w:pPr>
          </w:p>
        </w:tc>
      </w:tr>
      <w:tr w:rsidR="00E2203A" w:rsidRPr="00DC0691" w14:paraId="2550C2B4" w14:textId="77777777" w:rsidTr="00DC0691">
        <w:tc>
          <w:tcPr>
            <w:tcW w:w="6379" w:type="dxa"/>
            <w:shd w:val="clear" w:color="auto" w:fill="auto"/>
          </w:tcPr>
          <w:p w14:paraId="31D9C934" w14:textId="5887BB81" w:rsidR="00E2203A" w:rsidRPr="00DC0691" w:rsidRDefault="00E2203A" w:rsidP="007F00D4">
            <w:pPr>
              <w:rPr>
                <w:rFonts w:ascii="Arial" w:hAnsi="Arial"/>
                <w:sz w:val="20"/>
              </w:rPr>
            </w:pPr>
            <w:r w:rsidRPr="00DC0691">
              <w:rPr>
                <w:rFonts w:ascii="Arial" w:hAnsi="Arial"/>
                <w:sz w:val="20"/>
              </w:rPr>
              <w:t>Amalgamabscheider neu bei der unteren Wasserbehörde anzeigen?</w:t>
            </w:r>
            <w:r w:rsidR="009E2306">
              <w:rPr>
                <w:rFonts w:ascii="Arial" w:hAnsi="Arial"/>
                <w:sz w:val="20"/>
              </w:rPr>
              <w:t xml:space="preserve"> </w:t>
            </w:r>
            <w:hyperlink r:id="rId37" w:history="1">
              <w:r w:rsidR="009E2306" w:rsidRPr="00367010">
                <w:rPr>
                  <w:rStyle w:val="Hyperlink"/>
                </w:rPr>
                <w:t>Formulare</w:t>
              </w:r>
              <w:r w:rsidR="00367010" w:rsidRPr="00367010">
                <w:rPr>
                  <w:rStyle w:val="Hyperlink"/>
                </w:rPr>
                <w:t xml:space="preserve"> (3.1.5.6)</w:t>
              </w:r>
            </w:hyperlink>
            <w:r w:rsidR="009E2306">
              <w:rPr>
                <w:rFonts w:ascii="Arial" w:hAnsi="Arial"/>
                <w:sz w:val="20"/>
              </w:rPr>
              <w:t xml:space="preserve"> - </w:t>
            </w:r>
            <w:hyperlink r:id="rId38" w:history="1">
              <w:r w:rsidR="009E2306" w:rsidRPr="00367010">
                <w:rPr>
                  <w:rStyle w:val="Hyperlink"/>
                </w:rPr>
                <w:t>Adresse</w:t>
              </w:r>
            </w:hyperlink>
          </w:p>
        </w:tc>
        <w:tc>
          <w:tcPr>
            <w:tcW w:w="1359" w:type="dxa"/>
            <w:shd w:val="clear" w:color="auto" w:fill="auto"/>
          </w:tcPr>
          <w:p w14:paraId="0B088DA3" w14:textId="77777777" w:rsidR="00E2203A" w:rsidRPr="00DC0691" w:rsidRDefault="00E2203A" w:rsidP="00DC0691">
            <w:pPr>
              <w:jc w:val="both"/>
              <w:rPr>
                <w:rFonts w:ascii="Arial" w:hAnsi="Arial"/>
                <w:sz w:val="20"/>
              </w:rPr>
            </w:pPr>
          </w:p>
        </w:tc>
        <w:tc>
          <w:tcPr>
            <w:tcW w:w="1359" w:type="dxa"/>
            <w:shd w:val="clear" w:color="auto" w:fill="auto"/>
          </w:tcPr>
          <w:p w14:paraId="622E4D1A" w14:textId="77777777" w:rsidR="00E2203A" w:rsidRPr="00DC0691" w:rsidRDefault="00E2203A" w:rsidP="00DC0691">
            <w:pPr>
              <w:jc w:val="both"/>
              <w:rPr>
                <w:rFonts w:ascii="Arial" w:hAnsi="Arial"/>
                <w:sz w:val="20"/>
              </w:rPr>
            </w:pPr>
          </w:p>
        </w:tc>
      </w:tr>
      <w:tr w:rsidR="00E2203A" w:rsidRPr="00DC0691" w14:paraId="30551196" w14:textId="77777777" w:rsidTr="00DC0691">
        <w:tc>
          <w:tcPr>
            <w:tcW w:w="6379" w:type="dxa"/>
            <w:shd w:val="clear" w:color="auto" w:fill="auto"/>
          </w:tcPr>
          <w:p w14:paraId="264A2838" w14:textId="77777777" w:rsidR="00E2203A" w:rsidRPr="00DC0691" w:rsidRDefault="00E2203A" w:rsidP="007F00D4">
            <w:pPr>
              <w:rPr>
                <w:rFonts w:ascii="Arial" w:hAnsi="Arial"/>
                <w:sz w:val="20"/>
              </w:rPr>
            </w:pPr>
            <w:r w:rsidRPr="00DC0691">
              <w:rPr>
                <w:rFonts w:ascii="Arial" w:hAnsi="Arial"/>
                <w:sz w:val="20"/>
              </w:rPr>
              <w:t>Abfallwirtschaftssatzungen der öffentlich-rechtlichen Entsorgungs-träger beschaffen?</w:t>
            </w:r>
          </w:p>
        </w:tc>
        <w:tc>
          <w:tcPr>
            <w:tcW w:w="1359" w:type="dxa"/>
            <w:shd w:val="clear" w:color="auto" w:fill="auto"/>
          </w:tcPr>
          <w:p w14:paraId="05F5A1FF" w14:textId="77777777" w:rsidR="00E2203A" w:rsidRPr="00DC0691" w:rsidRDefault="00E2203A" w:rsidP="00DC0691">
            <w:pPr>
              <w:jc w:val="both"/>
              <w:rPr>
                <w:rFonts w:ascii="Arial" w:hAnsi="Arial"/>
                <w:sz w:val="20"/>
              </w:rPr>
            </w:pPr>
          </w:p>
        </w:tc>
        <w:tc>
          <w:tcPr>
            <w:tcW w:w="1359" w:type="dxa"/>
            <w:shd w:val="clear" w:color="auto" w:fill="auto"/>
          </w:tcPr>
          <w:p w14:paraId="3B546936" w14:textId="77777777" w:rsidR="00E2203A" w:rsidRPr="00DC0691" w:rsidRDefault="00E2203A" w:rsidP="00DC0691">
            <w:pPr>
              <w:jc w:val="both"/>
              <w:rPr>
                <w:rFonts w:ascii="Arial" w:hAnsi="Arial"/>
                <w:sz w:val="20"/>
              </w:rPr>
            </w:pPr>
          </w:p>
        </w:tc>
      </w:tr>
      <w:tr w:rsidR="00E2203A" w:rsidRPr="00DC0691" w14:paraId="241E083C" w14:textId="77777777" w:rsidTr="00DC0691">
        <w:tc>
          <w:tcPr>
            <w:tcW w:w="6379" w:type="dxa"/>
            <w:shd w:val="clear" w:color="auto" w:fill="auto"/>
          </w:tcPr>
          <w:p w14:paraId="4A908095" w14:textId="77777777" w:rsidR="00E2203A" w:rsidRPr="00DC0691" w:rsidRDefault="00E2203A" w:rsidP="007F00D4">
            <w:pPr>
              <w:rPr>
                <w:rFonts w:ascii="Arial" w:hAnsi="Arial"/>
                <w:sz w:val="20"/>
              </w:rPr>
            </w:pPr>
            <w:r w:rsidRPr="00DC0691">
              <w:rPr>
                <w:rFonts w:ascii="Arial" w:hAnsi="Arial"/>
                <w:sz w:val="20"/>
              </w:rPr>
              <w:t>Evtl. bestehende Entsorgungsrahmenverträge prüfen und ggf. fortführen?</w:t>
            </w:r>
          </w:p>
        </w:tc>
        <w:tc>
          <w:tcPr>
            <w:tcW w:w="1359" w:type="dxa"/>
            <w:shd w:val="clear" w:color="auto" w:fill="auto"/>
          </w:tcPr>
          <w:p w14:paraId="24A1ACD9" w14:textId="77777777" w:rsidR="00E2203A" w:rsidRPr="00DC0691" w:rsidRDefault="00E2203A" w:rsidP="00DC0691">
            <w:pPr>
              <w:jc w:val="both"/>
              <w:rPr>
                <w:rFonts w:ascii="Arial" w:hAnsi="Arial"/>
                <w:sz w:val="20"/>
              </w:rPr>
            </w:pPr>
          </w:p>
        </w:tc>
        <w:tc>
          <w:tcPr>
            <w:tcW w:w="1359" w:type="dxa"/>
            <w:shd w:val="clear" w:color="auto" w:fill="auto"/>
          </w:tcPr>
          <w:p w14:paraId="6970B6B4" w14:textId="77777777" w:rsidR="00E2203A" w:rsidRPr="00DC0691" w:rsidRDefault="00E2203A" w:rsidP="00DC0691">
            <w:pPr>
              <w:jc w:val="both"/>
              <w:rPr>
                <w:rFonts w:ascii="Arial" w:hAnsi="Arial"/>
                <w:sz w:val="20"/>
              </w:rPr>
            </w:pPr>
          </w:p>
        </w:tc>
      </w:tr>
      <w:tr w:rsidR="00E2203A" w:rsidRPr="00DC0691" w14:paraId="68974325" w14:textId="77777777" w:rsidTr="00DC0691">
        <w:tc>
          <w:tcPr>
            <w:tcW w:w="6379" w:type="dxa"/>
            <w:shd w:val="clear" w:color="auto" w:fill="auto"/>
          </w:tcPr>
          <w:p w14:paraId="2F2EAE67" w14:textId="77777777" w:rsidR="00E2203A" w:rsidRPr="00DC0691" w:rsidRDefault="00E2203A" w:rsidP="007F00D4">
            <w:pPr>
              <w:rPr>
                <w:rFonts w:ascii="Arial" w:hAnsi="Arial"/>
                <w:sz w:val="20"/>
              </w:rPr>
            </w:pPr>
          </w:p>
        </w:tc>
        <w:tc>
          <w:tcPr>
            <w:tcW w:w="1359" w:type="dxa"/>
            <w:shd w:val="clear" w:color="auto" w:fill="auto"/>
          </w:tcPr>
          <w:p w14:paraId="2CE57FA2" w14:textId="77777777" w:rsidR="00E2203A" w:rsidRPr="00DC0691" w:rsidRDefault="00E2203A" w:rsidP="00DC0691">
            <w:pPr>
              <w:jc w:val="both"/>
              <w:rPr>
                <w:rFonts w:ascii="Arial" w:hAnsi="Arial"/>
                <w:sz w:val="20"/>
              </w:rPr>
            </w:pPr>
          </w:p>
        </w:tc>
        <w:tc>
          <w:tcPr>
            <w:tcW w:w="1359" w:type="dxa"/>
            <w:shd w:val="clear" w:color="auto" w:fill="auto"/>
          </w:tcPr>
          <w:p w14:paraId="7B5E3800" w14:textId="77777777" w:rsidR="00E2203A" w:rsidRPr="00DC0691" w:rsidRDefault="00E2203A" w:rsidP="00DC0691">
            <w:pPr>
              <w:jc w:val="both"/>
              <w:rPr>
                <w:rFonts w:ascii="Arial" w:hAnsi="Arial"/>
                <w:sz w:val="20"/>
              </w:rPr>
            </w:pPr>
          </w:p>
        </w:tc>
      </w:tr>
      <w:tr w:rsidR="00E2203A" w:rsidRPr="00DC0691" w14:paraId="28EC76F2" w14:textId="77777777" w:rsidTr="00DC0691">
        <w:tc>
          <w:tcPr>
            <w:tcW w:w="6379" w:type="dxa"/>
            <w:shd w:val="clear" w:color="auto" w:fill="auto"/>
          </w:tcPr>
          <w:p w14:paraId="0DF7D90E" w14:textId="77777777" w:rsidR="00E2203A" w:rsidRPr="00DC0691" w:rsidRDefault="00E2203A" w:rsidP="00DC0691">
            <w:pPr>
              <w:spacing w:before="60" w:after="60"/>
              <w:rPr>
                <w:rFonts w:ascii="Arial" w:hAnsi="Arial"/>
                <w:sz w:val="20"/>
              </w:rPr>
            </w:pPr>
            <w:r w:rsidRPr="00DC0691">
              <w:rPr>
                <w:rFonts w:ascii="Arial" w:hAnsi="Arial"/>
                <w:b/>
                <w:bCs/>
                <w:sz w:val="20"/>
              </w:rPr>
              <w:t>Arbeitsmedizinische Vorsorge:</w:t>
            </w:r>
          </w:p>
        </w:tc>
        <w:tc>
          <w:tcPr>
            <w:tcW w:w="1359" w:type="dxa"/>
            <w:shd w:val="clear" w:color="auto" w:fill="auto"/>
          </w:tcPr>
          <w:p w14:paraId="784EB62A" w14:textId="77777777" w:rsidR="00E2203A" w:rsidRPr="00DC0691" w:rsidRDefault="00E2203A" w:rsidP="00DC0691">
            <w:pPr>
              <w:jc w:val="both"/>
              <w:rPr>
                <w:rFonts w:ascii="Arial" w:hAnsi="Arial"/>
                <w:sz w:val="20"/>
              </w:rPr>
            </w:pPr>
          </w:p>
        </w:tc>
        <w:tc>
          <w:tcPr>
            <w:tcW w:w="1359" w:type="dxa"/>
            <w:shd w:val="clear" w:color="auto" w:fill="auto"/>
          </w:tcPr>
          <w:p w14:paraId="7EAF5F6B" w14:textId="77777777" w:rsidR="00E2203A" w:rsidRPr="00DC0691" w:rsidRDefault="00E2203A" w:rsidP="00DC0691">
            <w:pPr>
              <w:jc w:val="both"/>
              <w:rPr>
                <w:rFonts w:ascii="Arial" w:hAnsi="Arial"/>
                <w:sz w:val="20"/>
              </w:rPr>
            </w:pPr>
          </w:p>
        </w:tc>
      </w:tr>
      <w:tr w:rsidR="00E2203A" w:rsidRPr="00DC0691" w14:paraId="3FCD615C" w14:textId="77777777" w:rsidTr="00DC0691">
        <w:tc>
          <w:tcPr>
            <w:tcW w:w="6379" w:type="dxa"/>
            <w:shd w:val="clear" w:color="auto" w:fill="auto"/>
          </w:tcPr>
          <w:p w14:paraId="129BEB1F" w14:textId="52F1F2DE" w:rsidR="00E2203A" w:rsidRPr="00DC0691" w:rsidRDefault="00E2203A" w:rsidP="006F072D">
            <w:pPr>
              <w:rPr>
                <w:rFonts w:ascii="Arial" w:hAnsi="Arial"/>
                <w:sz w:val="20"/>
              </w:rPr>
            </w:pPr>
            <w:r w:rsidRPr="00DC0691">
              <w:rPr>
                <w:rFonts w:ascii="Arial" w:hAnsi="Arial"/>
                <w:sz w:val="20"/>
              </w:rPr>
              <w:t>Nachweise der letzten Unterweisung und Aufklärung der übernehmenden Beschäftigten im Bereich „Immunisierung / Immunisierungsangebot</w:t>
            </w:r>
            <w:r w:rsidR="00A658C3">
              <w:rPr>
                <w:rFonts w:ascii="Arial" w:hAnsi="Arial"/>
                <w:sz w:val="20"/>
              </w:rPr>
              <w:t>-/-pflicht</w:t>
            </w:r>
            <w:r w:rsidRPr="00DC0691">
              <w:rPr>
                <w:rFonts w:ascii="Arial" w:hAnsi="Arial"/>
                <w:sz w:val="20"/>
              </w:rPr>
              <w:t xml:space="preserve"> / arbeitsmedizinische Vorsorge“ anfordern und auf Vollständigkeit prüfen?</w:t>
            </w:r>
          </w:p>
        </w:tc>
        <w:tc>
          <w:tcPr>
            <w:tcW w:w="1359" w:type="dxa"/>
            <w:shd w:val="clear" w:color="auto" w:fill="auto"/>
          </w:tcPr>
          <w:p w14:paraId="0297C980" w14:textId="77777777" w:rsidR="00E2203A" w:rsidRPr="00DC0691" w:rsidRDefault="00E2203A" w:rsidP="00DC0691">
            <w:pPr>
              <w:jc w:val="both"/>
              <w:rPr>
                <w:rFonts w:ascii="Arial" w:hAnsi="Arial"/>
                <w:sz w:val="20"/>
              </w:rPr>
            </w:pPr>
          </w:p>
        </w:tc>
        <w:tc>
          <w:tcPr>
            <w:tcW w:w="1359" w:type="dxa"/>
            <w:shd w:val="clear" w:color="auto" w:fill="auto"/>
          </w:tcPr>
          <w:p w14:paraId="1419E0AF" w14:textId="77777777" w:rsidR="00E2203A" w:rsidRPr="00DC0691" w:rsidRDefault="00E2203A" w:rsidP="00DC0691">
            <w:pPr>
              <w:jc w:val="both"/>
              <w:rPr>
                <w:rFonts w:ascii="Arial" w:hAnsi="Arial"/>
                <w:sz w:val="20"/>
              </w:rPr>
            </w:pPr>
          </w:p>
        </w:tc>
      </w:tr>
      <w:tr w:rsidR="00E2203A" w:rsidRPr="00DC0691" w14:paraId="29D89CB6" w14:textId="77777777" w:rsidTr="00DC0691">
        <w:tc>
          <w:tcPr>
            <w:tcW w:w="6379" w:type="dxa"/>
            <w:shd w:val="clear" w:color="auto" w:fill="auto"/>
          </w:tcPr>
          <w:p w14:paraId="451CD15A" w14:textId="77777777" w:rsidR="00E2203A" w:rsidRPr="00DC0691" w:rsidRDefault="00E2203A" w:rsidP="007F00D4">
            <w:pPr>
              <w:rPr>
                <w:rFonts w:ascii="Arial" w:hAnsi="Arial"/>
                <w:sz w:val="20"/>
              </w:rPr>
            </w:pPr>
            <w:r w:rsidRPr="00DC0691">
              <w:rPr>
                <w:rFonts w:ascii="Arial" w:hAnsi="Arial"/>
                <w:sz w:val="20"/>
              </w:rPr>
              <w:t>Betriebsärztliche Betreuung: siehe Rubrik BuS-Dienst“!</w:t>
            </w:r>
          </w:p>
        </w:tc>
        <w:tc>
          <w:tcPr>
            <w:tcW w:w="1359" w:type="dxa"/>
            <w:shd w:val="clear" w:color="auto" w:fill="auto"/>
          </w:tcPr>
          <w:p w14:paraId="7D9835BE" w14:textId="77777777" w:rsidR="00E2203A" w:rsidRPr="00DC0691" w:rsidRDefault="00E2203A" w:rsidP="00DC0691">
            <w:pPr>
              <w:jc w:val="both"/>
              <w:rPr>
                <w:rFonts w:ascii="Arial" w:hAnsi="Arial"/>
                <w:sz w:val="20"/>
              </w:rPr>
            </w:pPr>
          </w:p>
        </w:tc>
        <w:tc>
          <w:tcPr>
            <w:tcW w:w="1359" w:type="dxa"/>
            <w:shd w:val="clear" w:color="auto" w:fill="auto"/>
          </w:tcPr>
          <w:p w14:paraId="5352C83D" w14:textId="77777777" w:rsidR="00E2203A" w:rsidRPr="00DC0691" w:rsidRDefault="00E2203A" w:rsidP="00DC0691">
            <w:pPr>
              <w:jc w:val="both"/>
              <w:rPr>
                <w:rFonts w:ascii="Arial" w:hAnsi="Arial"/>
                <w:sz w:val="20"/>
              </w:rPr>
            </w:pPr>
          </w:p>
        </w:tc>
      </w:tr>
      <w:tr w:rsidR="00E2203A" w:rsidRPr="00DC0691" w14:paraId="7F1862CF" w14:textId="77777777" w:rsidTr="00DC0691">
        <w:tc>
          <w:tcPr>
            <w:tcW w:w="6379" w:type="dxa"/>
            <w:shd w:val="clear" w:color="auto" w:fill="auto"/>
          </w:tcPr>
          <w:p w14:paraId="7600AFB5" w14:textId="6445D0D0" w:rsidR="00E2203A" w:rsidRPr="00DC0691" w:rsidRDefault="00E2203A" w:rsidP="007F00D4">
            <w:pPr>
              <w:rPr>
                <w:rFonts w:ascii="Arial" w:hAnsi="Arial"/>
                <w:sz w:val="20"/>
              </w:rPr>
            </w:pPr>
            <w:r w:rsidRPr="00DC0691">
              <w:rPr>
                <w:rFonts w:ascii="Arial" w:hAnsi="Arial"/>
                <w:sz w:val="20"/>
              </w:rPr>
              <w:t xml:space="preserve">Kontaktaufnahme mit dem bisher beauftragten </w:t>
            </w:r>
            <w:r w:rsidR="00313174">
              <w:rPr>
                <w:rFonts w:ascii="Arial" w:hAnsi="Arial"/>
                <w:sz w:val="20"/>
              </w:rPr>
              <w:t>Arbeits-/</w:t>
            </w:r>
            <w:r w:rsidRPr="00DC0691">
              <w:rPr>
                <w:rFonts w:ascii="Arial" w:hAnsi="Arial"/>
                <w:sz w:val="20"/>
              </w:rPr>
              <w:t>Betriebs</w:t>
            </w:r>
            <w:r w:rsidR="00313174">
              <w:rPr>
                <w:rFonts w:ascii="Arial" w:hAnsi="Arial"/>
                <w:sz w:val="20"/>
              </w:rPr>
              <w:t>mediziner</w:t>
            </w:r>
            <w:r w:rsidRPr="00DC0691">
              <w:rPr>
                <w:rFonts w:ascii="Arial" w:hAnsi="Arial"/>
                <w:sz w:val="20"/>
              </w:rPr>
              <w:t xml:space="preserve"> (Weiterführung der Betreuung, Vorsorgekartei, </w:t>
            </w:r>
            <w:r w:rsidR="000A2391" w:rsidRPr="00DC0691">
              <w:rPr>
                <w:rFonts w:ascii="Arial" w:hAnsi="Arial"/>
                <w:sz w:val="20"/>
              </w:rPr>
              <w:t>Untersuchungsumfang</w:t>
            </w:r>
            <w:r w:rsidRPr="00DC0691">
              <w:rPr>
                <w:rFonts w:ascii="Arial" w:hAnsi="Arial"/>
                <w:sz w:val="20"/>
              </w:rPr>
              <w:t>)?</w:t>
            </w:r>
          </w:p>
        </w:tc>
        <w:tc>
          <w:tcPr>
            <w:tcW w:w="1359" w:type="dxa"/>
            <w:shd w:val="clear" w:color="auto" w:fill="auto"/>
          </w:tcPr>
          <w:p w14:paraId="1361986F" w14:textId="77777777" w:rsidR="00E2203A" w:rsidRPr="00DC0691" w:rsidRDefault="00E2203A" w:rsidP="00DC0691">
            <w:pPr>
              <w:jc w:val="both"/>
              <w:rPr>
                <w:rFonts w:ascii="Arial" w:hAnsi="Arial"/>
                <w:sz w:val="20"/>
              </w:rPr>
            </w:pPr>
          </w:p>
        </w:tc>
        <w:tc>
          <w:tcPr>
            <w:tcW w:w="1359" w:type="dxa"/>
            <w:shd w:val="clear" w:color="auto" w:fill="auto"/>
          </w:tcPr>
          <w:p w14:paraId="2221A089" w14:textId="77777777" w:rsidR="00E2203A" w:rsidRPr="00DC0691" w:rsidRDefault="00E2203A" w:rsidP="00DC0691">
            <w:pPr>
              <w:jc w:val="both"/>
              <w:rPr>
                <w:rFonts w:ascii="Arial" w:hAnsi="Arial"/>
                <w:sz w:val="20"/>
              </w:rPr>
            </w:pPr>
          </w:p>
        </w:tc>
      </w:tr>
      <w:tr w:rsidR="00E2203A" w:rsidRPr="00DC0691" w14:paraId="2B088871" w14:textId="77777777" w:rsidTr="00DC0691">
        <w:tc>
          <w:tcPr>
            <w:tcW w:w="6379" w:type="dxa"/>
            <w:shd w:val="clear" w:color="auto" w:fill="auto"/>
          </w:tcPr>
          <w:p w14:paraId="3EE5ACAA" w14:textId="77777777" w:rsidR="00E2203A" w:rsidRDefault="00E2203A" w:rsidP="007F00D4">
            <w:pPr>
              <w:rPr>
                <w:rFonts w:ascii="Arial" w:hAnsi="Arial"/>
                <w:sz w:val="20"/>
              </w:rPr>
            </w:pPr>
            <w:r w:rsidRPr="00DC0691">
              <w:rPr>
                <w:rFonts w:ascii="Arial" w:hAnsi="Arial"/>
                <w:sz w:val="20"/>
              </w:rPr>
              <w:t>Immunsierungsangebot für die Beschäftigten</w:t>
            </w:r>
            <w:r w:rsidR="00313174">
              <w:rPr>
                <w:rFonts w:ascii="Arial" w:hAnsi="Arial"/>
                <w:sz w:val="20"/>
              </w:rPr>
              <w:t xml:space="preserve"> (z. B. HBV)</w:t>
            </w:r>
            <w:r w:rsidRPr="00DC0691">
              <w:rPr>
                <w:rFonts w:ascii="Arial" w:hAnsi="Arial"/>
                <w:sz w:val="20"/>
              </w:rPr>
              <w:t>?</w:t>
            </w:r>
          </w:p>
          <w:p w14:paraId="6593A47F" w14:textId="09F0DCDF" w:rsidR="00313174" w:rsidRPr="00DC0691" w:rsidRDefault="00313174" w:rsidP="007F00D4">
            <w:pPr>
              <w:rPr>
                <w:rFonts w:ascii="Arial" w:hAnsi="Arial"/>
                <w:sz w:val="20"/>
              </w:rPr>
            </w:pPr>
            <w:r>
              <w:rPr>
                <w:rFonts w:ascii="Arial" w:hAnsi="Arial"/>
                <w:sz w:val="20"/>
              </w:rPr>
              <w:t>Masern-Impfpflicht: Erforderliche Nachweise überprüft?</w:t>
            </w:r>
          </w:p>
        </w:tc>
        <w:tc>
          <w:tcPr>
            <w:tcW w:w="1359" w:type="dxa"/>
            <w:shd w:val="clear" w:color="auto" w:fill="auto"/>
          </w:tcPr>
          <w:p w14:paraId="6C1A7B5E" w14:textId="77777777" w:rsidR="00E2203A" w:rsidRPr="00DC0691" w:rsidRDefault="00E2203A" w:rsidP="00DC0691">
            <w:pPr>
              <w:jc w:val="both"/>
              <w:rPr>
                <w:rFonts w:ascii="Arial" w:hAnsi="Arial"/>
                <w:sz w:val="20"/>
              </w:rPr>
            </w:pPr>
          </w:p>
        </w:tc>
        <w:tc>
          <w:tcPr>
            <w:tcW w:w="1359" w:type="dxa"/>
            <w:shd w:val="clear" w:color="auto" w:fill="auto"/>
          </w:tcPr>
          <w:p w14:paraId="4EFBC02E" w14:textId="77777777" w:rsidR="00E2203A" w:rsidRPr="00DC0691" w:rsidRDefault="00E2203A" w:rsidP="00DC0691">
            <w:pPr>
              <w:jc w:val="both"/>
              <w:rPr>
                <w:rFonts w:ascii="Arial" w:hAnsi="Arial"/>
                <w:sz w:val="20"/>
              </w:rPr>
            </w:pPr>
          </w:p>
        </w:tc>
      </w:tr>
      <w:tr w:rsidR="00E2203A" w:rsidRPr="00DC0691" w14:paraId="683D730E" w14:textId="77777777" w:rsidTr="00DC0691">
        <w:tc>
          <w:tcPr>
            <w:tcW w:w="6379" w:type="dxa"/>
            <w:shd w:val="clear" w:color="auto" w:fill="auto"/>
          </w:tcPr>
          <w:p w14:paraId="016727D4" w14:textId="0FB0EE45" w:rsidR="00E2203A" w:rsidRPr="00DC0691" w:rsidRDefault="00E2203A" w:rsidP="0044218D">
            <w:pPr>
              <w:rPr>
                <w:rFonts w:ascii="Arial" w:hAnsi="Arial"/>
                <w:sz w:val="20"/>
              </w:rPr>
            </w:pPr>
            <w:r w:rsidRPr="00DC0691">
              <w:rPr>
                <w:rFonts w:ascii="Arial" w:hAnsi="Arial"/>
                <w:sz w:val="20"/>
              </w:rPr>
              <w:t>Anbieten der arbeitsmedizinischen Vorsorge (</w:t>
            </w:r>
            <w:r w:rsidR="00A658C3">
              <w:rPr>
                <w:rFonts w:ascii="Arial" w:hAnsi="Arial"/>
                <w:sz w:val="20"/>
              </w:rPr>
              <w:t xml:space="preserve">ggf. </w:t>
            </w:r>
            <w:r w:rsidRPr="00DC0691">
              <w:rPr>
                <w:rFonts w:ascii="Arial" w:hAnsi="Arial"/>
                <w:sz w:val="20"/>
              </w:rPr>
              <w:t xml:space="preserve">G 24, ggf. G 37, G 42, Jugendarbeitsschutz-Untersuchung) und Dokumentation </w:t>
            </w:r>
            <w:hyperlink r:id="rId39" w:history="1">
              <w:r w:rsidRPr="00A658C3">
                <w:rPr>
                  <w:rStyle w:val="Hyperlink"/>
                </w:rPr>
                <w:t xml:space="preserve">(Angebots- und Aufforderungsschreiben aus dem </w:t>
              </w:r>
              <w:r w:rsidR="005E4676" w:rsidRPr="00A658C3">
                <w:rPr>
                  <w:rStyle w:val="Hyperlink"/>
                </w:rPr>
                <w:t>PRAXIS-Handbuch</w:t>
              </w:r>
              <w:r w:rsidRPr="00A658C3">
                <w:rPr>
                  <w:rStyle w:val="Hyperlink"/>
                </w:rPr>
                <w:t xml:space="preserve"> „</w:t>
              </w:r>
              <w:r w:rsidR="005E4676" w:rsidRPr="00A658C3">
                <w:rPr>
                  <w:rStyle w:val="Hyperlink"/>
                </w:rPr>
                <w:t xml:space="preserve">Qualitätssicherung </w:t>
              </w:r>
              <w:r w:rsidR="00A658C3" w:rsidRPr="00A658C3">
                <w:rPr>
                  <w:rStyle w:val="Hyperlink"/>
                </w:rPr>
                <w:t>-</w:t>
              </w:r>
              <w:r w:rsidR="00577639" w:rsidRPr="00A658C3">
                <w:rPr>
                  <w:rStyle w:val="Hyperlink"/>
                </w:rPr>
                <w:t xml:space="preserve"> Anhang</w:t>
              </w:r>
              <w:r w:rsidR="005E4676" w:rsidRPr="00A658C3">
                <w:rPr>
                  <w:rStyle w:val="Hyperlink"/>
                </w:rPr>
                <w:t>“</w:t>
              </w:r>
              <w:r w:rsidRPr="00A658C3">
                <w:rPr>
                  <w:rStyle w:val="Hyperlink"/>
                </w:rPr>
                <w:t xml:space="preserve"> der LZK BW nutzen</w:t>
              </w:r>
              <w:r w:rsidR="00A658C3" w:rsidRPr="00A658C3">
                <w:rPr>
                  <w:rStyle w:val="Hyperlink"/>
                </w:rPr>
                <w:t>, Ziffer 3.1.5.1</w:t>
              </w:r>
              <w:r w:rsidRPr="00A658C3">
                <w:rPr>
                  <w:rStyle w:val="Hyperlink"/>
                </w:rPr>
                <w:t>)</w:t>
              </w:r>
            </w:hyperlink>
            <w:r w:rsidRPr="00DC0691">
              <w:rPr>
                <w:rFonts w:ascii="Arial" w:hAnsi="Arial"/>
                <w:sz w:val="20"/>
              </w:rPr>
              <w:t>?</w:t>
            </w:r>
          </w:p>
        </w:tc>
        <w:tc>
          <w:tcPr>
            <w:tcW w:w="1359" w:type="dxa"/>
            <w:shd w:val="clear" w:color="auto" w:fill="auto"/>
          </w:tcPr>
          <w:p w14:paraId="6D6F9C25" w14:textId="77777777" w:rsidR="00E2203A" w:rsidRPr="00DC0691" w:rsidRDefault="00E2203A" w:rsidP="00DC0691">
            <w:pPr>
              <w:jc w:val="both"/>
              <w:rPr>
                <w:rFonts w:ascii="Arial" w:hAnsi="Arial"/>
                <w:sz w:val="20"/>
              </w:rPr>
            </w:pPr>
          </w:p>
        </w:tc>
        <w:tc>
          <w:tcPr>
            <w:tcW w:w="1359" w:type="dxa"/>
            <w:shd w:val="clear" w:color="auto" w:fill="auto"/>
          </w:tcPr>
          <w:p w14:paraId="6DC6371E" w14:textId="77777777" w:rsidR="00E2203A" w:rsidRPr="00DC0691" w:rsidRDefault="00E2203A" w:rsidP="00DC0691">
            <w:pPr>
              <w:jc w:val="both"/>
              <w:rPr>
                <w:rFonts w:ascii="Arial" w:hAnsi="Arial"/>
                <w:sz w:val="20"/>
              </w:rPr>
            </w:pPr>
          </w:p>
        </w:tc>
      </w:tr>
      <w:tr w:rsidR="00E2203A" w:rsidRPr="00DC0691" w14:paraId="4B22AF71" w14:textId="77777777" w:rsidTr="00DC0691">
        <w:tc>
          <w:tcPr>
            <w:tcW w:w="6379" w:type="dxa"/>
            <w:shd w:val="clear" w:color="auto" w:fill="auto"/>
          </w:tcPr>
          <w:p w14:paraId="1873D55A" w14:textId="77777777" w:rsidR="00E2203A" w:rsidRPr="00DC0691" w:rsidRDefault="00E2203A" w:rsidP="007F00D4">
            <w:pPr>
              <w:rPr>
                <w:rFonts w:ascii="Arial" w:hAnsi="Arial"/>
                <w:sz w:val="20"/>
              </w:rPr>
            </w:pPr>
          </w:p>
        </w:tc>
        <w:tc>
          <w:tcPr>
            <w:tcW w:w="1359" w:type="dxa"/>
            <w:shd w:val="clear" w:color="auto" w:fill="auto"/>
          </w:tcPr>
          <w:p w14:paraId="2ECC9B70" w14:textId="77777777" w:rsidR="00E2203A" w:rsidRPr="00DC0691" w:rsidRDefault="00E2203A" w:rsidP="00DC0691">
            <w:pPr>
              <w:jc w:val="both"/>
              <w:rPr>
                <w:rFonts w:ascii="Arial" w:hAnsi="Arial"/>
                <w:sz w:val="20"/>
              </w:rPr>
            </w:pPr>
          </w:p>
        </w:tc>
        <w:tc>
          <w:tcPr>
            <w:tcW w:w="1359" w:type="dxa"/>
            <w:shd w:val="clear" w:color="auto" w:fill="auto"/>
          </w:tcPr>
          <w:p w14:paraId="7A73E4EF" w14:textId="77777777" w:rsidR="00E2203A" w:rsidRPr="00DC0691" w:rsidRDefault="00E2203A" w:rsidP="00DC0691">
            <w:pPr>
              <w:jc w:val="both"/>
              <w:rPr>
                <w:rFonts w:ascii="Arial" w:hAnsi="Arial"/>
                <w:sz w:val="20"/>
              </w:rPr>
            </w:pPr>
          </w:p>
        </w:tc>
      </w:tr>
      <w:tr w:rsidR="00E2203A" w:rsidRPr="00DC0691" w14:paraId="54506B1C" w14:textId="77777777" w:rsidTr="00DC0691">
        <w:tc>
          <w:tcPr>
            <w:tcW w:w="6379" w:type="dxa"/>
            <w:shd w:val="clear" w:color="auto" w:fill="auto"/>
          </w:tcPr>
          <w:p w14:paraId="0CB15D64" w14:textId="77777777" w:rsidR="00E2203A" w:rsidRPr="00DC0691" w:rsidRDefault="00E2203A" w:rsidP="00DC0691">
            <w:pPr>
              <w:spacing w:before="60" w:after="60"/>
              <w:rPr>
                <w:rFonts w:ascii="Arial" w:hAnsi="Arial"/>
                <w:sz w:val="20"/>
              </w:rPr>
            </w:pPr>
            <w:r w:rsidRPr="00DC0691">
              <w:rPr>
                <w:rFonts w:ascii="Arial" w:hAnsi="Arial"/>
                <w:b/>
                <w:bCs/>
                <w:sz w:val="20"/>
              </w:rPr>
              <w:t>Aufbewahrungsfristen:</w:t>
            </w:r>
          </w:p>
        </w:tc>
        <w:tc>
          <w:tcPr>
            <w:tcW w:w="1359" w:type="dxa"/>
            <w:shd w:val="clear" w:color="auto" w:fill="auto"/>
          </w:tcPr>
          <w:p w14:paraId="0B5888EB" w14:textId="77777777" w:rsidR="00E2203A" w:rsidRPr="00DC0691" w:rsidRDefault="00E2203A" w:rsidP="00DC0691">
            <w:pPr>
              <w:jc w:val="both"/>
              <w:rPr>
                <w:rFonts w:ascii="Arial" w:hAnsi="Arial"/>
                <w:sz w:val="20"/>
              </w:rPr>
            </w:pPr>
          </w:p>
        </w:tc>
        <w:tc>
          <w:tcPr>
            <w:tcW w:w="1359" w:type="dxa"/>
            <w:shd w:val="clear" w:color="auto" w:fill="auto"/>
          </w:tcPr>
          <w:p w14:paraId="5E894CB4" w14:textId="77777777" w:rsidR="00E2203A" w:rsidRPr="00DC0691" w:rsidRDefault="00E2203A" w:rsidP="00DC0691">
            <w:pPr>
              <w:jc w:val="both"/>
              <w:rPr>
                <w:rFonts w:ascii="Arial" w:hAnsi="Arial"/>
                <w:sz w:val="20"/>
              </w:rPr>
            </w:pPr>
          </w:p>
        </w:tc>
      </w:tr>
      <w:tr w:rsidR="00E2203A" w:rsidRPr="00DC0691" w14:paraId="73119591" w14:textId="77777777" w:rsidTr="00DC0691">
        <w:tc>
          <w:tcPr>
            <w:tcW w:w="6379" w:type="dxa"/>
            <w:shd w:val="clear" w:color="auto" w:fill="auto"/>
          </w:tcPr>
          <w:p w14:paraId="2C29E338" w14:textId="0A43BB48" w:rsidR="00E2203A" w:rsidRPr="00DC0691" w:rsidRDefault="00DA19AE" w:rsidP="007F00D4">
            <w:pPr>
              <w:rPr>
                <w:rFonts w:ascii="Arial" w:hAnsi="Arial"/>
                <w:sz w:val="20"/>
              </w:rPr>
            </w:pPr>
            <w:r w:rsidRPr="00DC0691">
              <w:rPr>
                <w:rFonts w:ascii="Arial" w:hAnsi="Arial"/>
                <w:sz w:val="20"/>
              </w:rPr>
              <w:t xml:space="preserve">Bitte beachten Sie die Aufbewahrungsfristen im Kapitel </w:t>
            </w:r>
            <w:hyperlink r:id="rId40" w:history="1">
              <w:r w:rsidRPr="00582AC8">
                <w:rPr>
                  <w:rStyle w:val="Hyperlink"/>
                </w:rPr>
                <w:t xml:space="preserve">„Kurzübersicht </w:t>
              </w:r>
              <w:r>
                <w:rPr>
                  <w:rStyle w:val="Hyperlink"/>
                </w:rPr>
                <w:t>-</w:t>
              </w:r>
              <w:r w:rsidRPr="00582AC8">
                <w:rPr>
                  <w:rStyle w:val="Hyperlink"/>
                </w:rPr>
                <w:t xml:space="preserve"> Adressen, Fristen und Termine“</w:t>
              </w:r>
            </w:hyperlink>
            <w:r w:rsidRPr="00DC0691">
              <w:rPr>
                <w:rFonts w:ascii="Arial" w:hAnsi="Arial"/>
                <w:sz w:val="20"/>
              </w:rPr>
              <w:t xml:space="preserve"> des PRAXIS-Handbuches</w:t>
            </w:r>
            <w:r>
              <w:rPr>
                <w:rFonts w:ascii="Arial" w:hAnsi="Arial"/>
                <w:sz w:val="20"/>
              </w:rPr>
              <w:t>.</w:t>
            </w:r>
          </w:p>
        </w:tc>
        <w:tc>
          <w:tcPr>
            <w:tcW w:w="1359" w:type="dxa"/>
            <w:shd w:val="clear" w:color="auto" w:fill="auto"/>
          </w:tcPr>
          <w:p w14:paraId="5DFEB136" w14:textId="77777777" w:rsidR="00E2203A" w:rsidRPr="00DC0691" w:rsidRDefault="00E2203A" w:rsidP="00DC0691">
            <w:pPr>
              <w:jc w:val="both"/>
              <w:rPr>
                <w:rFonts w:ascii="Arial" w:hAnsi="Arial"/>
                <w:sz w:val="20"/>
              </w:rPr>
            </w:pPr>
          </w:p>
        </w:tc>
        <w:tc>
          <w:tcPr>
            <w:tcW w:w="1359" w:type="dxa"/>
            <w:shd w:val="clear" w:color="auto" w:fill="auto"/>
          </w:tcPr>
          <w:p w14:paraId="0EE1449B" w14:textId="77777777" w:rsidR="00E2203A" w:rsidRPr="00DC0691" w:rsidRDefault="00E2203A" w:rsidP="00DC0691">
            <w:pPr>
              <w:jc w:val="both"/>
              <w:rPr>
                <w:rFonts w:ascii="Arial" w:hAnsi="Arial"/>
                <w:sz w:val="20"/>
              </w:rPr>
            </w:pPr>
          </w:p>
        </w:tc>
      </w:tr>
      <w:tr w:rsidR="00E2203A" w:rsidRPr="00DC0691" w14:paraId="554E8B8A" w14:textId="77777777" w:rsidTr="00DC0691">
        <w:tc>
          <w:tcPr>
            <w:tcW w:w="6379" w:type="dxa"/>
            <w:shd w:val="clear" w:color="auto" w:fill="auto"/>
          </w:tcPr>
          <w:p w14:paraId="04A3E2C7" w14:textId="77777777" w:rsidR="00E2203A" w:rsidRPr="00DC0691" w:rsidRDefault="00E2203A" w:rsidP="007F00D4">
            <w:pPr>
              <w:rPr>
                <w:rFonts w:ascii="Arial" w:hAnsi="Arial"/>
                <w:sz w:val="20"/>
              </w:rPr>
            </w:pPr>
          </w:p>
        </w:tc>
        <w:tc>
          <w:tcPr>
            <w:tcW w:w="1359" w:type="dxa"/>
            <w:shd w:val="clear" w:color="auto" w:fill="auto"/>
          </w:tcPr>
          <w:p w14:paraId="1E3F8C97" w14:textId="77777777" w:rsidR="00E2203A" w:rsidRPr="00DC0691" w:rsidRDefault="00E2203A" w:rsidP="00DC0691">
            <w:pPr>
              <w:jc w:val="both"/>
              <w:rPr>
                <w:rFonts w:ascii="Arial" w:hAnsi="Arial"/>
                <w:sz w:val="20"/>
              </w:rPr>
            </w:pPr>
          </w:p>
        </w:tc>
        <w:tc>
          <w:tcPr>
            <w:tcW w:w="1359" w:type="dxa"/>
            <w:shd w:val="clear" w:color="auto" w:fill="auto"/>
          </w:tcPr>
          <w:p w14:paraId="07013B59" w14:textId="77777777" w:rsidR="00E2203A" w:rsidRPr="00DC0691" w:rsidRDefault="00E2203A" w:rsidP="00DC0691">
            <w:pPr>
              <w:jc w:val="both"/>
              <w:rPr>
                <w:rFonts w:ascii="Arial" w:hAnsi="Arial"/>
                <w:sz w:val="20"/>
              </w:rPr>
            </w:pPr>
          </w:p>
        </w:tc>
      </w:tr>
      <w:tr w:rsidR="00E2203A" w:rsidRPr="00DC0691" w14:paraId="3A728AF2" w14:textId="77777777" w:rsidTr="00DC0691">
        <w:tc>
          <w:tcPr>
            <w:tcW w:w="6379" w:type="dxa"/>
            <w:shd w:val="clear" w:color="auto" w:fill="auto"/>
          </w:tcPr>
          <w:p w14:paraId="414C0E8A" w14:textId="77777777" w:rsidR="00E2203A" w:rsidRPr="00DC0691" w:rsidRDefault="00E2203A" w:rsidP="00DC0691">
            <w:pPr>
              <w:spacing w:before="60" w:after="60"/>
              <w:rPr>
                <w:rFonts w:ascii="Arial" w:hAnsi="Arial"/>
                <w:sz w:val="20"/>
              </w:rPr>
            </w:pPr>
            <w:r w:rsidRPr="00DC0691">
              <w:rPr>
                <w:rFonts w:ascii="Arial" w:hAnsi="Arial"/>
                <w:b/>
                <w:bCs/>
                <w:sz w:val="20"/>
              </w:rPr>
              <w:t>Aushang/-Einsichtnahme:</w:t>
            </w:r>
          </w:p>
        </w:tc>
        <w:tc>
          <w:tcPr>
            <w:tcW w:w="1359" w:type="dxa"/>
            <w:shd w:val="clear" w:color="auto" w:fill="auto"/>
          </w:tcPr>
          <w:p w14:paraId="1DD6A312" w14:textId="77777777" w:rsidR="00E2203A" w:rsidRPr="00DC0691" w:rsidRDefault="00E2203A" w:rsidP="00DC0691">
            <w:pPr>
              <w:jc w:val="both"/>
              <w:rPr>
                <w:rFonts w:ascii="Arial" w:hAnsi="Arial"/>
                <w:sz w:val="20"/>
              </w:rPr>
            </w:pPr>
          </w:p>
        </w:tc>
        <w:tc>
          <w:tcPr>
            <w:tcW w:w="1359" w:type="dxa"/>
            <w:shd w:val="clear" w:color="auto" w:fill="auto"/>
          </w:tcPr>
          <w:p w14:paraId="4E3AA256" w14:textId="77777777" w:rsidR="00E2203A" w:rsidRPr="00DC0691" w:rsidRDefault="00E2203A" w:rsidP="00DC0691">
            <w:pPr>
              <w:jc w:val="both"/>
              <w:rPr>
                <w:rFonts w:ascii="Arial" w:hAnsi="Arial"/>
                <w:sz w:val="20"/>
              </w:rPr>
            </w:pPr>
          </w:p>
        </w:tc>
      </w:tr>
      <w:tr w:rsidR="00E2203A" w:rsidRPr="00DC0691" w14:paraId="2602D011" w14:textId="77777777" w:rsidTr="00DC0691">
        <w:tc>
          <w:tcPr>
            <w:tcW w:w="6379" w:type="dxa"/>
            <w:shd w:val="clear" w:color="auto" w:fill="auto"/>
          </w:tcPr>
          <w:p w14:paraId="57492740" w14:textId="0209B43D" w:rsidR="00E2203A" w:rsidRPr="00DC0691" w:rsidRDefault="000A2391" w:rsidP="007F00D4">
            <w:pPr>
              <w:rPr>
                <w:rFonts w:ascii="Arial" w:hAnsi="Arial"/>
                <w:sz w:val="20"/>
              </w:rPr>
            </w:pPr>
            <w:r w:rsidRPr="00DC0691">
              <w:rPr>
                <w:rFonts w:ascii="Arial" w:hAnsi="Arial"/>
                <w:sz w:val="20"/>
              </w:rPr>
              <w:t xml:space="preserve">Bitte beachten Sie die Informationen im Bereich „Aushang/-Einsichtnahme“ </w:t>
            </w:r>
            <w:r w:rsidR="00DA19AE" w:rsidRPr="00DC0691">
              <w:rPr>
                <w:rFonts w:ascii="Arial" w:hAnsi="Arial"/>
                <w:sz w:val="20"/>
              </w:rPr>
              <w:t xml:space="preserve">im Kapitel </w:t>
            </w:r>
            <w:hyperlink r:id="rId41" w:history="1">
              <w:r w:rsidR="00DA19AE" w:rsidRPr="00582AC8">
                <w:rPr>
                  <w:rStyle w:val="Hyperlink"/>
                </w:rPr>
                <w:t xml:space="preserve">„Kurzübersicht </w:t>
              </w:r>
              <w:r w:rsidR="00DA19AE">
                <w:rPr>
                  <w:rStyle w:val="Hyperlink"/>
                </w:rPr>
                <w:t>-</w:t>
              </w:r>
              <w:r w:rsidR="00DA19AE" w:rsidRPr="00582AC8">
                <w:rPr>
                  <w:rStyle w:val="Hyperlink"/>
                </w:rPr>
                <w:t xml:space="preserve"> Adressen, Fristen und Termine“</w:t>
              </w:r>
            </w:hyperlink>
            <w:r w:rsidR="00DA19AE" w:rsidRPr="00DC0691">
              <w:rPr>
                <w:rFonts w:ascii="Arial" w:hAnsi="Arial"/>
                <w:sz w:val="20"/>
              </w:rPr>
              <w:t xml:space="preserve"> des PRAXIS-Handbuches</w:t>
            </w:r>
            <w:r w:rsidR="00DA19AE">
              <w:rPr>
                <w:rFonts w:ascii="Arial" w:hAnsi="Arial"/>
                <w:sz w:val="20"/>
              </w:rPr>
              <w:t xml:space="preserve"> </w:t>
            </w:r>
            <w:r w:rsidRPr="00DC0691">
              <w:rPr>
                <w:rFonts w:ascii="Arial" w:hAnsi="Arial"/>
                <w:sz w:val="20"/>
              </w:rPr>
              <w:t>(z. B. BGW-Mitgliedschaft, Hygieneplan oder Alarmplan)</w:t>
            </w:r>
            <w:r w:rsidR="00DA19AE">
              <w:rPr>
                <w:rFonts w:ascii="Arial" w:hAnsi="Arial"/>
                <w:sz w:val="20"/>
              </w:rPr>
              <w:t>.</w:t>
            </w:r>
          </w:p>
        </w:tc>
        <w:tc>
          <w:tcPr>
            <w:tcW w:w="1359" w:type="dxa"/>
            <w:shd w:val="clear" w:color="auto" w:fill="auto"/>
          </w:tcPr>
          <w:p w14:paraId="2C73AB14" w14:textId="77777777" w:rsidR="00E2203A" w:rsidRPr="00DC0691" w:rsidRDefault="00E2203A" w:rsidP="00DC0691">
            <w:pPr>
              <w:jc w:val="both"/>
              <w:rPr>
                <w:rFonts w:ascii="Arial" w:hAnsi="Arial"/>
                <w:sz w:val="20"/>
              </w:rPr>
            </w:pPr>
          </w:p>
        </w:tc>
        <w:tc>
          <w:tcPr>
            <w:tcW w:w="1359" w:type="dxa"/>
            <w:shd w:val="clear" w:color="auto" w:fill="auto"/>
          </w:tcPr>
          <w:p w14:paraId="6C76D629" w14:textId="77777777" w:rsidR="00E2203A" w:rsidRPr="00DC0691" w:rsidRDefault="00E2203A" w:rsidP="00DC0691">
            <w:pPr>
              <w:jc w:val="both"/>
              <w:rPr>
                <w:rFonts w:ascii="Arial" w:hAnsi="Arial"/>
                <w:sz w:val="20"/>
              </w:rPr>
            </w:pPr>
          </w:p>
        </w:tc>
      </w:tr>
      <w:tr w:rsidR="00E2203A" w:rsidRPr="00DC0691" w14:paraId="09656597" w14:textId="77777777" w:rsidTr="00DC0691">
        <w:tc>
          <w:tcPr>
            <w:tcW w:w="6379" w:type="dxa"/>
            <w:shd w:val="clear" w:color="auto" w:fill="auto"/>
          </w:tcPr>
          <w:p w14:paraId="54F4E8AD" w14:textId="77777777" w:rsidR="00E2203A" w:rsidRPr="00DC0691" w:rsidRDefault="00E2203A" w:rsidP="007F00D4">
            <w:pPr>
              <w:rPr>
                <w:rFonts w:ascii="Arial" w:hAnsi="Arial"/>
                <w:sz w:val="20"/>
              </w:rPr>
            </w:pPr>
          </w:p>
        </w:tc>
        <w:tc>
          <w:tcPr>
            <w:tcW w:w="1359" w:type="dxa"/>
            <w:shd w:val="clear" w:color="auto" w:fill="auto"/>
          </w:tcPr>
          <w:p w14:paraId="528F2025" w14:textId="77777777" w:rsidR="00E2203A" w:rsidRPr="00DC0691" w:rsidRDefault="00E2203A" w:rsidP="00DC0691">
            <w:pPr>
              <w:jc w:val="both"/>
              <w:rPr>
                <w:rFonts w:ascii="Arial" w:hAnsi="Arial"/>
                <w:sz w:val="20"/>
              </w:rPr>
            </w:pPr>
          </w:p>
        </w:tc>
        <w:tc>
          <w:tcPr>
            <w:tcW w:w="1359" w:type="dxa"/>
            <w:shd w:val="clear" w:color="auto" w:fill="auto"/>
          </w:tcPr>
          <w:p w14:paraId="57D1097A" w14:textId="77777777" w:rsidR="00E2203A" w:rsidRPr="00DC0691" w:rsidRDefault="00E2203A" w:rsidP="00DC0691">
            <w:pPr>
              <w:jc w:val="both"/>
              <w:rPr>
                <w:rFonts w:ascii="Arial" w:hAnsi="Arial"/>
                <w:sz w:val="20"/>
              </w:rPr>
            </w:pPr>
          </w:p>
        </w:tc>
      </w:tr>
      <w:tr w:rsidR="00E2203A" w:rsidRPr="00DC0691" w14:paraId="5F0D5B6C" w14:textId="77777777" w:rsidTr="00DC0691">
        <w:tc>
          <w:tcPr>
            <w:tcW w:w="6379" w:type="dxa"/>
            <w:shd w:val="clear" w:color="auto" w:fill="auto"/>
          </w:tcPr>
          <w:p w14:paraId="11F70449" w14:textId="77777777" w:rsidR="00E2203A" w:rsidRPr="00DC0691" w:rsidRDefault="00E2203A" w:rsidP="00DC0691">
            <w:pPr>
              <w:spacing w:before="60" w:after="60"/>
              <w:rPr>
                <w:rFonts w:ascii="Arial" w:hAnsi="Arial"/>
                <w:sz w:val="20"/>
              </w:rPr>
            </w:pPr>
            <w:r w:rsidRPr="00DC0691">
              <w:rPr>
                <w:rFonts w:ascii="Arial" w:hAnsi="Arial"/>
                <w:b/>
                <w:bCs/>
                <w:sz w:val="20"/>
              </w:rPr>
              <w:t>Baurechtliche Auflagen (Gebäude / Wohnung):</w:t>
            </w:r>
          </w:p>
        </w:tc>
        <w:tc>
          <w:tcPr>
            <w:tcW w:w="1359" w:type="dxa"/>
            <w:shd w:val="clear" w:color="auto" w:fill="auto"/>
          </w:tcPr>
          <w:p w14:paraId="4C6C215C" w14:textId="77777777" w:rsidR="00E2203A" w:rsidRPr="00DC0691" w:rsidRDefault="00E2203A" w:rsidP="00DC0691">
            <w:pPr>
              <w:jc w:val="both"/>
              <w:rPr>
                <w:rFonts w:ascii="Arial" w:hAnsi="Arial"/>
                <w:sz w:val="20"/>
              </w:rPr>
            </w:pPr>
          </w:p>
        </w:tc>
        <w:tc>
          <w:tcPr>
            <w:tcW w:w="1359" w:type="dxa"/>
            <w:shd w:val="clear" w:color="auto" w:fill="auto"/>
          </w:tcPr>
          <w:p w14:paraId="6B48B324" w14:textId="77777777" w:rsidR="00E2203A" w:rsidRPr="00DC0691" w:rsidRDefault="00E2203A" w:rsidP="00DC0691">
            <w:pPr>
              <w:jc w:val="both"/>
              <w:rPr>
                <w:rFonts w:ascii="Arial" w:hAnsi="Arial"/>
                <w:sz w:val="20"/>
              </w:rPr>
            </w:pPr>
          </w:p>
        </w:tc>
      </w:tr>
      <w:tr w:rsidR="00E2203A" w:rsidRPr="00DC0691" w14:paraId="411603DC" w14:textId="77777777" w:rsidTr="00DC0691">
        <w:tc>
          <w:tcPr>
            <w:tcW w:w="6379" w:type="dxa"/>
            <w:shd w:val="clear" w:color="auto" w:fill="auto"/>
          </w:tcPr>
          <w:p w14:paraId="1E791514" w14:textId="14DE28B7" w:rsidR="00E2203A" w:rsidRPr="00DC0691" w:rsidRDefault="00E2203A" w:rsidP="007F00D4">
            <w:pPr>
              <w:rPr>
                <w:rFonts w:ascii="Arial" w:hAnsi="Arial"/>
                <w:sz w:val="20"/>
              </w:rPr>
            </w:pPr>
            <w:r w:rsidRPr="00DC0691">
              <w:rPr>
                <w:rFonts w:ascii="Arial" w:hAnsi="Arial"/>
                <w:sz w:val="20"/>
              </w:rPr>
              <w:t>Existieren evtl. baurechtliche Auflagen bzw. spezielle Genehmigungen</w:t>
            </w:r>
            <w:r w:rsidR="00DA19AE">
              <w:rPr>
                <w:rFonts w:ascii="Arial" w:hAnsi="Arial"/>
                <w:sz w:val="20"/>
              </w:rPr>
              <w:t xml:space="preserve"> (evtl. auch Auflagen des Denkmalschutzes)</w:t>
            </w:r>
            <w:r w:rsidRPr="00DC0691">
              <w:rPr>
                <w:rFonts w:ascii="Arial" w:hAnsi="Arial"/>
                <w:sz w:val="20"/>
              </w:rPr>
              <w:t>?</w:t>
            </w:r>
          </w:p>
        </w:tc>
        <w:tc>
          <w:tcPr>
            <w:tcW w:w="1359" w:type="dxa"/>
            <w:shd w:val="clear" w:color="auto" w:fill="auto"/>
          </w:tcPr>
          <w:p w14:paraId="262A67C0" w14:textId="77777777" w:rsidR="00E2203A" w:rsidRPr="00DC0691" w:rsidRDefault="00E2203A" w:rsidP="00DC0691">
            <w:pPr>
              <w:jc w:val="both"/>
              <w:rPr>
                <w:rFonts w:ascii="Arial" w:hAnsi="Arial"/>
                <w:sz w:val="20"/>
              </w:rPr>
            </w:pPr>
          </w:p>
        </w:tc>
        <w:tc>
          <w:tcPr>
            <w:tcW w:w="1359" w:type="dxa"/>
            <w:shd w:val="clear" w:color="auto" w:fill="auto"/>
          </w:tcPr>
          <w:p w14:paraId="43DAEF2A" w14:textId="77777777" w:rsidR="00E2203A" w:rsidRPr="00DC0691" w:rsidRDefault="00E2203A" w:rsidP="00DC0691">
            <w:pPr>
              <w:jc w:val="both"/>
              <w:rPr>
                <w:rFonts w:ascii="Arial" w:hAnsi="Arial"/>
                <w:sz w:val="20"/>
              </w:rPr>
            </w:pPr>
          </w:p>
        </w:tc>
      </w:tr>
      <w:tr w:rsidR="00E2203A" w:rsidRPr="00DC0691" w14:paraId="1259FF0B" w14:textId="77777777" w:rsidTr="00DC0691">
        <w:tc>
          <w:tcPr>
            <w:tcW w:w="6379" w:type="dxa"/>
            <w:shd w:val="clear" w:color="auto" w:fill="auto"/>
          </w:tcPr>
          <w:p w14:paraId="049EF474" w14:textId="77777777" w:rsidR="00E2203A" w:rsidRPr="00DC0691" w:rsidRDefault="00E2203A" w:rsidP="007F00D4">
            <w:pPr>
              <w:rPr>
                <w:rFonts w:ascii="Arial" w:hAnsi="Arial"/>
                <w:sz w:val="20"/>
              </w:rPr>
            </w:pPr>
          </w:p>
        </w:tc>
        <w:tc>
          <w:tcPr>
            <w:tcW w:w="1359" w:type="dxa"/>
            <w:shd w:val="clear" w:color="auto" w:fill="auto"/>
          </w:tcPr>
          <w:p w14:paraId="6114BE56" w14:textId="77777777" w:rsidR="00E2203A" w:rsidRPr="00DC0691" w:rsidRDefault="00E2203A" w:rsidP="00DC0691">
            <w:pPr>
              <w:jc w:val="both"/>
              <w:rPr>
                <w:rFonts w:ascii="Arial" w:hAnsi="Arial"/>
                <w:sz w:val="20"/>
              </w:rPr>
            </w:pPr>
          </w:p>
        </w:tc>
        <w:tc>
          <w:tcPr>
            <w:tcW w:w="1359" w:type="dxa"/>
            <w:shd w:val="clear" w:color="auto" w:fill="auto"/>
          </w:tcPr>
          <w:p w14:paraId="73D6CBEB" w14:textId="77777777" w:rsidR="00E2203A" w:rsidRPr="00DC0691" w:rsidRDefault="00E2203A" w:rsidP="00DC0691">
            <w:pPr>
              <w:jc w:val="both"/>
              <w:rPr>
                <w:rFonts w:ascii="Arial" w:hAnsi="Arial"/>
                <w:sz w:val="20"/>
              </w:rPr>
            </w:pPr>
          </w:p>
        </w:tc>
      </w:tr>
      <w:tr w:rsidR="00E2203A" w:rsidRPr="00DC0691" w14:paraId="1EDAD269" w14:textId="77777777" w:rsidTr="00DC0691">
        <w:tc>
          <w:tcPr>
            <w:tcW w:w="6379" w:type="dxa"/>
            <w:shd w:val="clear" w:color="auto" w:fill="auto"/>
          </w:tcPr>
          <w:p w14:paraId="219A0876" w14:textId="77777777" w:rsidR="00E2203A" w:rsidRPr="00DC0691" w:rsidRDefault="00E2203A" w:rsidP="00DC0691">
            <w:pPr>
              <w:spacing w:before="60" w:after="60"/>
              <w:rPr>
                <w:rFonts w:ascii="Arial" w:hAnsi="Arial"/>
                <w:sz w:val="20"/>
              </w:rPr>
            </w:pPr>
            <w:r w:rsidRPr="00DC0691">
              <w:rPr>
                <w:rFonts w:ascii="Arial" w:hAnsi="Arial"/>
                <w:b/>
                <w:bCs/>
                <w:sz w:val="20"/>
              </w:rPr>
              <w:t xml:space="preserve">Berufsgenossenschaft für Gesundheitsdienst und </w:t>
            </w:r>
            <w:r w:rsidR="000A2391" w:rsidRPr="00DC0691">
              <w:rPr>
                <w:rFonts w:ascii="Arial" w:hAnsi="Arial"/>
                <w:b/>
                <w:bCs/>
                <w:sz w:val="20"/>
              </w:rPr>
              <w:t>Wohlfahrtspflege</w:t>
            </w:r>
            <w:r w:rsidRPr="00DC0691">
              <w:rPr>
                <w:rFonts w:ascii="Arial" w:hAnsi="Arial"/>
                <w:b/>
                <w:bCs/>
                <w:sz w:val="20"/>
              </w:rPr>
              <w:t xml:space="preserve"> (BGW):</w:t>
            </w:r>
          </w:p>
        </w:tc>
        <w:tc>
          <w:tcPr>
            <w:tcW w:w="1359" w:type="dxa"/>
            <w:shd w:val="clear" w:color="auto" w:fill="auto"/>
          </w:tcPr>
          <w:p w14:paraId="2D436AF0" w14:textId="77777777" w:rsidR="00E2203A" w:rsidRPr="00DC0691" w:rsidRDefault="00E2203A" w:rsidP="00DC0691">
            <w:pPr>
              <w:jc w:val="both"/>
              <w:rPr>
                <w:rFonts w:ascii="Arial" w:hAnsi="Arial"/>
                <w:sz w:val="20"/>
              </w:rPr>
            </w:pPr>
          </w:p>
        </w:tc>
        <w:tc>
          <w:tcPr>
            <w:tcW w:w="1359" w:type="dxa"/>
            <w:shd w:val="clear" w:color="auto" w:fill="auto"/>
          </w:tcPr>
          <w:p w14:paraId="0E6A4B63" w14:textId="77777777" w:rsidR="00E2203A" w:rsidRPr="00DC0691" w:rsidRDefault="00E2203A" w:rsidP="00DC0691">
            <w:pPr>
              <w:jc w:val="both"/>
              <w:rPr>
                <w:rFonts w:ascii="Arial" w:hAnsi="Arial"/>
                <w:sz w:val="20"/>
              </w:rPr>
            </w:pPr>
          </w:p>
        </w:tc>
      </w:tr>
      <w:tr w:rsidR="00E2203A" w:rsidRPr="00DC0691" w14:paraId="27C74E08" w14:textId="77777777" w:rsidTr="00DC0691">
        <w:tc>
          <w:tcPr>
            <w:tcW w:w="6379" w:type="dxa"/>
            <w:shd w:val="clear" w:color="auto" w:fill="auto"/>
          </w:tcPr>
          <w:p w14:paraId="4BC6B786" w14:textId="21D7EACD" w:rsidR="00E2203A" w:rsidRPr="00DC0691" w:rsidRDefault="00DA19AE" w:rsidP="007F00D4">
            <w:pPr>
              <w:rPr>
                <w:rFonts w:ascii="Arial" w:hAnsi="Arial"/>
                <w:sz w:val="20"/>
              </w:rPr>
            </w:pPr>
            <w:r>
              <w:rPr>
                <w:rFonts w:ascii="Arial" w:hAnsi="Arial"/>
                <w:sz w:val="20"/>
              </w:rPr>
              <w:t>Anmeldung</w:t>
            </w:r>
            <w:r w:rsidRPr="00DC0691">
              <w:rPr>
                <w:rFonts w:ascii="Arial" w:hAnsi="Arial"/>
                <w:sz w:val="20"/>
              </w:rPr>
              <w:t xml:space="preserve"> der Mitgliedschaft bei der Berufsgenossenschaft für Gesundheitsdienst und Wohlfahrtspflege (BGW) (die </w:t>
            </w:r>
            <w:hyperlink r:id="rId42" w:history="1">
              <w:r w:rsidRPr="002806FB">
                <w:rPr>
                  <w:rStyle w:val="Hyperlink"/>
                </w:rPr>
                <w:t>Adresse der zuständigen BGW-Bezirksverwaltung finden Sie im PRAXIS-Handbuch</w:t>
              </w:r>
            </w:hyperlink>
            <w:r w:rsidRPr="00DC0691">
              <w:rPr>
                <w:rFonts w:ascii="Arial" w:hAnsi="Arial"/>
                <w:sz w:val="20"/>
              </w:rPr>
              <w:t>)</w:t>
            </w:r>
            <w:r>
              <w:rPr>
                <w:rFonts w:ascii="Arial" w:hAnsi="Arial"/>
                <w:sz w:val="20"/>
              </w:rPr>
              <w:t>, z. B. über Steuerberater/in</w:t>
            </w:r>
            <w:r w:rsidRPr="00DC0691">
              <w:rPr>
                <w:rFonts w:ascii="Arial" w:hAnsi="Arial"/>
                <w:sz w:val="20"/>
              </w:rPr>
              <w:t>?</w:t>
            </w:r>
          </w:p>
        </w:tc>
        <w:tc>
          <w:tcPr>
            <w:tcW w:w="1359" w:type="dxa"/>
            <w:shd w:val="clear" w:color="auto" w:fill="auto"/>
          </w:tcPr>
          <w:p w14:paraId="217B5E0F" w14:textId="77777777" w:rsidR="00E2203A" w:rsidRPr="00DC0691" w:rsidRDefault="00E2203A" w:rsidP="00DC0691">
            <w:pPr>
              <w:jc w:val="both"/>
              <w:rPr>
                <w:rFonts w:ascii="Arial" w:hAnsi="Arial"/>
                <w:sz w:val="20"/>
              </w:rPr>
            </w:pPr>
          </w:p>
        </w:tc>
        <w:tc>
          <w:tcPr>
            <w:tcW w:w="1359" w:type="dxa"/>
            <w:shd w:val="clear" w:color="auto" w:fill="auto"/>
          </w:tcPr>
          <w:p w14:paraId="14D418C7" w14:textId="77777777" w:rsidR="00E2203A" w:rsidRPr="00DC0691" w:rsidRDefault="00E2203A" w:rsidP="00DC0691">
            <w:pPr>
              <w:jc w:val="both"/>
              <w:rPr>
                <w:rFonts w:ascii="Arial" w:hAnsi="Arial"/>
                <w:sz w:val="20"/>
              </w:rPr>
            </w:pPr>
          </w:p>
        </w:tc>
      </w:tr>
      <w:tr w:rsidR="00E2203A" w:rsidRPr="00DC0691" w14:paraId="754E8E99" w14:textId="77777777" w:rsidTr="00DC0691">
        <w:tc>
          <w:tcPr>
            <w:tcW w:w="6379" w:type="dxa"/>
            <w:shd w:val="clear" w:color="auto" w:fill="auto"/>
          </w:tcPr>
          <w:p w14:paraId="2409442D" w14:textId="77777777" w:rsidR="00E2203A" w:rsidRPr="00DC0691" w:rsidRDefault="00E2203A" w:rsidP="007F00D4">
            <w:pPr>
              <w:rPr>
                <w:rFonts w:ascii="Arial" w:hAnsi="Arial"/>
                <w:sz w:val="20"/>
              </w:rPr>
            </w:pPr>
          </w:p>
        </w:tc>
        <w:tc>
          <w:tcPr>
            <w:tcW w:w="1359" w:type="dxa"/>
            <w:shd w:val="clear" w:color="auto" w:fill="auto"/>
          </w:tcPr>
          <w:p w14:paraId="12893FD4" w14:textId="77777777" w:rsidR="00E2203A" w:rsidRPr="00DC0691" w:rsidRDefault="00E2203A" w:rsidP="00DC0691">
            <w:pPr>
              <w:jc w:val="both"/>
              <w:rPr>
                <w:rFonts w:ascii="Arial" w:hAnsi="Arial"/>
                <w:sz w:val="20"/>
              </w:rPr>
            </w:pPr>
          </w:p>
        </w:tc>
        <w:tc>
          <w:tcPr>
            <w:tcW w:w="1359" w:type="dxa"/>
            <w:shd w:val="clear" w:color="auto" w:fill="auto"/>
          </w:tcPr>
          <w:p w14:paraId="36625473" w14:textId="77777777" w:rsidR="00E2203A" w:rsidRPr="00DC0691" w:rsidRDefault="00E2203A" w:rsidP="00DC0691">
            <w:pPr>
              <w:jc w:val="both"/>
              <w:rPr>
                <w:rFonts w:ascii="Arial" w:hAnsi="Arial"/>
                <w:sz w:val="20"/>
              </w:rPr>
            </w:pPr>
          </w:p>
        </w:tc>
      </w:tr>
    </w:tbl>
    <w:p w14:paraId="61C18714" w14:textId="77777777" w:rsidR="00E2203A" w:rsidRPr="0059711E" w:rsidRDefault="00E2203A" w:rsidP="00E2203A">
      <w:pPr>
        <w:rPr>
          <w:rFonts w:ascii="Arial" w:hAnsi="Arial"/>
          <w:sz w:val="20"/>
        </w:rPr>
      </w:pPr>
      <w:r w:rsidRPr="0059711E">
        <w:rPr>
          <w:rFonts w:ascii="Arial" w:hAnsi="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341"/>
        <w:gridCol w:w="1342"/>
      </w:tblGrid>
      <w:tr w:rsidR="00DC26A4" w:rsidRPr="00DC0691" w14:paraId="27E8193C" w14:textId="77777777" w:rsidTr="008E3D1E">
        <w:tc>
          <w:tcPr>
            <w:tcW w:w="6264" w:type="dxa"/>
            <w:shd w:val="clear" w:color="auto" w:fill="auto"/>
          </w:tcPr>
          <w:p w14:paraId="58680213" w14:textId="7856677D" w:rsidR="00DC26A4" w:rsidRPr="00DC0691" w:rsidRDefault="00DC26A4" w:rsidP="00DC0691">
            <w:pPr>
              <w:spacing w:before="60" w:after="60"/>
              <w:rPr>
                <w:rFonts w:ascii="Arial" w:hAnsi="Arial"/>
                <w:sz w:val="20"/>
              </w:rPr>
            </w:pPr>
            <w:r w:rsidRPr="00DC0691">
              <w:rPr>
                <w:rFonts w:ascii="Arial" w:hAnsi="Arial"/>
                <w:b/>
                <w:bCs/>
                <w:sz w:val="20"/>
              </w:rPr>
              <w:lastRenderedPageBreak/>
              <w:t xml:space="preserve">Betriebsärztliche und </w:t>
            </w:r>
            <w:r w:rsidR="00313174">
              <w:rPr>
                <w:rFonts w:ascii="Arial" w:hAnsi="Arial"/>
                <w:b/>
                <w:bCs/>
                <w:sz w:val="20"/>
              </w:rPr>
              <w:t>S</w:t>
            </w:r>
            <w:r w:rsidRPr="00DC0691">
              <w:rPr>
                <w:rFonts w:ascii="Arial" w:hAnsi="Arial"/>
                <w:b/>
                <w:bCs/>
                <w:sz w:val="20"/>
              </w:rPr>
              <w:t xml:space="preserve">icherheitstechnische Betreuung </w:t>
            </w:r>
            <w:r w:rsidRPr="00DC0691">
              <w:rPr>
                <w:rFonts w:ascii="Arial" w:hAnsi="Arial"/>
                <w:b/>
                <w:bCs/>
                <w:sz w:val="20"/>
              </w:rPr>
              <w:br/>
              <w:t>(BuS-Dienst):</w:t>
            </w:r>
          </w:p>
        </w:tc>
        <w:tc>
          <w:tcPr>
            <w:tcW w:w="1341" w:type="dxa"/>
            <w:shd w:val="clear" w:color="auto" w:fill="auto"/>
          </w:tcPr>
          <w:p w14:paraId="29247DC0" w14:textId="77777777" w:rsidR="00DC26A4" w:rsidRPr="00DC0691" w:rsidRDefault="00DC26A4" w:rsidP="00DC0691">
            <w:pPr>
              <w:spacing w:before="60" w:after="60"/>
              <w:jc w:val="both"/>
              <w:rPr>
                <w:rFonts w:ascii="Arial" w:hAnsi="Arial"/>
                <w:sz w:val="20"/>
              </w:rPr>
            </w:pPr>
            <w:r w:rsidRPr="00DC0691">
              <w:rPr>
                <w:rFonts w:ascii="Arial" w:hAnsi="Arial"/>
                <w:sz w:val="20"/>
              </w:rPr>
              <w:t>erledigt am:</w:t>
            </w:r>
          </w:p>
        </w:tc>
        <w:tc>
          <w:tcPr>
            <w:tcW w:w="1342" w:type="dxa"/>
            <w:shd w:val="clear" w:color="auto" w:fill="auto"/>
          </w:tcPr>
          <w:p w14:paraId="77F90956" w14:textId="77777777" w:rsidR="00DC26A4" w:rsidRPr="00DC0691" w:rsidRDefault="00DC26A4" w:rsidP="00DC0691">
            <w:pPr>
              <w:spacing w:before="60" w:after="60"/>
              <w:jc w:val="both"/>
              <w:rPr>
                <w:rFonts w:ascii="Arial" w:hAnsi="Arial"/>
                <w:sz w:val="20"/>
              </w:rPr>
            </w:pPr>
            <w:r w:rsidRPr="00DC0691">
              <w:rPr>
                <w:rFonts w:ascii="Arial" w:hAnsi="Arial"/>
                <w:sz w:val="20"/>
              </w:rPr>
              <w:t>erledigt von:</w:t>
            </w:r>
          </w:p>
        </w:tc>
      </w:tr>
      <w:tr w:rsidR="00E2203A" w:rsidRPr="00DC0691" w14:paraId="52D869DC" w14:textId="77777777" w:rsidTr="008E3D1E">
        <w:tc>
          <w:tcPr>
            <w:tcW w:w="6264" w:type="dxa"/>
            <w:shd w:val="clear" w:color="auto" w:fill="auto"/>
          </w:tcPr>
          <w:p w14:paraId="0E1CE958" w14:textId="701E4137" w:rsidR="00E2203A" w:rsidRPr="00DC0691" w:rsidRDefault="00E2203A" w:rsidP="007F00D4">
            <w:pPr>
              <w:rPr>
                <w:rFonts w:ascii="Arial" w:hAnsi="Arial"/>
                <w:sz w:val="20"/>
              </w:rPr>
            </w:pPr>
            <w:r w:rsidRPr="00DC0691">
              <w:rPr>
                <w:rFonts w:ascii="Arial" w:hAnsi="Arial"/>
                <w:sz w:val="20"/>
              </w:rPr>
              <w:t xml:space="preserve">Informieren Sie sich bei ihrer LZK BW über die Möglichkeiten </w:t>
            </w:r>
            <w:r w:rsidRPr="00DC0691">
              <w:rPr>
                <w:rFonts w:ascii="Arial" w:hAnsi="Arial"/>
                <w:sz w:val="20"/>
              </w:rPr>
              <w:br/>
              <w:t xml:space="preserve">der </w:t>
            </w:r>
            <w:r w:rsidR="00DA19AE">
              <w:rPr>
                <w:rFonts w:ascii="Arial" w:hAnsi="Arial"/>
                <w:sz w:val="20"/>
              </w:rPr>
              <w:t>B</w:t>
            </w:r>
            <w:r w:rsidRPr="00DC0691">
              <w:rPr>
                <w:rFonts w:ascii="Arial" w:hAnsi="Arial"/>
                <w:sz w:val="20"/>
              </w:rPr>
              <w:t xml:space="preserve">etriebsärztlichen und </w:t>
            </w:r>
            <w:r w:rsidR="00DA19AE">
              <w:rPr>
                <w:rFonts w:ascii="Arial" w:hAnsi="Arial"/>
                <w:sz w:val="20"/>
              </w:rPr>
              <w:t>S</w:t>
            </w:r>
            <w:r w:rsidRPr="00DC0691">
              <w:rPr>
                <w:rFonts w:ascii="Arial" w:hAnsi="Arial"/>
                <w:sz w:val="20"/>
              </w:rPr>
              <w:t xml:space="preserve">icherheitstechnischen Betreuung </w:t>
            </w:r>
            <w:r w:rsidRPr="00DC0691">
              <w:rPr>
                <w:rFonts w:ascii="Arial" w:hAnsi="Arial"/>
                <w:sz w:val="20"/>
              </w:rPr>
              <w:br/>
              <w:t>(</w:t>
            </w:r>
            <w:r w:rsidR="00DA19AE">
              <w:rPr>
                <w:rFonts w:ascii="Arial" w:hAnsi="Arial"/>
                <w:sz w:val="20"/>
              </w:rPr>
              <w:t xml:space="preserve">BuS-Dienst, </w:t>
            </w:r>
            <w:r w:rsidRPr="00DC0691">
              <w:rPr>
                <w:rFonts w:ascii="Arial" w:hAnsi="Arial"/>
                <w:sz w:val="20"/>
              </w:rPr>
              <w:t>BuS-Kammermodell</w:t>
            </w:r>
            <w:r w:rsidR="00DA19AE">
              <w:rPr>
                <w:rFonts w:ascii="Arial" w:hAnsi="Arial"/>
                <w:sz w:val="20"/>
              </w:rPr>
              <w:t xml:space="preserve"> der LZK BW</w:t>
            </w:r>
            <w:r w:rsidRPr="00DC0691">
              <w:rPr>
                <w:rFonts w:ascii="Arial" w:hAnsi="Arial"/>
                <w:sz w:val="20"/>
              </w:rPr>
              <w:t>, …)?</w:t>
            </w:r>
          </w:p>
        </w:tc>
        <w:tc>
          <w:tcPr>
            <w:tcW w:w="1341" w:type="dxa"/>
            <w:shd w:val="clear" w:color="auto" w:fill="auto"/>
          </w:tcPr>
          <w:p w14:paraId="06308095" w14:textId="77777777" w:rsidR="00E2203A" w:rsidRPr="00DC0691" w:rsidRDefault="00E2203A" w:rsidP="00DC0691">
            <w:pPr>
              <w:jc w:val="both"/>
              <w:rPr>
                <w:rFonts w:ascii="Arial" w:hAnsi="Arial"/>
                <w:sz w:val="20"/>
              </w:rPr>
            </w:pPr>
          </w:p>
        </w:tc>
        <w:tc>
          <w:tcPr>
            <w:tcW w:w="1342" w:type="dxa"/>
            <w:shd w:val="clear" w:color="auto" w:fill="auto"/>
          </w:tcPr>
          <w:p w14:paraId="0DC17CAB" w14:textId="77777777" w:rsidR="00E2203A" w:rsidRPr="00DC0691" w:rsidRDefault="00E2203A" w:rsidP="00DC0691">
            <w:pPr>
              <w:jc w:val="both"/>
              <w:rPr>
                <w:rFonts w:ascii="Arial" w:hAnsi="Arial"/>
                <w:sz w:val="20"/>
              </w:rPr>
            </w:pPr>
          </w:p>
        </w:tc>
      </w:tr>
      <w:tr w:rsidR="00E2203A" w:rsidRPr="00DC0691" w14:paraId="75242B3B" w14:textId="77777777" w:rsidTr="008E3D1E">
        <w:tc>
          <w:tcPr>
            <w:tcW w:w="6264" w:type="dxa"/>
            <w:shd w:val="clear" w:color="auto" w:fill="auto"/>
          </w:tcPr>
          <w:p w14:paraId="53621089" w14:textId="0FBA9BD4" w:rsidR="00E2203A" w:rsidRPr="00DC0691" w:rsidRDefault="00E2203A" w:rsidP="007F00D4">
            <w:pPr>
              <w:rPr>
                <w:rFonts w:ascii="Arial" w:hAnsi="Arial"/>
                <w:sz w:val="20"/>
              </w:rPr>
            </w:pPr>
            <w:r w:rsidRPr="00DC0691">
              <w:rPr>
                <w:rFonts w:ascii="Arial" w:hAnsi="Arial"/>
                <w:sz w:val="20"/>
              </w:rPr>
              <w:t>Letztes Begehungsprotokoll (bzw. Gefährdungsbeurteilung</w:t>
            </w:r>
            <w:r w:rsidR="00DA19AE">
              <w:rPr>
                <w:rFonts w:ascii="Arial" w:hAnsi="Arial"/>
                <w:sz w:val="20"/>
              </w:rPr>
              <w:t>/en</w:t>
            </w:r>
            <w:r w:rsidRPr="00DC0691">
              <w:rPr>
                <w:rFonts w:ascii="Arial" w:hAnsi="Arial"/>
                <w:sz w:val="20"/>
              </w:rPr>
              <w:t xml:space="preserve">) </w:t>
            </w:r>
            <w:r w:rsidR="00DA19AE">
              <w:rPr>
                <w:rFonts w:ascii="Arial" w:hAnsi="Arial"/>
                <w:sz w:val="20"/>
              </w:rPr>
              <w:br/>
            </w:r>
            <w:r w:rsidRPr="00DC0691">
              <w:rPr>
                <w:rFonts w:ascii="Arial" w:hAnsi="Arial"/>
                <w:sz w:val="20"/>
              </w:rPr>
              <w:t>anfordern?</w:t>
            </w:r>
          </w:p>
        </w:tc>
        <w:tc>
          <w:tcPr>
            <w:tcW w:w="1341" w:type="dxa"/>
            <w:shd w:val="clear" w:color="auto" w:fill="auto"/>
          </w:tcPr>
          <w:p w14:paraId="74213C05" w14:textId="77777777" w:rsidR="00E2203A" w:rsidRPr="00DC0691" w:rsidRDefault="00E2203A" w:rsidP="00DC0691">
            <w:pPr>
              <w:jc w:val="both"/>
              <w:rPr>
                <w:rFonts w:ascii="Arial" w:hAnsi="Arial"/>
                <w:sz w:val="20"/>
              </w:rPr>
            </w:pPr>
          </w:p>
        </w:tc>
        <w:tc>
          <w:tcPr>
            <w:tcW w:w="1342" w:type="dxa"/>
            <w:shd w:val="clear" w:color="auto" w:fill="auto"/>
          </w:tcPr>
          <w:p w14:paraId="3A088D5E" w14:textId="77777777" w:rsidR="00E2203A" w:rsidRPr="00DC0691" w:rsidRDefault="00E2203A" w:rsidP="00DC0691">
            <w:pPr>
              <w:jc w:val="both"/>
              <w:rPr>
                <w:rFonts w:ascii="Arial" w:hAnsi="Arial"/>
                <w:sz w:val="20"/>
              </w:rPr>
            </w:pPr>
          </w:p>
        </w:tc>
      </w:tr>
      <w:tr w:rsidR="00E2203A" w:rsidRPr="00DC0691" w14:paraId="6C50CD77" w14:textId="77777777" w:rsidTr="008E3D1E">
        <w:tc>
          <w:tcPr>
            <w:tcW w:w="6264" w:type="dxa"/>
            <w:shd w:val="clear" w:color="auto" w:fill="auto"/>
          </w:tcPr>
          <w:p w14:paraId="079B7FB5" w14:textId="77777777" w:rsidR="00E2203A" w:rsidRPr="00DC0691" w:rsidRDefault="00E2203A" w:rsidP="007F00D4">
            <w:pPr>
              <w:rPr>
                <w:rFonts w:ascii="Arial" w:hAnsi="Arial"/>
                <w:sz w:val="20"/>
              </w:rPr>
            </w:pPr>
          </w:p>
        </w:tc>
        <w:tc>
          <w:tcPr>
            <w:tcW w:w="1341" w:type="dxa"/>
            <w:shd w:val="clear" w:color="auto" w:fill="auto"/>
          </w:tcPr>
          <w:p w14:paraId="737EED3C" w14:textId="77777777" w:rsidR="00E2203A" w:rsidRPr="00DC0691" w:rsidRDefault="00E2203A" w:rsidP="00DC0691">
            <w:pPr>
              <w:jc w:val="both"/>
              <w:rPr>
                <w:rFonts w:ascii="Arial" w:hAnsi="Arial"/>
                <w:sz w:val="20"/>
              </w:rPr>
            </w:pPr>
          </w:p>
        </w:tc>
        <w:tc>
          <w:tcPr>
            <w:tcW w:w="1342" w:type="dxa"/>
            <w:shd w:val="clear" w:color="auto" w:fill="auto"/>
          </w:tcPr>
          <w:p w14:paraId="6760169F" w14:textId="77777777" w:rsidR="00E2203A" w:rsidRPr="00DC0691" w:rsidRDefault="00E2203A" w:rsidP="00DC0691">
            <w:pPr>
              <w:jc w:val="both"/>
              <w:rPr>
                <w:rFonts w:ascii="Arial" w:hAnsi="Arial"/>
                <w:sz w:val="20"/>
              </w:rPr>
            </w:pPr>
          </w:p>
        </w:tc>
      </w:tr>
      <w:tr w:rsidR="00E2203A" w:rsidRPr="00DC0691" w14:paraId="440753DD" w14:textId="77777777" w:rsidTr="008E3D1E">
        <w:tc>
          <w:tcPr>
            <w:tcW w:w="6264" w:type="dxa"/>
            <w:shd w:val="clear" w:color="auto" w:fill="auto"/>
          </w:tcPr>
          <w:p w14:paraId="72E74A29" w14:textId="77777777" w:rsidR="00E2203A" w:rsidRPr="00DC0691" w:rsidRDefault="00E2203A" w:rsidP="00DC0691">
            <w:pPr>
              <w:spacing w:before="60" w:after="60"/>
              <w:rPr>
                <w:rFonts w:ascii="Arial" w:hAnsi="Arial"/>
                <w:sz w:val="20"/>
              </w:rPr>
            </w:pPr>
            <w:r w:rsidRPr="00DC0691">
              <w:rPr>
                <w:rFonts w:ascii="Arial" w:hAnsi="Arial"/>
                <w:b/>
                <w:bCs/>
                <w:sz w:val="20"/>
              </w:rPr>
              <w:t>Brandschutz:</w:t>
            </w:r>
          </w:p>
        </w:tc>
        <w:tc>
          <w:tcPr>
            <w:tcW w:w="1341" w:type="dxa"/>
            <w:shd w:val="clear" w:color="auto" w:fill="auto"/>
          </w:tcPr>
          <w:p w14:paraId="2E14F185" w14:textId="77777777" w:rsidR="00E2203A" w:rsidRPr="00DC0691" w:rsidRDefault="00E2203A" w:rsidP="00DC0691">
            <w:pPr>
              <w:jc w:val="both"/>
              <w:rPr>
                <w:rFonts w:ascii="Arial" w:hAnsi="Arial"/>
                <w:sz w:val="20"/>
              </w:rPr>
            </w:pPr>
          </w:p>
        </w:tc>
        <w:tc>
          <w:tcPr>
            <w:tcW w:w="1342" w:type="dxa"/>
            <w:shd w:val="clear" w:color="auto" w:fill="auto"/>
          </w:tcPr>
          <w:p w14:paraId="74824112" w14:textId="77777777" w:rsidR="00E2203A" w:rsidRPr="00DC0691" w:rsidRDefault="00E2203A" w:rsidP="00DC0691">
            <w:pPr>
              <w:jc w:val="both"/>
              <w:rPr>
                <w:rFonts w:ascii="Arial" w:hAnsi="Arial"/>
                <w:sz w:val="20"/>
              </w:rPr>
            </w:pPr>
          </w:p>
        </w:tc>
      </w:tr>
      <w:tr w:rsidR="00E2203A" w:rsidRPr="00DC0691" w14:paraId="3548C084" w14:textId="77777777" w:rsidTr="008E3D1E">
        <w:tc>
          <w:tcPr>
            <w:tcW w:w="6264" w:type="dxa"/>
            <w:shd w:val="clear" w:color="auto" w:fill="auto"/>
          </w:tcPr>
          <w:p w14:paraId="682916BB" w14:textId="774CA624" w:rsidR="00E2203A" w:rsidRPr="00DC0691" w:rsidRDefault="00E2203A" w:rsidP="007F00D4">
            <w:pPr>
              <w:rPr>
                <w:rFonts w:ascii="Arial" w:hAnsi="Arial"/>
                <w:sz w:val="20"/>
              </w:rPr>
            </w:pPr>
            <w:r w:rsidRPr="00DC0691">
              <w:rPr>
                <w:rFonts w:ascii="Arial" w:hAnsi="Arial"/>
                <w:sz w:val="20"/>
              </w:rPr>
              <w:t xml:space="preserve">Informationen über Brandschutzeinrichtungen (z. B. </w:t>
            </w:r>
            <w:r w:rsidR="000A2391" w:rsidRPr="00DC0691">
              <w:rPr>
                <w:rFonts w:ascii="Arial" w:hAnsi="Arial"/>
                <w:sz w:val="20"/>
              </w:rPr>
              <w:t>Brandschutztüren</w:t>
            </w:r>
            <w:r w:rsidRPr="00DC0691">
              <w:rPr>
                <w:rFonts w:ascii="Arial" w:hAnsi="Arial"/>
                <w:sz w:val="20"/>
              </w:rPr>
              <w:t xml:space="preserve">, </w:t>
            </w:r>
            <w:r w:rsidR="00DA19AE">
              <w:rPr>
                <w:rFonts w:ascii="Arial" w:hAnsi="Arial"/>
                <w:sz w:val="20"/>
              </w:rPr>
              <w:t xml:space="preserve">Brandschutzwände, </w:t>
            </w:r>
            <w:r w:rsidRPr="00DC0691">
              <w:rPr>
                <w:rFonts w:ascii="Arial" w:hAnsi="Arial"/>
                <w:sz w:val="20"/>
              </w:rPr>
              <w:t>Rauchmelder, Handfeuermelder, … etc.) erhalten?</w:t>
            </w:r>
          </w:p>
        </w:tc>
        <w:tc>
          <w:tcPr>
            <w:tcW w:w="1341" w:type="dxa"/>
            <w:shd w:val="clear" w:color="auto" w:fill="auto"/>
          </w:tcPr>
          <w:p w14:paraId="0B59EEC9" w14:textId="77777777" w:rsidR="00E2203A" w:rsidRPr="00DC0691" w:rsidRDefault="00E2203A" w:rsidP="00DC0691">
            <w:pPr>
              <w:jc w:val="both"/>
              <w:rPr>
                <w:rFonts w:ascii="Arial" w:hAnsi="Arial"/>
                <w:sz w:val="20"/>
              </w:rPr>
            </w:pPr>
          </w:p>
        </w:tc>
        <w:tc>
          <w:tcPr>
            <w:tcW w:w="1342" w:type="dxa"/>
            <w:shd w:val="clear" w:color="auto" w:fill="auto"/>
          </w:tcPr>
          <w:p w14:paraId="142A493F" w14:textId="77777777" w:rsidR="00E2203A" w:rsidRPr="00DC0691" w:rsidRDefault="00E2203A" w:rsidP="00DC0691">
            <w:pPr>
              <w:jc w:val="both"/>
              <w:rPr>
                <w:rFonts w:ascii="Arial" w:hAnsi="Arial"/>
                <w:sz w:val="20"/>
              </w:rPr>
            </w:pPr>
          </w:p>
        </w:tc>
      </w:tr>
      <w:tr w:rsidR="00E2203A" w:rsidRPr="00DC0691" w14:paraId="6F0EF3A4" w14:textId="77777777" w:rsidTr="008E3D1E">
        <w:tc>
          <w:tcPr>
            <w:tcW w:w="6264" w:type="dxa"/>
            <w:shd w:val="clear" w:color="auto" w:fill="auto"/>
          </w:tcPr>
          <w:p w14:paraId="430E5E7F" w14:textId="2646EBCD" w:rsidR="00E2203A" w:rsidRPr="00DC0691" w:rsidRDefault="00E2203A" w:rsidP="007F00D4">
            <w:pPr>
              <w:rPr>
                <w:rFonts w:ascii="Arial" w:hAnsi="Arial"/>
                <w:sz w:val="20"/>
              </w:rPr>
            </w:pPr>
            <w:r w:rsidRPr="00DC0691">
              <w:rPr>
                <w:rFonts w:ascii="Arial" w:hAnsi="Arial"/>
                <w:sz w:val="20"/>
              </w:rPr>
              <w:t>Abfragen evtl. bestehender baulicher Brandschutzauflagen</w:t>
            </w:r>
            <w:r w:rsidR="00304AA6">
              <w:rPr>
                <w:rFonts w:ascii="Arial" w:hAnsi="Arial"/>
                <w:sz w:val="20"/>
              </w:rPr>
              <w:t xml:space="preserve"> (z. B. über Baubehörde)</w:t>
            </w:r>
            <w:r w:rsidRPr="00DC0691">
              <w:rPr>
                <w:rFonts w:ascii="Arial" w:hAnsi="Arial"/>
                <w:sz w:val="20"/>
              </w:rPr>
              <w:t>?</w:t>
            </w:r>
          </w:p>
        </w:tc>
        <w:tc>
          <w:tcPr>
            <w:tcW w:w="1341" w:type="dxa"/>
            <w:shd w:val="clear" w:color="auto" w:fill="auto"/>
          </w:tcPr>
          <w:p w14:paraId="194C001C" w14:textId="77777777" w:rsidR="00E2203A" w:rsidRPr="00DC0691" w:rsidRDefault="00E2203A" w:rsidP="00DC0691">
            <w:pPr>
              <w:jc w:val="both"/>
              <w:rPr>
                <w:rFonts w:ascii="Arial" w:hAnsi="Arial"/>
                <w:sz w:val="20"/>
              </w:rPr>
            </w:pPr>
          </w:p>
        </w:tc>
        <w:tc>
          <w:tcPr>
            <w:tcW w:w="1342" w:type="dxa"/>
            <w:shd w:val="clear" w:color="auto" w:fill="auto"/>
          </w:tcPr>
          <w:p w14:paraId="13AD0113" w14:textId="77777777" w:rsidR="00E2203A" w:rsidRPr="00DC0691" w:rsidRDefault="00E2203A" w:rsidP="00DC0691">
            <w:pPr>
              <w:jc w:val="both"/>
              <w:rPr>
                <w:rFonts w:ascii="Arial" w:hAnsi="Arial"/>
                <w:sz w:val="20"/>
              </w:rPr>
            </w:pPr>
          </w:p>
        </w:tc>
      </w:tr>
      <w:tr w:rsidR="00E2203A" w:rsidRPr="00DC0691" w14:paraId="3A608955" w14:textId="77777777" w:rsidTr="008E3D1E">
        <w:tc>
          <w:tcPr>
            <w:tcW w:w="6264" w:type="dxa"/>
            <w:shd w:val="clear" w:color="auto" w:fill="auto"/>
          </w:tcPr>
          <w:p w14:paraId="2BA5CE32" w14:textId="1F2488F6" w:rsidR="00E2203A" w:rsidRPr="00DC0691" w:rsidRDefault="00E2203A" w:rsidP="007F00D4">
            <w:pPr>
              <w:rPr>
                <w:rFonts w:ascii="Arial" w:hAnsi="Arial"/>
                <w:sz w:val="20"/>
              </w:rPr>
            </w:pPr>
            <w:r w:rsidRPr="00DC0691">
              <w:rPr>
                <w:rFonts w:ascii="Arial" w:hAnsi="Arial"/>
                <w:sz w:val="20"/>
              </w:rPr>
              <w:t xml:space="preserve">Feuerlöscher: </w:t>
            </w:r>
            <w:r w:rsidR="00304AA6">
              <w:rPr>
                <w:rFonts w:ascii="Arial" w:hAnsi="Arial"/>
                <w:sz w:val="20"/>
              </w:rPr>
              <w:t xml:space="preserve">ausreichende Anzahl, </w:t>
            </w:r>
            <w:r w:rsidRPr="00DC0691">
              <w:rPr>
                <w:rFonts w:ascii="Arial" w:hAnsi="Arial"/>
                <w:sz w:val="20"/>
              </w:rPr>
              <w:t>funktionstüchtig und letzte Prüfnachweise?</w:t>
            </w:r>
          </w:p>
        </w:tc>
        <w:tc>
          <w:tcPr>
            <w:tcW w:w="1341" w:type="dxa"/>
            <w:shd w:val="clear" w:color="auto" w:fill="auto"/>
          </w:tcPr>
          <w:p w14:paraId="12E41222" w14:textId="77777777" w:rsidR="00E2203A" w:rsidRPr="00DC0691" w:rsidRDefault="00E2203A" w:rsidP="00DC0691">
            <w:pPr>
              <w:jc w:val="both"/>
              <w:rPr>
                <w:rFonts w:ascii="Arial" w:hAnsi="Arial"/>
                <w:sz w:val="20"/>
              </w:rPr>
            </w:pPr>
          </w:p>
        </w:tc>
        <w:tc>
          <w:tcPr>
            <w:tcW w:w="1342" w:type="dxa"/>
            <w:shd w:val="clear" w:color="auto" w:fill="auto"/>
          </w:tcPr>
          <w:p w14:paraId="52985E25" w14:textId="77777777" w:rsidR="00E2203A" w:rsidRPr="00DC0691" w:rsidRDefault="00E2203A" w:rsidP="00DC0691">
            <w:pPr>
              <w:jc w:val="both"/>
              <w:rPr>
                <w:rFonts w:ascii="Arial" w:hAnsi="Arial"/>
                <w:sz w:val="20"/>
              </w:rPr>
            </w:pPr>
          </w:p>
        </w:tc>
      </w:tr>
      <w:tr w:rsidR="00E2203A" w:rsidRPr="00DC0691" w14:paraId="41DA1CE3" w14:textId="77777777" w:rsidTr="008E3D1E">
        <w:tc>
          <w:tcPr>
            <w:tcW w:w="6264" w:type="dxa"/>
            <w:shd w:val="clear" w:color="auto" w:fill="auto"/>
          </w:tcPr>
          <w:p w14:paraId="24815E31" w14:textId="2A16A9FA" w:rsidR="00E2203A" w:rsidRPr="00DC0691" w:rsidRDefault="00E2203A" w:rsidP="007F00D4">
            <w:pPr>
              <w:rPr>
                <w:rFonts w:ascii="Arial" w:hAnsi="Arial"/>
                <w:sz w:val="20"/>
              </w:rPr>
            </w:pPr>
            <w:r w:rsidRPr="00DC0691">
              <w:rPr>
                <w:rFonts w:ascii="Arial" w:hAnsi="Arial"/>
                <w:sz w:val="20"/>
              </w:rPr>
              <w:t>Alarmplan übernehmen, auf Aktualität</w:t>
            </w:r>
            <w:r w:rsidR="00304AA6">
              <w:rPr>
                <w:rFonts w:ascii="Arial" w:hAnsi="Arial"/>
                <w:sz w:val="20"/>
              </w:rPr>
              <w:t xml:space="preserve"> und Vollständigkeit</w:t>
            </w:r>
            <w:r w:rsidRPr="00DC0691">
              <w:rPr>
                <w:rFonts w:ascii="Arial" w:hAnsi="Arial"/>
                <w:sz w:val="20"/>
              </w:rPr>
              <w:t xml:space="preserve"> prüfen?</w:t>
            </w:r>
          </w:p>
        </w:tc>
        <w:tc>
          <w:tcPr>
            <w:tcW w:w="1341" w:type="dxa"/>
            <w:shd w:val="clear" w:color="auto" w:fill="auto"/>
          </w:tcPr>
          <w:p w14:paraId="12074F40" w14:textId="77777777" w:rsidR="00E2203A" w:rsidRPr="00DC0691" w:rsidRDefault="00E2203A" w:rsidP="00DC0691">
            <w:pPr>
              <w:jc w:val="both"/>
              <w:rPr>
                <w:rFonts w:ascii="Arial" w:hAnsi="Arial"/>
                <w:sz w:val="20"/>
              </w:rPr>
            </w:pPr>
          </w:p>
        </w:tc>
        <w:tc>
          <w:tcPr>
            <w:tcW w:w="1342" w:type="dxa"/>
            <w:shd w:val="clear" w:color="auto" w:fill="auto"/>
          </w:tcPr>
          <w:p w14:paraId="3D780EBC" w14:textId="77777777" w:rsidR="00E2203A" w:rsidRPr="00DC0691" w:rsidRDefault="00E2203A" w:rsidP="00DC0691">
            <w:pPr>
              <w:jc w:val="both"/>
              <w:rPr>
                <w:rFonts w:ascii="Arial" w:hAnsi="Arial"/>
                <w:sz w:val="20"/>
              </w:rPr>
            </w:pPr>
          </w:p>
        </w:tc>
      </w:tr>
      <w:tr w:rsidR="00E2203A" w:rsidRPr="00DC0691" w14:paraId="44DFC5F6" w14:textId="77777777" w:rsidTr="008E3D1E">
        <w:tc>
          <w:tcPr>
            <w:tcW w:w="6264" w:type="dxa"/>
            <w:shd w:val="clear" w:color="auto" w:fill="auto"/>
          </w:tcPr>
          <w:p w14:paraId="6792FB17" w14:textId="77777777" w:rsidR="00E2203A" w:rsidRPr="00DC0691" w:rsidRDefault="00E2203A" w:rsidP="007F00D4">
            <w:pPr>
              <w:rPr>
                <w:rFonts w:ascii="Arial" w:hAnsi="Arial"/>
                <w:sz w:val="20"/>
              </w:rPr>
            </w:pPr>
          </w:p>
        </w:tc>
        <w:tc>
          <w:tcPr>
            <w:tcW w:w="1341" w:type="dxa"/>
            <w:shd w:val="clear" w:color="auto" w:fill="auto"/>
          </w:tcPr>
          <w:p w14:paraId="0CB79E44" w14:textId="77777777" w:rsidR="00E2203A" w:rsidRPr="00DC0691" w:rsidRDefault="00E2203A" w:rsidP="00DC0691">
            <w:pPr>
              <w:jc w:val="both"/>
              <w:rPr>
                <w:rFonts w:ascii="Arial" w:hAnsi="Arial"/>
                <w:sz w:val="20"/>
              </w:rPr>
            </w:pPr>
          </w:p>
        </w:tc>
        <w:tc>
          <w:tcPr>
            <w:tcW w:w="1342" w:type="dxa"/>
            <w:shd w:val="clear" w:color="auto" w:fill="auto"/>
          </w:tcPr>
          <w:p w14:paraId="7B3F424F" w14:textId="77777777" w:rsidR="00E2203A" w:rsidRPr="00DC0691" w:rsidRDefault="00E2203A" w:rsidP="00DC0691">
            <w:pPr>
              <w:jc w:val="both"/>
              <w:rPr>
                <w:rFonts w:ascii="Arial" w:hAnsi="Arial"/>
                <w:sz w:val="20"/>
              </w:rPr>
            </w:pPr>
          </w:p>
        </w:tc>
      </w:tr>
      <w:tr w:rsidR="00E2203A" w:rsidRPr="00DC0691" w14:paraId="5C0C489E" w14:textId="77777777" w:rsidTr="008E3D1E">
        <w:tc>
          <w:tcPr>
            <w:tcW w:w="6264" w:type="dxa"/>
            <w:shd w:val="clear" w:color="auto" w:fill="auto"/>
          </w:tcPr>
          <w:p w14:paraId="57BA528C" w14:textId="77777777" w:rsidR="00E2203A" w:rsidRPr="00DC0691" w:rsidRDefault="00E2203A" w:rsidP="00DC0691">
            <w:pPr>
              <w:spacing w:before="60" w:after="60"/>
              <w:rPr>
                <w:rFonts w:ascii="Arial" w:hAnsi="Arial"/>
                <w:sz w:val="20"/>
              </w:rPr>
            </w:pPr>
            <w:r w:rsidRPr="00DC0691">
              <w:rPr>
                <w:rFonts w:ascii="Arial" w:hAnsi="Arial"/>
                <w:b/>
                <w:bCs/>
                <w:sz w:val="20"/>
              </w:rPr>
              <w:t>Datenschutz:</w:t>
            </w:r>
          </w:p>
        </w:tc>
        <w:tc>
          <w:tcPr>
            <w:tcW w:w="1341" w:type="dxa"/>
            <w:shd w:val="clear" w:color="auto" w:fill="auto"/>
          </w:tcPr>
          <w:p w14:paraId="21FD9915" w14:textId="77777777" w:rsidR="00E2203A" w:rsidRPr="00DC0691" w:rsidRDefault="00E2203A" w:rsidP="00DC0691">
            <w:pPr>
              <w:jc w:val="both"/>
              <w:rPr>
                <w:rFonts w:ascii="Arial" w:hAnsi="Arial"/>
                <w:sz w:val="20"/>
              </w:rPr>
            </w:pPr>
          </w:p>
        </w:tc>
        <w:tc>
          <w:tcPr>
            <w:tcW w:w="1342" w:type="dxa"/>
            <w:shd w:val="clear" w:color="auto" w:fill="auto"/>
          </w:tcPr>
          <w:p w14:paraId="18E67467" w14:textId="77777777" w:rsidR="00E2203A" w:rsidRPr="00DC0691" w:rsidRDefault="00E2203A" w:rsidP="00DC0691">
            <w:pPr>
              <w:jc w:val="both"/>
              <w:rPr>
                <w:rFonts w:ascii="Arial" w:hAnsi="Arial"/>
                <w:sz w:val="20"/>
              </w:rPr>
            </w:pPr>
          </w:p>
        </w:tc>
      </w:tr>
      <w:tr w:rsidR="00E2203A" w:rsidRPr="00DC0691" w14:paraId="033A8F3E" w14:textId="77777777" w:rsidTr="008E3D1E">
        <w:tc>
          <w:tcPr>
            <w:tcW w:w="6264" w:type="dxa"/>
            <w:shd w:val="clear" w:color="auto" w:fill="auto"/>
          </w:tcPr>
          <w:p w14:paraId="5A0B1C2D" w14:textId="77777777" w:rsidR="00E2203A" w:rsidRDefault="00E2203A" w:rsidP="007F00D4">
            <w:pPr>
              <w:rPr>
                <w:rFonts w:ascii="Arial" w:hAnsi="Arial"/>
                <w:sz w:val="20"/>
              </w:rPr>
            </w:pPr>
            <w:r w:rsidRPr="00DC0691">
              <w:rPr>
                <w:rFonts w:ascii="Arial" w:hAnsi="Arial"/>
                <w:sz w:val="20"/>
              </w:rPr>
              <w:t>Informieren Sie sich</w:t>
            </w:r>
            <w:r w:rsidR="008E3D1E">
              <w:rPr>
                <w:rFonts w:ascii="Arial" w:hAnsi="Arial"/>
                <w:sz w:val="20"/>
              </w:rPr>
              <w:t xml:space="preserve"> über den Datenschutz in einer Zahnarztpraxis</w:t>
            </w:r>
            <w:r w:rsidRPr="00DC0691">
              <w:rPr>
                <w:rFonts w:ascii="Arial" w:hAnsi="Arial"/>
                <w:sz w:val="20"/>
              </w:rPr>
              <w:t xml:space="preserve"> </w:t>
            </w:r>
            <w:r w:rsidR="008E3D1E">
              <w:rPr>
                <w:rFonts w:ascii="Arial" w:hAnsi="Arial"/>
                <w:sz w:val="20"/>
              </w:rPr>
              <w:t xml:space="preserve">über das </w:t>
            </w:r>
            <w:r w:rsidR="005E4676" w:rsidRPr="00DC0691">
              <w:rPr>
                <w:rFonts w:ascii="Arial" w:hAnsi="Arial"/>
                <w:sz w:val="20"/>
              </w:rPr>
              <w:t>PRAXIS-Handbuch</w:t>
            </w:r>
            <w:r w:rsidR="008E3D1E">
              <w:rPr>
                <w:rFonts w:ascii="Arial" w:hAnsi="Arial"/>
                <w:sz w:val="20"/>
              </w:rPr>
              <w:t>:</w:t>
            </w:r>
          </w:p>
          <w:p w14:paraId="7B5A12FF" w14:textId="3E1E529B" w:rsidR="008E3D1E" w:rsidRDefault="008E3D1E" w:rsidP="007F00D4">
            <w:pPr>
              <w:rPr>
                <w:rFonts w:ascii="Arial" w:hAnsi="Arial"/>
                <w:sz w:val="20"/>
              </w:rPr>
            </w:pPr>
            <w:r>
              <w:rPr>
                <w:rFonts w:ascii="Arial" w:hAnsi="Arial"/>
                <w:sz w:val="20"/>
              </w:rPr>
              <w:t xml:space="preserve">- </w:t>
            </w:r>
            <w:hyperlink r:id="rId43" w:history="1">
              <w:r w:rsidRPr="008E3D1E">
                <w:rPr>
                  <w:rStyle w:val="Hyperlink"/>
                </w:rPr>
                <w:t>2.10.1 Datenschutz - Kapitel</w:t>
              </w:r>
            </w:hyperlink>
          </w:p>
          <w:p w14:paraId="02343728" w14:textId="1FFB6399" w:rsidR="008E3D1E" w:rsidRPr="00DC0691" w:rsidRDefault="008E3D1E" w:rsidP="007F00D4">
            <w:pPr>
              <w:rPr>
                <w:rFonts w:ascii="Arial" w:hAnsi="Arial"/>
                <w:sz w:val="20"/>
              </w:rPr>
            </w:pPr>
            <w:r>
              <w:rPr>
                <w:rFonts w:ascii="Arial" w:hAnsi="Arial"/>
                <w:sz w:val="20"/>
              </w:rPr>
              <w:t xml:space="preserve">- </w:t>
            </w:r>
            <w:hyperlink r:id="rId44" w:history="1">
              <w:r w:rsidRPr="008E3D1E">
                <w:rPr>
                  <w:rStyle w:val="Hyperlink"/>
                </w:rPr>
                <w:t>2.10.2 EU-Datenschutz-Grundverordnung für die Zahnarztpraxis</w:t>
              </w:r>
            </w:hyperlink>
          </w:p>
        </w:tc>
        <w:tc>
          <w:tcPr>
            <w:tcW w:w="1341" w:type="dxa"/>
            <w:shd w:val="clear" w:color="auto" w:fill="auto"/>
          </w:tcPr>
          <w:p w14:paraId="2834A43E" w14:textId="77777777" w:rsidR="00E2203A" w:rsidRPr="00DC0691" w:rsidRDefault="00E2203A" w:rsidP="00DC0691">
            <w:pPr>
              <w:jc w:val="both"/>
              <w:rPr>
                <w:rFonts w:ascii="Arial" w:hAnsi="Arial"/>
                <w:sz w:val="20"/>
              </w:rPr>
            </w:pPr>
          </w:p>
        </w:tc>
        <w:tc>
          <w:tcPr>
            <w:tcW w:w="1342" w:type="dxa"/>
            <w:shd w:val="clear" w:color="auto" w:fill="auto"/>
          </w:tcPr>
          <w:p w14:paraId="068DA689" w14:textId="77777777" w:rsidR="00E2203A" w:rsidRPr="00DC0691" w:rsidRDefault="00E2203A" w:rsidP="00DC0691">
            <w:pPr>
              <w:jc w:val="both"/>
              <w:rPr>
                <w:rFonts w:ascii="Arial" w:hAnsi="Arial"/>
                <w:sz w:val="20"/>
              </w:rPr>
            </w:pPr>
          </w:p>
        </w:tc>
      </w:tr>
      <w:tr w:rsidR="00E2203A" w:rsidRPr="00DC0691" w14:paraId="156C79F3" w14:textId="77777777" w:rsidTr="008E3D1E">
        <w:tc>
          <w:tcPr>
            <w:tcW w:w="6264" w:type="dxa"/>
            <w:shd w:val="clear" w:color="auto" w:fill="auto"/>
          </w:tcPr>
          <w:p w14:paraId="7895FD36" w14:textId="77777777" w:rsidR="00E2203A" w:rsidRPr="00DC0691" w:rsidRDefault="00E2203A" w:rsidP="007F00D4">
            <w:pPr>
              <w:rPr>
                <w:rFonts w:ascii="Arial" w:hAnsi="Arial"/>
                <w:sz w:val="20"/>
              </w:rPr>
            </w:pPr>
          </w:p>
        </w:tc>
        <w:tc>
          <w:tcPr>
            <w:tcW w:w="1341" w:type="dxa"/>
            <w:shd w:val="clear" w:color="auto" w:fill="auto"/>
          </w:tcPr>
          <w:p w14:paraId="2D1FE998" w14:textId="77777777" w:rsidR="00E2203A" w:rsidRPr="00DC0691" w:rsidRDefault="00E2203A" w:rsidP="00DC0691">
            <w:pPr>
              <w:jc w:val="both"/>
              <w:rPr>
                <w:rFonts w:ascii="Arial" w:hAnsi="Arial"/>
                <w:sz w:val="20"/>
              </w:rPr>
            </w:pPr>
          </w:p>
        </w:tc>
        <w:tc>
          <w:tcPr>
            <w:tcW w:w="1342" w:type="dxa"/>
            <w:shd w:val="clear" w:color="auto" w:fill="auto"/>
          </w:tcPr>
          <w:p w14:paraId="3C51490E" w14:textId="77777777" w:rsidR="00E2203A" w:rsidRPr="00DC0691" w:rsidRDefault="00E2203A" w:rsidP="00DC0691">
            <w:pPr>
              <w:jc w:val="both"/>
              <w:rPr>
                <w:rFonts w:ascii="Arial" w:hAnsi="Arial"/>
                <w:sz w:val="20"/>
              </w:rPr>
            </w:pPr>
          </w:p>
        </w:tc>
      </w:tr>
      <w:tr w:rsidR="00E2203A" w:rsidRPr="00DC0691" w14:paraId="2139493A" w14:textId="77777777" w:rsidTr="008E3D1E">
        <w:tc>
          <w:tcPr>
            <w:tcW w:w="6264" w:type="dxa"/>
            <w:shd w:val="clear" w:color="auto" w:fill="auto"/>
          </w:tcPr>
          <w:p w14:paraId="7D8F2D46" w14:textId="77777777" w:rsidR="00E2203A" w:rsidRPr="00DC0691" w:rsidRDefault="00E2203A" w:rsidP="00DC0691">
            <w:pPr>
              <w:spacing w:before="60" w:after="60"/>
              <w:rPr>
                <w:rFonts w:ascii="Arial" w:hAnsi="Arial"/>
                <w:sz w:val="20"/>
              </w:rPr>
            </w:pPr>
            <w:r w:rsidRPr="00DC0691">
              <w:rPr>
                <w:rFonts w:ascii="Arial" w:hAnsi="Arial"/>
                <w:b/>
                <w:bCs/>
                <w:sz w:val="20"/>
              </w:rPr>
              <w:t>Druckgeräte:</w:t>
            </w:r>
          </w:p>
        </w:tc>
        <w:tc>
          <w:tcPr>
            <w:tcW w:w="1341" w:type="dxa"/>
            <w:shd w:val="clear" w:color="auto" w:fill="auto"/>
          </w:tcPr>
          <w:p w14:paraId="78C8DA00" w14:textId="77777777" w:rsidR="00E2203A" w:rsidRPr="00DC0691" w:rsidRDefault="00E2203A" w:rsidP="00DC0691">
            <w:pPr>
              <w:jc w:val="both"/>
              <w:rPr>
                <w:rFonts w:ascii="Arial" w:hAnsi="Arial"/>
                <w:sz w:val="20"/>
              </w:rPr>
            </w:pPr>
          </w:p>
        </w:tc>
        <w:tc>
          <w:tcPr>
            <w:tcW w:w="1342" w:type="dxa"/>
            <w:shd w:val="clear" w:color="auto" w:fill="auto"/>
          </w:tcPr>
          <w:p w14:paraId="4C6030B4" w14:textId="77777777" w:rsidR="00E2203A" w:rsidRPr="00DC0691" w:rsidRDefault="00E2203A" w:rsidP="00DC0691">
            <w:pPr>
              <w:jc w:val="both"/>
              <w:rPr>
                <w:rFonts w:ascii="Arial" w:hAnsi="Arial"/>
                <w:sz w:val="20"/>
              </w:rPr>
            </w:pPr>
          </w:p>
        </w:tc>
      </w:tr>
      <w:tr w:rsidR="00E2203A" w:rsidRPr="00DC0691" w14:paraId="69443C62" w14:textId="77777777" w:rsidTr="008E3D1E">
        <w:tc>
          <w:tcPr>
            <w:tcW w:w="6264" w:type="dxa"/>
            <w:shd w:val="clear" w:color="auto" w:fill="auto"/>
          </w:tcPr>
          <w:p w14:paraId="2DBAF5C3" w14:textId="1C712D5D" w:rsidR="00E2203A" w:rsidRPr="00DC0691" w:rsidRDefault="00E2203A" w:rsidP="007F00D4">
            <w:pPr>
              <w:rPr>
                <w:rFonts w:ascii="Arial" w:hAnsi="Arial"/>
                <w:sz w:val="20"/>
              </w:rPr>
            </w:pPr>
            <w:r w:rsidRPr="00DC0691">
              <w:rPr>
                <w:rFonts w:ascii="Arial" w:hAnsi="Arial"/>
                <w:sz w:val="20"/>
              </w:rPr>
              <w:t xml:space="preserve">Bedienungsanleitung bzw. Betriebshandbuch </w:t>
            </w:r>
            <w:r w:rsidR="00543E3B">
              <w:rPr>
                <w:rFonts w:ascii="Arial" w:hAnsi="Arial"/>
                <w:sz w:val="20"/>
              </w:rPr>
              <w:t xml:space="preserve">(Gebrauchsanweisung) </w:t>
            </w:r>
            <w:r w:rsidRPr="00DC0691">
              <w:rPr>
                <w:rFonts w:ascii="Arial" w:hAnsi="Arial"/>
                <w:sz w:val="20"/>
              </w:rPr>
              <w:t>vorhanden?</w:t>
            </w:r>
          </w:p>
        </w:tc>
        <w:tc>
          <w:tcPr>
            <w:tcW w:w="1341" w:type="dxa"/>
            <w:shd w:val="clear" w:color="auto" w:fill="auto"/>
          </w:tcPr>
          <w:p w14:paraId="7872FC73" w14:textId="77777777" w:rsidR="00E2203A" w:rsidRPr="00DC0691" w:rsidRDefault="00E2203A" w:rsidP="00DC0691">
            <w:pPr>
              <w:jc w:val="both"/>
              <w:rPr>
                <w:rFonts w:ascii="Arial" w:hAnsi="Arial"/>
                <w:sz w:val="20"/>
              </w:rPr>
            </w:pPr>
          </w:p>
        </w:tc>
        <w:tc>
          <w:tcPr>
            <w:tcW w:w="1342" w:type="dxa"/>
            <w:shd w:val="clear" w:color="auto" w:fill="auto"/>
          </w:tcPr>
          <w:p w14:paraId="6E4BB3F9" w14:textId="77777777" w:rsidR="00E2203A" w:rsidRPr="00DC0691" w:rsidRDefault="00E2203A" w:rsidP="00DC0691">
            <w:pPr>
              <w:jc w:val="both"/>
              <w:rPr>
                <w:rFonts w:ascii="Arial" w:hAnsi="Arial"/>
                <w:sz w:val="20"/>
              </w:rPr>
            </w:pPr>
          </w:p>
        </w:tc>
      </w:tr>
      <w:tr w:rsidR="00E2203A" w:rsidRPr="00DC0691" w14:paraId="48A4B44D" w14:textId="77777777" w:rsidTr="008E3D1E">
        <w:tc>
          <w:tcPr>
            <w:tcW w:w="6264" w:type="dxa"/>
            <w:shd w:val="clear" w:color="auto" w:fill="auto"/>
          </w:tcPr>
          <w:p w14:paraId="79CD6F36" w14:textId="77777777" w:rsidR="00E2203A" w:rsidRPr="00DC0691" w:rsidRDefault="00E2203A" w:rsidP="007F00D4">
            <w:pPr>
              <w:rPr>
                <w:rFonts w:ascii="Arial" w:hAnsi="Arial"/>
                <w:sz w:val="20"/>
              </w:rPr>
            </w:pPr>
            <w:r w:rsidRPr="00DC0691">
              <w:rPr>
                <w:rFonts w:ascii="Arial" w:hAnsi="Arial"/>
                <w:sz w:val="20"/>
              </w:rPr>
              <w:t>Letzten Prüfbericht erhalten?</w:t>
            </w:r>
          </w:p>
        </w:tc>
        <w:tc>
          <w:tcPr>
            <w:tcW w:w="1341" w:type="dxa"/>
            <w:shd w:val="clear" w:color="auto" w:fill="auto"/>
          </w:tcPr>
          <w:p w14:paraId="5930753C" w14:textId="77777777" w:rsidR="00E2203A" w:rsidRPr="00DC0691" w:rsidRDefault="00E2203A" w:rsidP="00DC0691">
            <w:pPr>
              <w:jc w:val="both"/>
              <w:rPr>
                <w:rFonts w:ascii="Arial" w:hAnsi="Arial"/>
                <w:sz w:val="20"/>
              </w:rPr>
            </w:pPr>
          </w:p>
        </w:tc>
        <w:tc>
          <w:tcPr>
            <w:tcW w:w="1342" w:type="dxa"/>
            <w:shd w:val="clear" w:color="auto" w:fill="auto"/>
          </w:tcPr>
          <w:p w14:paraId="330E5A23" w14:textId="77777777" w:rsidR="00E2203A" w:rsidRPr="00DC0691" w:rsidRDefault="00E2203A" w:rsidP="00DC0691">
            <w:pPr>
              <w:jc w:val="both"/>
              <w:rPr>
                <w:rFonts w:ascii="Arial" w:hAnsi="Arial"/>
                <w:sz w:val="20"/>
              </w:rPr>
            </w:pPr>
          </w:p>
        </w:tc>
      </w:tr>
      <w:tr w:rsidR="00E2203A" w:rsidRPr="00DC0691" w14:paraId="7482F21C" w14:textId="77777777" w:rsidTr="008E3D1E">
        <w:tc>
          <w:tcPr>
            <w:tcW w:w="6264" w:type="dxa"/>
            <w:shd w:val="clear" w:color="auto" w:fill="auto"/>
          </w:tcPr>
          <w:p w14:paraId="71A5C1AA" w14:textId="4D2F5E6F" w:rsidR="00E2203A" w:rsidRPr="00DC0691" w:rsidRDefault="00543E3B" w:rsidP="007F00D4">
            <w:pPr>
              <w:rPr>
                <w:rFonts w:ascii="Arial" w:hAnsi="Arial"/>
                <w:sz w:val="20"/>
              </w:rPr>
            </w:pPr>
            <w:r>
              <w:rPr>
                <w:rFonts w:ascii="Arial" w:hAnsi="Arial"/>
                <w:sz w:val="20"/>
              </w:rPr>
              <w:t>Nachweise der letzten Druckgeräte-Prüfungen</w:t>
            </w:r>
            <w:r w:rsidR="00E2203A" w:rsidRPr="00DC0691">
              <w:rPr>
                <w:rFonts w:ascii="Arial" w:hAnsi="Arial"/>
                <w:sz w:val="20"/>
              </w:rPr>
              <w:t xml:space="preserve"> </w:t>
            </w:r>
            <w:r w:rsidRPr="00DC0691">
              <w:rPr>
                <w:rFonts w:ascii="Arial" w:hAnsi="Arial"/>
                <w:sz w:val="20"/>
              </w:rPr>
              <w:t>anfordern und auf Vollständigkeit prüfen?</w:t>
            </w:r>
          </w:p>
        </w:tc>
        <w:tc>
          <w:tcPr>
            <w:tcW w:w="1341" w:type="dxa"/>
            <w:shd w:val="clear" w:color="auto" w:fill="auto"/>
          </w:tcPr>
          <w:p w14:paraId="7F0392D6" w14:textId="77777777" w:rsidR="00E2203A" w:rsidRPr="00DC0691" w:rsidRDefault="00E2203A" w:rsidP="00DC0691">
            <w:pPr>
              <w:jc w:val="both"/>
              <w:rPr>
                <w:rFonts w:ascii="Arial" w:hAnsi="Arial"/>
                <w:sz w:val="20"/>
              </w:rPr>
            </w:pPr>
          </w:p>
        </w:tc>
        <w:tc>
          <w:tcPr>
            <w:tcW w:w="1342" w:type="dxa"/>
            <w:shd w:val="clear" w:color="auto" w:fill="auto"/>
          </w:tcPr>
          <w:p w14:paraId="47251427" w14:textId="77777777" w:rsidR="00E2203A" w:rsidRPr="00DC0691" w:rsidRDefault="00E2203A" w:rsidP="00DC0691">
            <w:pPr>
              <w:jc w:val="both"/>
              <w:rPr>
                <w:rFonts w:ascii="Arial" w:hAnsi="Arial"/>
                <w:sz w:val="20"/>
              </w:rPr>
            </w:pPr>
          </w:p>
        </w:tc>
      </w:tr>
      <w:tr w:rsidR="00E2203A" w:rsidRPr="00DC0691" w14:paraId="655B08EC" w14:textId="77777777" w:rsidTr="008E3D1E">
        <w:tc>
          <w:tcPr>
            <w:tcW w:w="6264" w:type="dxa"/>
            <w:shd w:val="clear" w:color="auto" w:fill="auto"/>
          </w:tcPr>
          <w:p w14:paraId="5E8F031F" w14:textId="77777777" w:rsidR="00E2203A" w:rsidRPr="00DC0691" w:rsidRDefault="00E2203A" w:rsidP="007F00D4">
            <w:pPr>
              <w:rPr>
                <w:rFonts w:ascii="Arial" w:hAnsi="Arial"/>
                <w:sz w:val="20"/>
              </w:rPr>
            </w:pPr>
            <w:r w:rsidRPr="00DC0691">
              <w:rPr>
                <w:rFonts w:ascii="Arial" w:hAnsi="Arial"/>
                <w:sz w:val="20"/>
              </w:rPr>
              <w:t>Nachweise der letzten Unterweisung der übernehmenden Beschäftigten anfordern und auf Vollständigkeit prüfen?</w:t>
            </w:r>
          </w:p>
        </w:tc>
        <w:tc>
          <w:tcPr>
            <w:tcW w:w="1341" w:type="dxa"/>
            <w:shd w:val="clear" w:color="auto" w:fill="auto"/>
          </w:tcPr>
          <w:p w14:paraId="2F77AC48" w14:textId="77777777" w:rsidR="00E2203A" w:rsidRPr="00DC0691" w:rsidRDefault="00E2203A" w:rsidP="00DC0691">
            <w:pPr>
              <w:jc w:val="both"/>
              <w:rPr>
                <w:rFonts w:ascii="Arial" w:hAnsi="Arial"/>
                <w:sz w:val="20"/>
              </w:rPr>
            </w:pPr>
          </w:p>
        </w:tc>
        <w:tc>
          <w:tcPr>
            <w:tcW w:w="1342" w:type="dxa"/>
            <w:shd w:val="clear" w:color="auto" w:fill="auto"/>
          </w:tcPr>
          <w:p w14:paraId="1D190ED7" w14:textId="77777777" w:rsidR="00E2203A" w:rsidRPr="00DC0691" w:rsidRDefault="00E2203A" w:rsidP="00DC0691">
            <w:pPr>
              <w:jc w:val="both"/>
              <w:rPr>
                <w:rFonts w:ascii="Arial" w:hAnsi="Arial"/>
                <w:sz w:val="20"/>
              </w:rPr>
            </w:pPr>
          </w:p>
        </w:tc>
      </w:tr>
      <w:tr w:rsidR="00E2203A" w:rsidRPr="00DC0691" w14:paraId="7BF8DE5F" w14:textId="77777777" w:rsidTr="008E3D1E">
        <w:tc>
          <w:tcPr>
            <w:tcW w:w="6264" w:type="dxa"/>
            <w:shd w:val="clear" w:color="auto" w:fill="auto"/>
          </w:tcPr>
          <w:p w14:paraId="70723620" w14:textId="77777777" w:rsidR="00E2203A" w:rsidRPr="00DC0691" w:rsidRDefault="00E2203A" w:rsidP="007F00D4">
            <w:pPr>
              <w:rPr>
                <w:rFonts w:ascii="Arial" w:hAnsi="Arial"/>
                <w:sz w:val="20"/>
              </w:rPr>
            </w:pPr>
          </w:p>
        </w:tc>
        <w:tc>
          <w:tcPr>
            <w:tcW w:w="1341" w:type="dxa"/>
            <w:shd w:val="clear" w:color="auto" w:fill="auto"/>
          </w:tcPr>
          <w:p w14:paraId="68935525" w14:textId="77777777" w:rsidR="00E2203A" w:rsidRPr="00DC0691" w:rsidRDefault="00E2203A" w:rsidP="00DC0691">
            <w:pPr>
              <w:jc w:val="both"/>
              <w:rPr>
                <w:rFonts w:ascii="Arial" w:hAnsi="Arial"/>
                <w:sz w:val="20"/>
              </w:rPr>
            </w:pPr>
          </w:p>
        </w:tc>
        <w:tc>
          <w:tcPr>
            <w:tcW w:w="1342" w:type="dxa"/>
            <w:shd w:val="clear" w:color="auto" w:fill="auto"/>
          </w:tcPr>
          <w:p w14:paraId="77365F74" w14:textId="77777777" w:rsidR="00E2203A" w:rsidRPr="00DC0691" w:rsidRDefault="00E2203A" w:rsidP="00DC0691">
            <w:pPr>
              <w:jc w:val="both"/>
              <w:rPr>
                <w:rFonts w:ascii="Arial" w:hAnsi="Arial"/>
                <w:sz w:val="20"/>
              </w:rPr>
            </w:pPr>
          </w:p>
        </w:tc>
      </w:tr>
      <w:tr w:rsidR="00E2203A" w:rsidRPr="00DC0691" w14:paraId="1E3EC086" w14:textId="77777777" w:rsidTr="008E3D1E">
        <w:tc>
          <w:tcPr>
            <w:tcW w:w="6264" w:type="dxa"/>
            <w:shd w:val="clear" w:color="auto" w:fill="auto"/>
          </w:tcPr>
          <w:p w14:paraId="1577DED2" w14:textId="77777777" w:rsidR="00E2203A" w:rsidRPr="00DC0691" w:rsidRDefault="00E2203A" w:rsidP="00DC0691">
            <w:pPr>
              <w:spacing w:before="60" w:after="60"/>
              <w:rPr>
                <w:rFonts w:ascii="Arial" w:hAnsi="Arial"/>
                <w:sz w:val="20"/>
              </w:rPr>
            </w:pPr>
            <w:r w:rsidRPr="00DC0691">
              <w:rPr>
                <w:rFonts w:ascii="Arial" w:hAnsi="Arial"/>
                <w:b/>
                <w:bCs/>
                <w:sz w:val="20"/>
              </w:rPr>
              <w:t>Elektrogeräte:</w:t>
            </w:r>
          </w:p>
        </w:tc>
        <w:tc>
          <w:tcPr>
            <w:tcW w:w="1341" w:type="dxa"/>
            <w:shd w:val="clear" w:color="auto" w:fill="auto"/>
          </w:tcPr>
          <w:p w14:paraId="32ABDEF4" w14:textId="77777777" w:rsidR="00E2203A" w:rsidRPr="00DC0691" w:rsidRDefault="00E2203A" w:rsidP="00DC0691">
            <w:pPr>
              <w:jc w:val="both"/>
              <w:rPr>
                <w:rFonts w:ascii="Arial" w:hAnsi="Arial"/>
                <w:sz w:val="20"/>
              </w:rPr>
            </w:pPr>
          </w:p>
        </w:tc>
        <w:tc>
          <w:tcPr>
            <w:tcW w:w="1342" w:type="dxa"/>
            <w:shd w:val="clear" w:color="auto" w:fill="auto"/>
          </w:tcPr>
          <w:p w14:paraId="0695071E" w14:textId="77777777" w:rsidR="00E2203A" w:rsidRPr="00DC0691" w:rsidRDefault="00E2203A" w:rsidP="00DC0691">
            <w:pPr>
              <w:jc w:val="both"/>
              <w:rPr>
                <w:rFonts w:ascii="Arial" w:hAnsi="Arial"/>
                <w:sz w:val="20"/>
              </w:rPr>
            </w:pPr>
          </w:p>
        </w:tc>
      </w:tr>
      <w:tr w:rsidR="00E2203A" w:rsidRPr="00DC0691" w14:paraId="0221DF93" w14:textId="77777777" w:rsidTr="008E3D1E">
        <w:tc>
          <w:tcPr>
            <w:tcW w:w="6264" w:type="dxa"/>
            <w:shd w:val="clear" w:color="auto" w:fill="auto"/>
          </w:tcPr>
          <w:p w14:paraId="686C981D" w14:textId="60294AC3" w:rsidR="00E2203A" w:rsidRPr="00DC0691" w:rsidRDefault="00E2203A" w:rsidP="007723E5">
            <w:pPr>
              <w:rPr>
                <w:rFonts w:ascii="Arial" w:hAnsi="Arial"/>
                <w:sz w:val="20"/>
              </w:rPr>
            </w:pPr>
            <w:r w:rsidRPr="00DC0691">
              <w:rPr>
                <w:rFonts w:ascii="Arial" w:hAnsi="Arial"/>
                <w:sz w:val="20"/>
              </w:rPr>
              <w:t xml:space="preserve">Die letzten Prüfberichte </w:t>
            </w:r>
            <w:r w:rsidR="00543E3B">
              <w:rPr>
                <w:rFonts w:ascii="Arial" w:hAnsi="Arial"/>
                <w:sz w:val="20"/>
              </w:rPr>
              <w:t xml:space="preserve">der Elektrogeräte </w:t>
            </w:r>
            <w:r w:rsidRPr="00DC0691">
              <w:rPr>
                <w:rFonts w:ascii="Arial" w:hAnsi="Arial"/>
                <w:sz w:val="20"/>
              </w:rPr>
              <w:t xml:space="preserve">gemäß UVV </w:t>
            </w:r>
            <w:r w:rsidR="007723E5">
              <w:rPr>
                <w:rFonts w:ascii="Arial" w:hAnsi="Arial"/>
                <w:sz w:val="20"/>
              </w:rPr>
              <w:t>DGUV Vorschrift</w:t>
            </w:r>
            <w:r w:rsidR="005701B7" w:rsidRPr="00DC0691">
              <w:rPr>
                <w:rFonts w:ascii="Arial" w:hAnsi="Arial"/>
                <w:sz w:val="20"/>
              </w:rPr>
              <w:t xml:space="preserve"> </w:t>
            </w:r>
            <w:r w:rsidRPr="00DC0691">
              <w:rPr>
                <w:rFonts w:ascii="Arial" w:hAnsi="Arial"/>
                <w:sz w:val="20"/>
              </w:rPr>
              <w:t>3 anfordern?</w:t>
            </w:r>
          </w:p>
        </w:tc>
        <w:tc>
          <w:tcPr>
            <w:tcW w:w="1341" w:type="dxa"/>
            <w:shd w:val="clear" w:color="auto" w:fill="auto"/>
          </w:tcPr>
          <w:p w14:paraId="29147CA9" w14:textId="77777777" w:rsidR="00E2203A" w:rsidRPr="00DC0691" w:rsidRDefault="00E2203A" w:rsidP="00DC0691">
            <w:pPr>
              <w:jc w:val="both"/>
              <w:rPr>
                <w:rFonts w:ascii="Arial" w:hAnsi="Arial"/>
                <w:sz w:val="20"/>
              </w:rPr>
            </w:pPr>
          </w:p>
        </w:tc>
        <w:tc>
          <w:tcPr>
            <w:tcW w:w="1342" w:type="dxa"/>
            <w:shd w:val="clear" w:color="auto" w:fill="auto"/>
          </w:tcPr>
          <w:p w14:paraId="11FF16FF" w14:textId="77777777" w:rsidR="00E2203A" w:rsidRPr="00DC0691" w:rsidRDefault="00E2203A" w:rsidP="00DC0691">
            <w:pPr>
              <w:jc w:val="both"/>
              <w:rPr>
                <w:rFonts w:ascii="Arial" w:hAnsi="Arial"/>
                <w:sz w:val="20"/>
              </w:rPr>
            </w:pPr>
          </w:p>
        </w:tc>
      </w:tr>
      <w:tr w:rsidR="00E2203A" w:rsidRPr="00DC0691" w14:paraId="5C59099B" w14:textId="77777777" w:rsidTr="008E3D1E">
        <w:tc>
          <w:tcPr>
            <w:tcW w:w="6264" w:type="dxa"/>
            <w:shd w:val="clear" w:color="auto" w:fill="auto"/>
          </w:tcPr>
          <w:p w14:paraId="688AC0F3" w14:textId="77777777" w:rsidR="00E2203A" w:rsidRPr="00DC0691" w:rsidRDefault="00E2203A" w:rsidP="007F00D4">
            <w:pPr>
              <w:rPr>
                <w:rFonts w:ascii="Arial" w:hAnsi="Arial"/>
                <w:sz w:val="20"/>
              </w:rPr>
            </w:pPr>
            <w:r w:rsidRPr="00DC0691">
              <w:rPr>
                <w:rFonts w:ascii="Arial" w:hAnsi="Arial"/>
                <w:sz w:val="20"/>
              </w:rPr>
              <w:t>Nachweise der letzten Unterweisung der übernehmenden Beschäftigten anfordern und auf Vollständigkeit prüfen?</w:t>
            </w:r>
          </w:p>
        </w:tc>
        <w:tc>
          <w:tcPr>
            <w:tcW w:w="1341" w:type="dxa"/>
            <w:shd w:val="clear" w:color="auto" w:fill="auto"/>
          </w:tcPr>
          <w:p w14:paraId="2E190D1D" w14:textId="77777777" w:rsidR="00E2203A" w:rsidRPr="00DC0691" w:rsidRDefault="00E2203A" w:rsidP="00DC0691">
            <w:pPr>
              <w:jc w:val="both"/>
              <w:rPr>
                <w:rFonts w:ascii="Arial" w:hAnsi="Arial"/>
                <w:sz w:val="20"/>
              </w:rPr>
            </w:pPr>
          </w:p>
        </w:tc>
        <w:tc>
          <w:tcPr>
            <w:tcW w:w="1342" w:type="dxa"/>
            <w:shd w:val="clear" w:color="auto" w:fill="auto"/>
          </w:tcPr>
          <w:p w14:paraId="1218CC0F" w14:textId="77777777" w:rsidR="00E2203A" w:rsidRPr="00DC0691" w:rsidRDefault="00E2203A" w:rsidP="00DC0691">
            <w:pPr>
              <w:jc w:val="both"/>
              <w:rPr>
                <w:rFonts w:ascii="Arial" w:hAnsi="Arial"/>
                <w:sz w:val="20"/>
              </w:rPr>
            </w:pPr>
          </w:p>
        </w:tc>
      </w:tr>
      <w:tr w:rsidR="00E2203A" w:rsidRPr="00DC0691" w14:paraId="0F8F1DFE" w14:textId="77777777" w:rsidTr="008E3D1E">
        <w:tc>
          <w:tcPr>
            <w:tcW w:w="6264" w:type="dxa"/>
            <w:shd w:val="clear" w:color="auto" w:fill="auto"/>
          </w:tcPr>
          <w:p w14:paraId="5ED254F3" w14:textId="77777777" w:rsidR="00E2203A" w:rsidRPr="00DC0691" w:rsidRDefault="00E2203A" w:rsidP="007F00D4">
            <w:pPr>
              <w:rPr>
                <w:rFonts w:ascii="Arial" w:hAnsi="Arial"/>
                <w:sz w:val="20"/>
              </w:rPr>
            </w:pPr>
            <w:r w:rsidRPr="00DC0691">
              <w:rPr>
                <w:rFonts w:ascii="Arial" w:hAnsi="Arial"/>
                <w:sz w:val="20"/>
              </w:rPr>
              <w:t>Sind im Elektroverteilerkasten der Praxis die notwendigen Beschriftungen angebracht, stimmen diese?</w:t>
            </w:r>
          </w:p>
        </w:tc>
        <w:tc>
          <w:tcPr>
            <w:tcW w:w="1341" w:type="dxa"/>
            <w:shd w:val="clear" w:color="auto" w:fill="auto"/>
          </w:tcPr>
          <w:p w14:paraId="4611DFB8" w14:textId="77777777" w:rsidR="00E2203A" w:rsidRPr="00DC0691" w:rsidRDefault="00E2203A" w:rsidP="00DC0691">
            <w:pPr>
              <w:jc w:val="both"/>
              <w:rPr>
                <w:rFonts w:ascii="Arial" w:hAnsi="Arial"/>
                <w:sz w:val="20"/>
              </w:rPr>
            </w:pPr>
          </w:p>
        </w:tc>
        <w:tc>
          <w:tcPr>
            <w:tcW w:w="1342" w:type="dxa"/>
            <w:shd w:val="clear" w:color="auto" w:fill="auto"/>
          </w:tcPr>
          <w:p w14:paraId="36C06FD5" w14:textId="77777777" w:rsidR="00E2203A" w:rsidRPr="00DC0691" w:rsidRDefault="00E2203A" w:rsidP="00DC0691">
            <w:pPr>
              <w:jc w:val="both"/>
              <w:rPr>
                <w:rFonts w:ascii="Arial" w:hAnsi="Arial"/>
                <w:sz w:val="20"/>
              </w:rPr>
            </w:pPr>
          </w:p>
        </w:tc>
      </w:tr>
      <w:tr w:rsidR="00E2203A" w:rsidRPr="00DC0691" w14:paraId="48466F55" w14:textId="77777777" w:rsidTr="008E3D1E">
        <w:tc>
          <w:tcPr>
            <w:tcW w:w="6264" w:type="dxa"/>
            <w:shd w:val="clear" w:color="auto" w:fill="auto"/>
          </w:tcPr>
          <w:p w14:paraId="007E4410" w14:textId="77777777" w:rsidR="00E2203A" w:rsidRPr="00DC0691" w:rsidRDefault="00E2203A" w:rsidP="007F00D4">
            <w:pPr>
              <w:rPr>
                <w:rFonts w:ascii="Arial" w:hAnsi="Arial"/>
                <w:sz w:val="20"/>
              </w:rPr>
            </w:pPr>
            <w:r w:rsidRPr="00DC0691">
              <w:rPr>
                <w:rFonts w:ascii="Arial" w:hAnsi="Arial"/>
                <w:sz w:val="20"/>
              </w:rPr>
              <w:t>Liegen Elektroschaltpläne der Elektroinstallationen vor und sind diese aktuell (evtl. Umbauten)?</w:t>
            </w:r>
          </w:p>
        </w:tc>
        <w:tc>
          <w:tcPr>
            <w:tcW w:w="1341" w:type="dxa"/>
            <w:shd w:val="clear" w:color="auto" w:fill="auto"/>
          </w:tcPr>
          <w:p w14:paraId="0705C26D" w14:textId="77777777" w:rsidR="00E2203A" w:rsidRPr="00DC0691" w:rsidRDefault="00E2203A" w:rsidP="00DC0691">
            <w:pPr>
              <w:jc w:val="both"/>
              <w:rPr>
                <w:rFonts w:ascii="Arial" w:hAnsi="Arial"/>
                <w:sz w:val="20"/>
              </w:rPr>
            </w:pPr>
          </w:p>
        </w:tc>
        <w:tc>
          <w:tcPr>
            <w:tcW w:w="1342" w:type="dxa"/>
            <w:shd w:val="clear" w:color="auto" w:fill="auto"/>
          </w:tcPr>
          <w:p w14:paraId="03009450" w14:textId="77777777" w:rsidR="00E2203A" w:rsidRPr="00DC0691" w:rsidRDefault="00E2203A" w:rsidP="00DC0691">
            <w:pPr>
              <w:jc w:val="both"/>
              <w:rPr>
                <w:rFonts w:ascii="Arial" w:hAnsi="Arial"/>
                <w:sz w:val="20"/>
              </w:rPr>
            </w:pPr>
          </w:p>
        </w:tc>
      </w:tr>
      <w:tr w:rsidR="00E2203A" w:rsidRPr="00DC0691" w14:paraId="7BA048B4" w14:textId="77777777" w:rsidTr="008E3D1E">
        <w:tc>
          <w:tcPr>
            <w:tcW w:w="6264" w:type="dxa"/>
            <w:shd w:val="clear" w:color="auto" w:fill="auto"/>
          </w:tcPr>
          <w:p w14:paraId="5129DCCB" w14:textId="77777777" w:rsidR="00E2203A" w:rsidRPr="00DC0691" w:rsidRDefault="00E2203A" w:rsidP="007F00D4">
            <w:pPr>
              <w:rPr>
                <w:rFonts w:ascii="Arial" w:hAnsi="Arial"/>
                <w:sz w:val="20"/>
              </w:rPr>
            </w:pPr>
            <w:r w:rsidRPr="00DC0691">
              <w:rPr>
                <w:rFonts w:ascii="Arial" w:hAnsi="Arial"/>
                <w:sz w:val="20"/>
              </w:rPr>
              <w:t>Sind FI-Schutzschalter vorhanden, funktionstüchtig und wurden/ werden Sie regelmäßig überprüft?</w:t>
            </w:r>
          </w:p>
        </w:tc>
        <w:tc>
          <w:tcPr>
            <w:tcW w:w="1341" w:type="dxa"/>
            <w:shd w:val="clear" w:color="auto" w:fill="auto"/>
          </w:tcPr>
          <w:p w14:paraId="4E0846CA" w14:textId="77777777" w:rsidR="00E2203A" w:rsidRPr="00DC0691" w:rsidRDefault="00E2203A" w:rsidP="00DC0691">
            <w:pPr>
              <w:jc w:val="both"/>
              <w:rPr>
                <w:rFonts w:ascii="Arial" w:hAnsi="Arial"/>
                <w:sz w:val="20"/>
              </w:rPr>
            </w:pPr>
          </w:p>
        </w:tc>
        <w:tc>
          <w:tcPr>
            <w:tcW w:w="1342" w:type="dxa"/>
            <w:shd w:val="clear" w:color="auto" w:fill="auto"/>
          </w:tcPr>
          <w:p w14:paraId="2E909491" w14:textId="77777777" w:rsidR="00E2203A" w:rsidRPr="00DC0691" w:rsidRDefault="00E2203A" w:rsidP="00DC0691">
            <w:pPr>
              <w:jc w:val="both"/>
              <w:rPr>
                <w:rFonts w:ascii="Arial" w:hAnsi="Arial"/>
                <w:sz w:val="20"/>
              </w:rPr>
            </w:pPr>
          </w:p>
        </w:tc>
      </w:tr>
      <w:tr w:rsidR="00E2203A" w:rsidRPr="00DC0691" w14:paraId="3C0E9580" w14:textId="77777777" w:rsidTr="008E3D1E">
        <w:tc>
          <w:tcPr>
            <w:tcW w:w="6264" w:type="dxa"/>
            <w:shd w:val="clear" w:color="auto" w:fill="auto"/>
          </w:tcPr>
          <w:p w14:paraId="4F120CEA" w14:textId="77777777" w:rsidR="00E2203A" w:rsidRPr="00DC0691" w:rsidRDefault="00E2203A" w:rsidP="007F00D4">
            <w:pPr>
              <w:rPr>
                <w:rFonts w:ascii="Arial" w:hAnsi="Arial"/>
                <w:sz w:val="20"/>
              </w:rPr>
            </w:pPr>
            <w:r w:rsidRPr="00DC0691">
              <w:rPr>
                <w:rFonts w:ascii="Arial" w:hAnsi="Arial"/>
                <w:sz w:val="20"/>
              </w:rPr>
              <w:t>Evtl. Notstromversorgung vorhanden?</w:t>
            </w:r>
          </w:p>
        </w:tc>
        <w:tc>
          <w:tcPr>
            <w:tcW w:w="1341" w:type="dxa"/>
            <w:shd w:val="clear" w:color="auto" w:fill="auto"/>
          </w:tcPr>
          <w:p w14:paraId="028639AA" w14:textId="77777777" w:rsidR="00E2203A" w:rsidRPr="00DC0691" w:rsidRDefault="00E2203A" w:rsidP="00DC0691">
            <w:pPr>
              <w:jc w:val="both"/>
              <w:rPr>
                <w:rFonts w:ascii="Arial" w:hAnsi="Arial"/>
                <w:sz w:val="20"/>
              </w:rPr>
            </w:pPr>
          </w:p>
        </w:tc>
        <w:tc>
          <w:tcPr>
            <w:tcW w:w="1342" w:type="dxa"/>
            <w:shd w:val="clear" w:color="auto" w:fill="auto"/>
          </w:tcPr>
          <w:p w14:paraId="725EDB43" w14:textId="77777777" w:rsidR="00E2203A" w:rsidRPr="00DC0691" w:rsidRDefault="00E2203A" w:rsidP="00DC0691">
            <w:pPr>
              <w:jc w:val="both"/>
              <w:rPr>
                <w:rFonts w:ascii="Arial" w:hAnsi="Arial"/>
                <w:sz w:val="20"/>
              </w:rPr>
            </w:pPr>
          </w:p>
        </w:tc>
      </w:tr>
      <w:tr w:rsidR="00E2203A" w:rsidRPr="00DC0691" w14:paraId="157D5681" w14:textId="77777777" w:rsidTr="008E3D1E">
        <w:tc>
          <w:tcPr>
            <w:tcW w:w="6264" w:type="dxa"/>
            <w:shd w:val="clear" w:color="auto" w:fill="auto"/>
          </w:tcPr>
          <w:p w14:paraId="168A1928" w14:textId="77777777" w:rsidR="00E2203A" w:rsidRPr="00DC0691" w:rsidRDefault="00E2203A" w:rsidP="007F00D4">
            <w:pPr>
              <w:rPr>
                <w:rFonts w:ascii="Arial" w:hAnsi="Arial"/>
                <w:sz w:val="20"/>
              </w:rPr>
            </w:pPr>
          </w:p>
        </w:tc>
        <w:tc>
          <w:tcPr>
            <w:tcW w:w="1341" w:type="dxa"/>
            <w:shd w:val="clear" w:color="auto" w:fill="auto"/>
          </w:tcPr>
          <w:p w14:paraId="4AF3DC36" w14:textId="77777777" w:rsidR="00E2203A" w:rsidRPr="00DC0691" w:rsidRDefault="00E2203A" w:rsidP="00DC0691">
            <w:pPr>
              <w:jc w:val="both"/>
              <w:rPr>
                <w:rFonts w:ascii="Arial" w:hAnsi="Arial"/>
                <w:sz w:val="20"/>
              </w:rPr>
            </w:pPr>
          </w:p>
        </w:tc>
        <w:tc>
          <w:tcPr>
            <w:tcW w:w="1342" w:type="dxa"/>
            <w:shd w:val="clear" w:color="auto" w:fill="auto"/>
          </w:tcPr>
          <w:p w14:paraId="0853E4CE" w14:textId="77777777" w:rsidR="00E2203A" w:rsidRPr="00DC0691" w:rsidRDefault="00E2203A" w:rsidP="00DC0691">
            <w:pPr>
              <w:jc w:val="both"/>
              <w:rPr>
                <w:rFonts w:ascii="Arial" w:hAnsi="Arial"/>
                <w:sz w:val="20"/>
              </w:rPr>
            </w:pPr>
          </w:p>
        </w:tc>
      </w:tr>
    </w:tbl>
    <w:p w14:paraId="046C5807" w14:textId="77777777" w:rsidR="00E2203A" w:rsidRPr="0059711E" w:rsidRDefault="00E2203A" w:rsidP="00E2203A">
      <w:pPr>
        <w:rPr>
          <w:rFonts w:ascii="Arial" w:hAnsi="Arial"/>
          <w:sz w:val="20"/>
        </w:rPr>
      </w:pPr>
      <w:r w:rsidRPr="0059711E">
        <w:rPr>
          <w:rFonts w:ascii="Arial" w:hAnsi="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2"/>
        <w:gridCol w:w="1342"/>
        <w:gridCol w:w="1343"/>
      </w:tblGrid>
      <w:tr w:rsidR="00DC26A4" w:rsidRPr="00DC0691" w14:paraId="07AD47D0" w14:textId="77777777" w:rsidTr="002D7BBF">
        <w:tc>
          <w:tcPr>
            <w:tcW w:w="6262" w:type="dxa"/>
            <w:shd w:val="clear" w:color="auto" w:fill="auto"/>
          </w:tcPr>
          <w:p w14:paraId="4B79AAC2" w14:textId="77777777" w:rsidR="00DC26A4" w:rsidRPr="00DC0691" w:rsidRDefault="00DC26A4" w:rsidP="00DC0691">
            <w:pPr>
              <w:spacing w:before="60" w:after="60"/>
              <w:rPr>
                <w:rFonts w:ascii="Arial" w:hAnsi="Arial"/>
                <w:sz w:val="20"/>
              </w:rPr>
            </w:pPr>
            <w:r w:rsidRPr="00DC0691">
              <w:rPr>
                <w:rFonts w:ascii="Arial" w:hAnsi="Arial"/>
                <w:b/>
                <w:bCs/>
                <w:sz w:val="20"/>
              </w:rPr>
              <w:lastRenderedPageBreak/>
              <w:t>Erste Hilfe:</w:t>
            </w:r>
          </w:p>
        </w:tc>
        <w:tc>
          <w:tcPr>
            <w:tcW w:w="1342" w:type="dxa"/>
            <w:shd w:val="clear" w:color="auto" w:fill="auto"/>
          </w:tcPr>
          <w:p w14:paraId="1598A062" w14:textId="77777777" w:rsidR="00DC26A4" w:rsidRPr="00DC0691" w:rsidRDefault="00DC26A4" w:rsidP="00DC0691">
            <w:pPr>
              <w:spacing w:before="60" w:after="60"/>
              <w:jc w:val="both"/>
              <w:rPr>
                <w:rFonts w:ascii="Arial" w:hAnsi="Arial"/>
                <w:sz w:val="20"/>
              </w:rPr>
            </w:pPr>
            <w:r w:rsidRPr="00DC0691">
              <w:rPr>
                <w:rFonts w:ascii="Arial" w:hAnsi="Arial"/>
                <w:sz w:val="20"/>
              </w:rPr>
              <w:t>erledigt am:</w:t>
            </w:r>
          </w:p>
        </w:tc>
        <w:tc>
          <w:tcPr>
            <w:tcW w:w="1343" w:type="dxa"/>
            <w:shd w:val="clear" w:color="auto" w:fill="auto"/>
          </w:tcPr>
          <w:p w14:paraId="1B4D8328" w14:textId="77777777" w:rsidR="00DC26A4" w:rsidRPr="00DC0691" w:rsidRDefault="00DC26A4" w:rsidP="00DC0691">
            <w:pPr>
              <w:spacing w:before="60" w:after="60"/>
              <w:jc w:val="both"/>
              <w:rPr>
                <w:rFonts w:ascii="Arial" w:hAnsi="Arial"/>
                <w:sz w:val="20"/>
              </w:rPr>
            </w:pPr>
            <w:r w:rsidRPr="00DC0691">
              <w:rPr>
                <w:rFonts w:ascii="Arial" w:hAnsi="Arial"/>
                <w:sz w:val="20"/>
              </w:rPr>
              <w:t>erledigt von:</w:t>
            </w:r>
          </w:p>
        </w:tc>
      </w:tr>
      <w:tr w:rsidR="00E2203A" w:rsidRPr="00DC0691" w14:paraId="045F416E" w14:textId="77777777" w:rsidTr="002D7BBF">
        <w:tc>
          <w:tcPr>
            <w:tcW w:w="6262" w:type="dxa"/>
            <w:shd w:val="clear" w:color="auto" w:fill="auto"/>
          </w:tcPr>
          <w:p w14:paraId="1DA8A578" w14:textId="0C1A725E" w:rsidR="00E2203A" w:rsidRPr="00DC0691" w:rsidRDefault="00B07E85" w:rsidP="007F00D4">
            <w:pPr>
              <w:rPr>
                <w:rFonts w:ascii="Arial" w:hAnsi="Arial"/>
                <w:sz w:val="20"/>
              </w:rPr>
            </w:pPr>
            <w:r w:rsidRPr="00DC0691">
              <w:rPr>
                <w:rFonts w:ascii="Arial" w:hAnsi="Arial"/>
                <w:sz w:val="20"/>
              </w:rPr>
              <w:t>Alarmplan übernehmen, auf Aktualität</w:t>
            </w:r>
            <w:r>
              <w:rPr>
                <w:rFonts w:ascii="Arial" w:hAnsi="Arial"/>
                <w:sz w:val="20"/>
              </w:rPr>
              <w:t xml:space="preserve"> und Vollständigkeit</w:t>
            </w:r>
            <w:r w:rsidRPr="00DC0691">
              <w:rPr>
                <w:rFonts w:ascii="Arial" w:hAnsi="Arial"/>
                <w:sz w:val="20"/>
              </w:rPr>
              <w:t xml:space="preserve"> prüfen?</w:t>
            </w:r>
          </w:p>
        </w:tc>
        <w:tc>
          <w:tcPr>
            <w:tcW w:w="1342" w:type="dxa"/>
            <w:shd w:val="clear" w:color="auto" w:fill="auto"/>
          </w:tcPr>
          <w:p w14:paraId="69E0BB31" w14:textId="77777777" w:rsidR="00E2203A" w:rsidRPr="00DC0691" w:rsidRDefault="00E2203A" w:rsidP="00DC0691">
            <w:pPr>
              <w:jc w:val="both"/>
              <w:rPr>
                <w:rFonts w:ascii="Arial" w:hAnsi="Arial"/>
                <w:sz w:val="20"/>
              </w:rPr>
            </w:pPr>
          </w:p>
        </w:tc>
        <w:tc>
          <w:tcPr>
            <w:tcW w:w="1343" w:type="dxa"/>
            <w:shd w:val="clear" w:color="auto" w:fill="auto"/>
          </w:tcPr>
          <w:p w14:paraId="6D7A3564" w14:textId="77777777" w:rsidR="00E2203A" w:rsidRPr="00DC0691" w:rsidRDefault="00E2203A" w:rsidP="00DC0691">
            <w:pPr>
              <w:jc w:val="both"/>
              <w:rPr>
                <w:rFonts w:ascii="Arial" w:hAnsi="Arial"/>
                <w:sz w:val="20"/>
              </w:rPr>
            </w:pPr>
          </w:p>
        </w:tc>
      </w:tr>
      <w:tr w:rsidR="00E2203A" w:rsidRPr="00DC0691" w14:paraId="14CF521F" w14:textId="77777777" w:rsidTr="002D7BBF">
        <w:tc>
          <w:tcPr>
            <w:tcW w:w="6262" w:type="dxa"/>
            <w:shd w:val="clear" w:color="auto" w:fill="auto"/>
          </w:tcPr>
          <w:p w14:paraId="555DD56D" w14:textId="77777777" w:rsidR="00E2203A" w:rsidRPr="00DC0691" w:rsidRDefault="00E2203A" w:rsidP="007F00D4">
            <w:pPr>
              <w:rPr>
                <w:rFonts w:ascii="Arial" w:hAnsi="Arial"/>
                <w:sz w:val="20"/>
              </w:rPr>
            </w:pPr>
            <w:r w:rsidRPr="00DC0691">
              <w:rPr>
                <w:rFonts w:ascii="Arial" w:hAnsi="Arial"/>
                <w:sz w:val="20"/>
              </w:rPr>
              <w:t>Verbandsmaterial nach DIN 13157 C übernehmen, auf Vollständigkeit prüfen?</w:t>
            </w:r>
          </w:p>
        </w:tc>
        <w:tc>
          <w:tcPr>
            <w:tcW w:w="1342" w:type="dxa"/>
            <w:shd w:val="clear" w:color="auto" w:fill="auto"/>
          </w:tcPr>
          <w:p w14:paraId="0BD1A6D8" w14:textId="77777777" w:rsidR="00E2203A" w:rsidRPr="00DC0691" w:rsidRDefault="00E2203A" w:rsidP="00DC0691">
            <w:pPr>
              <w:jc w:val="both"/>
              <w:rPr>
                <w:rFonts w:ascii="Arial" w:hAnsi="Arial"/>
                <w:sz w:val="20"/>
              </w:rPr>
            </w:pPr>
          </w:p>
        </w:tc>
        <w:tc>
          <w:tcPr>
            <w:tcW w:w="1343" w:type="dxa"/>
            <w:shd w:val="clear" w:color="auto" w:fill="auto"/>
          </w:tcPr>
          <w:p w14:paraId="04FA63B2" w14:textId="77777777" w:rsidR="00E2203A" w:rsidRPr="00DC0691" w:rsidRDefault="00E2203A" w:rsidP="00DC0691">
            <w:pPr>
              <w:jc w:val="both"/>
              <w:rPr>
                <w:rFonts w:ascii="Arial" w:hAnsi="Arial"/>
                <w:sz w:val="20"/>
              </w:rPr>
            </w:pPr>
          </w:p>
        </w:tc>
      </w:tr>
      <w:tr w:rsidR="00E2203A" w:rsidRPr="00DC0691" w14:paraId="2417511C" w14:textId="77777777" w:rsidTr="002D7BBF">
        <w:tc>
          <w:tcPr>
            <w:tcW w:w="6262" w:type="dxa"/>
            <w:shd w:val="clear" w:color="auto" w:fill="auto"/>
          </w:tcPr>
          <w:p w14:paraId="708E3A6A" w14:textId="77777777" w:rsidR="00E2203A" w:rsidRPr="00DC0691" w:rsidRDefault="00E2203A" w:rsidP="007F00D4">
            <w:pPr>
              <w:rPr>
                <w:rFonts w:ascii="Arial" w:hAnsi="Arial"/>
                <w:sz w:val="20"/>
              </w:rPr>
            </w:pPr>
            <w:r w:rsidRPr="00DC0691">
              <w:rPr>
                <w:rFonts w:ascii="Arial" w:hAnsi="Arial"/>
                <w:sz w:val="20"/>
              </w:rPr>
              <w:t>Verbandbuch übernehmen?</w:t>
            </w:r>
          </w:p>
        </w:tc>
        <w:tc>
          <w:tcPr>
            <w:tcW w:w="1342" w:type="dxa"/>
            <w:shd w:val="clear" w:color="auto" w:fill="auto"/>
          </w:tcPr>
          <w:p w14:paraId="1B63D578" w14:textId="77777777" w:rsidR="00E2203A" w:rsidRPr="00DC0691" w:rsidRDefault="00E2203A" w:rsidP="00DC0691">
            <w:pPr>
              <w:jc w:val="both"/>
              <w:rPr>
                <w:rFonts w:ascii="Arial" w:hAnsi="Arial"/>
                <w:sz w:val="20"/>
              </w:rPr>
            </w:pPr>
          </w:p>
        </w:tc>
        <w:tc>
          <w:tcPr>
            <w:tcW w:w="1343" w:type="dxa"/>
            <w:shd w:val="clear" w:color="auto" w:fill="auto"/>
          </w:tcPr>
          <w:p w14:paraId="600111DE" w14:textId="77777777" w:rsidR="00E2203A" w:rsidRPr="00DC0691" w:rsidRDefault="00E2203A" w:rsidP="00DC0691">
            <w:pPr>
              <w:jc w:val="both"/>
              <w:rPr>
                <w:rFonts w:ascii="Arial" w:hAnsi="Arial"/>
                <w:sz w:val="20"/>
              </w:rPr>
            </w:pPr>
          </w:p>
        </w:tc>
      </w:tr>
      <w:tr w:rsidR="00E2203A" w:rsidRPr="00DC0691" w14:paraId="4DF7537F" w14:textId="77777777" w:rsidTr="002D7BBF">
        <w:tc>
          <w:tcPr>
            <w:tcW w:w="6262" w:type="dxa"/>
            <w:shd w:val="clear" w:color="auto" w:fill="auto"/>
          </w:tcPr>
          <w:p w14:paraId="2D8F6262" w14:textId="212244F5" w:rsidR="00E2203A" w:rsidRPr="00DC0691" w:rsidRDefault="00E2203A" w:rsidP="007F00D4">
            <w:pPr>
              <w:rPr>
                <w:rFonts w:ascii="Arial" w:hAnsi="Arial"/>
                <w:sz w:val="20"/>
              </w:rPr>
            </w:pPr>
            <w:r w:rsidRPr="00DC0691">
              <w:rPr>
                <w:rFonts w:ascii="Arial" w:hAnsi="Arial"/>
                <w:sz w:val="20"/>
              </w:rPr>
              <w:t>Ersthelferinnen vorhanden, wenn ja auf deren Kurs-</w:t>
            </w:r>
            <w:r w:rsidR="00B07E85">
              <w:rPr>
                <w:rFonts w:ascii="Arial" w:hAnsi="Arial"/>
                <w:sz w:val="20"/>
              </w:rPr>
              <w:t>Fortbildung</w:t>
            </w:r>
            <w:r w:rsidRPr="00DC0691">
              <w:rPr>
                <w:rFonts w:ascii="Arial" w:hAnsi="Arial"/>
                <w:sz w:val="20"/>
              </w:rPr>
              <w:t xml:space="preserve"> alle 2 Jahre achten?</w:t>
            </w:r>
          </w:p>
        </w:tc>
        <w:tc>
          <w:tcPr>
            <w:tcW w:w="1342" w:type="dxa"/>
            <w:shd w:val="clear" w:color="auto" w:fill="auto"/>
          </w:tcPr>
          <w:p w14:paraId="70BE20D1" w14:textId="77777777" w:rsidR="00E2203A" w:rsidRPr="00DC0691" w:rsidRDefault="00E2203A" w:rsidP="00DC0691">
            <w:pPr>
              <w:jc w:val="both"/>
              <w:rPr>
                <w:rFonts w:ascii="Arial" w:hAnsi="Arial"/>
                <w:sz w:val="20"/>
              </w:rPr>
            </w:pPr>
          </w:p>
        </w:tc>
        <w:tc>
          <w:tcPr>
            <w:tcW w:w="1343" w:type="dxa"/>
            <w:shd w:val="clear" w:color="auto" w:fill="auto"/>
          </w:tcPr>
          <w:p w14:paraId="48FDDC40" w14:textId="77777777" w:rsidR="00E2203A" w:rsidRPr="00DC0691" w:rsidRDefault="00E2203A" w:rsidP="00DC0691">
            <w:pPr>
              <w:jc w:val="both"/>
              <w:rPr>
                <w:rFonts w:ascii="Arial" w:hAnsi="Arial"/>
                <w:sz w:val="20"/>
              </w:rPr>
            </w:pPr>
          </w:p>
        </w:tc>
      </w:tr>
      <w:tr w:rsidR="00E2203A" w:rsidRPr="00DC0691" w14:paraId="53AFE03E" w14:textId="77777777" w:rsidTr="002D7BBF">
        <w:tc>
          <w:tcPr>
            <w:tcW w:w="6262" w:type="dxa"/>
            <w:shd w:val="clear" w:color="auto" w:fill="auto"/>
          </w:tcPr>
          <w:p w14:paraId="244B1D95" w14:textId="77777777" w:rsidR="00E2203A" w:rsidRPr="00DC0691" w:rsidRDefault="00E2203A" w:rsidP="007F00D4">
            <w:pPr>
              <w:rPr>
                <w:rFonts w:ascii="Arial" w:hAnsi="Arial"/>
                <w:sz w:val="20"/>
              </w:rPr>
            </w:pPr>
          </w:p>
        </w:tc>
        <w:tc>
          <w:tcPr>
            <w:tcW w:w="1342" w:type="dxa"/>
            <w:shd w:val="clear" w:color="auto" w:fill="auto"/>
          </w:tcPr>
          <w:p w14:paraId="70BAACED" w14:textId="77777777" w:rsidR="00E2203A" w:rsidRPr="00DC0691" w:rsidRDefault="00E2203A" w:rsidP="00DC0691">
            <w:pPr>
              <w:jc w:val="both"/>
              <w:rPr>
                <w:rFonts w:ascii="Arial" w:hAnsi="Arial"/>
                <w:sz w:val="20"/>
              </w:rPr>
            </w:pPr>
          </w:p>
        </w:tc>
        <w:tc>
          <w:tcPr>
            <w:tcW w:w="1343" w:type="dxa"/>
            <w:shd w:val="clear" w:color="auto" w:fill="auto"/>
          </w:tcPr>
          <w:p w14:paraId="4488EB18" w14:textId="77777777" w:rsidR="00E2203A" w:rsidRPr="00DC0691" w:rsidRDefault="00E2203A" w:rsidP="00DC0691">
            <w:pPr>
              <w:jc w:val="both"/>
              <w:rPr>
                <w:rFonts w:ascii="Arial" w:hAnsi="Arial"/>
                <w:sz w:val="20"/>
              </w:rPr>
            </w:pPr>
          </w:p>
        </w:tc>
      </w:tr>
      <w:tr w:rsidR="00E2203A" w:rsidRPr="00DC0691" w14:paraId="24B3D1C5" w14:textId="77777777" w:rsidTr="002D7BBF">
        <w:tc>
          <w:tcPr>
            <w:tcW w:w="6262" w:type="dxa"/>
            <w:shd w:val="clear" w:color="auto" w:fill="auto"/>
          </w:tcPr>
          <w:p w14:paraId="1D3A9347" w14:textId="77777777" w:rsidR="00E2203A" w:rsidRPr="00DC0691" w:rsidRDefault="00E2203A" w:rsidP="00DC0691">
            <w:pPr>
              <w:spacing w:before="60" w:after="60"/>
              <w:rPr>
                <w:rFonts w:ascii="Arial" w:hAnsi="Arial"/>
                <w:sz w:val="20"/>
              </w:rPr>
            </w:pPr>
            <w:r w:rsidRPr="00DC0691">
              <w:rPr>
                <w:rFonts w:ascii="Arial" w:hAnsi="Arial"/>
                <w:b/>
                <w:bCs/>
                <w:sz w:val="20"/>
              </w:rPr>
              <w:t>Gefahrstoffe:</w:t>
            </w:r>
          </w:p>
        </w:tc>
        <w:tc>
          <w:tcPr>
            <w:tcW w:w="1342" w:type="dxa"/>
            <w:shd w:val="clear" w:color="auto" w:fill="auto"/>
          </w:tcPr>
          <w:p w14:paraId="6B30BBB8" w14:textId="77777777" w:rsidR="00E2203A" w:rsidRPr="00DC0691" w:rsidRDefault="00E2203A" w:rsidP="00DC0691">
            <w:pPr>
              <w:jc w:val="both"/>
              <w:rPr>
                <w:rFonts w:ascii="Arial" w:hAnsi="Arial"/>
                <w:sz w:val="20"/>
              </w:rPr>
            </w:pPr>
          </w:p>
        </w:tc>
        <w:tc>
          <w:tcPr>
            <w:tcW w:w="1343" w:type="dxa"/>
            <w:shd w:val="clear" w:color="auto" w:fill="auto"/>
          </w:tcPr>
          <w:p w14:paraId="479E7323" w14:textId="77777777" w:rsidR="00E2203A" w:rsidRPr="00DC0691" w:rsidRDefault="00E2203A" w:rsidP="00DC0691">
            <w:pPr>
              <w:jc w:val="both"/>
              <w:rPr>
                <w:rFonts w:ascii="Arial" w:hAnsi="Arial"/>
                <w:sz w:val="20"/>
              </w:rPr>
            </w:pPr>
          </w:p>
        </w:tc>
      </w:tr>
      <w:tr w:rsidR="00E2203A" w:rsidRPr="00DC0691" w14:paraId="3B4527BC" w14:textId="77777777" w:rsidTr="002D7BBF">
        <w:tc>
          <w:tcPr>
            <w:tcW w:w="6262" w:type="dxa"/>
            <w:shd w:val="clear" w:color="auto" w:fill="auto"/>
          </w:tcPr>
          <w:p w14:paraId="2183340E" w14:textId="7E05C8E4" w:rsidR="00E2203A" w:rsidRPr="00DC0691" w:rsidRDefault="00E2203A" w:rsidP="007F00D4">
            <w:pPr>
              <w:rPr>
                <w:rFonts w:ascii="Arial" w:hAnsi="Arial"/>
                <w:sz w:val="20"/>
              </w:rPr>
            </w:pPr>
            <w:r w:rsidRPr="00DC0691">
              <w:rPr>
                <w:rFonts w:ascii="Arial" w:hAnsi="Arial"/>
                <w:sz w:val="20"/>
              </w:rPr>
              <w:t>Wenn</w:t>
            </w:r>
            <w:r w:rsidR="00B07E85">
              <w:rPr>
                <w:rFonts w:ascii="Arial" w:hAnsi="Arial"/>
                <w:sz w:val="20"/>
              </w:rPr>
              <w:t xml:space="preserve"> evtl.</w:t>
            </w:r>
            <w:r w:rsidRPr="00DC0691">
              <w:rPr>
                <w:rFonts w:ascii="Arial" w:hAnsi="Arial"/>
                <w:sz w:val="20"/>
              </w:rPr>
              <w:t xml:space="preserve"> „</w:t>
            </w:r>
            <w:r w:rsidR="00B07E85">
              <w:rPr>
                <w:rFonts w:ascii="Arial" w:hAnsi="Arial"/>
                <w:sz w:val="20"/>
              </w:rPr>
              <w:t>Gefahrstoff-</w:t>
            </w:r>
            <w:r w:rsidRPr="00DC0691">
              <w:rPr>
                <w:rFonts w:ascii="Arial" w:hAnsi="Arial"/>
                <w:sz w:val="20"/>
              </w:rPr>
              <w:t>Altlasten“ vorhanden</w:t>
            </w:r>
            <w:r w:rsidR="00B07E85">
              <w:rPr>
                <w:rFonts w:ascii="Arial" w:hAnsi="Arial"/>
                <w:sz w:val="20"/>
              </w:rPr>
              <w:t xml:space="preserve"> sind</w:t>
            </w:r>
            <w:r w:rsidRPr="00DC0691">
              <w:rPr>
                <w:rFonts w:ascii="Arial" w:hAnsi="Arial"/>
                <w:sz w:val="20"/>
              </w:rPr>
              <w:t xml:space="preserve">, diese </w:t>
            </w:r>
            <w:r w:rsidR="00B07E85">
              <w:rPr>
                <w:rFonts w:ascii="Arial" w:hAnsi="Arial"/>
                <w:sz w:val="20"/>
              </w:rPr>
              <w:t xml:space="preserve">von der Vorgängerin bzw. </w:t>
            </w:r>
            <w:r w:rsidRPr="00DC0691">
              <w:rPr>
                <w:rFonts w:ascii="Arial" w:hAnsi="Arial"/>
                <w:sz w:val="20"/>
              </w:rPr>
              <w:t>vom Vorgänger fach- und sachgerecht entsorgen lassen?</w:t>
            </w:r>
          </w:p>
        </w:tc>
        <w:tc>
          <w:tcPr>
            <w:tcW w:w="1342" w:type="dxa"/>
            <w:shd w:val="clear" w:color="auto" w:fill="auto"/>
          </w:tcPr>
          <w:p w14:paraId="4170CD7C" w14:textId="77777777" w:rsidR="00E2203A" w:rsidRPr="00DC0691" w:rsidRDefault="00E2203A" w:rsidP="00DC0691">
            <w:pPr>
              <w:jc w:val="both"/>
              <w:rPr>
                <w:rFonts w:ascii="Arial" w:hAnsi="Arial"/>
                <w:sz w:val="20"/>
              </w:rPr>
            </w:pPr>
          </w:p>
        </w:tc>
        <w:tc>
          <w:tcPr>
            <w:tcW w:w="1343" w:type="dxa"/>
            <w:shd w:val="clear" w:color="auto" w:fill="auto"/>
          </w:tcPr>
          <w:p w14:paraId="1F87E411" w14:textId="77777777" w:rsidR="00E2203A" w:rsidRPr="00DC0691" w:rsidRDefault="00E2203A" w:rsidP="00DC0691">
            <w:pPr>
              <w:jc w:val="both"/>
              <w:rPr>
                <w:rFonts w:ascii="Arial" w:hAnsi="Arial"/>
                <w:sz w:val="20"/>
              </w:rPr>
            </w:pPr>
          </w:p>
        </w:tc>
      </w:tr>
      <w:tr w:rsidR="00E2203A" w:rsidRPr="00DC0691" w14:paraId="2F6301EE" w14:textId="77777777" w:rsidTr="002D7BBF">
        <w:tc>
          <w:tcPr>
            <w:tcW w:w="6262" w:type="dxa"/>
            <w:shd w:val="clear" w:color="auto" w:fill="auto"/>
          </w:tcPr>
          <w:p w14:paraId="67121CAE" w14:textId="48D4C08D" w:rsidR="00E2203A" w:rsidRPr="00DC0691" w:rsidRDefault="00E2203A" w:rsidP="007F00D4">
            <w:pPr>
              <w:rPr>
                <w:rFonts w:ascii="Arial" w:hAnsi="Arial"/>
                <w:sz w:val="20"/>
              </w:rPr>
            </w:pPr>
            <w:r w:rsidRPr="00DC0691">
              <w:rPr>
                <w:rFonts w:ascii="Arial" w:hAnsi="Arial"/>
                <w:sz w:val="20"/>
              </w:rPr>
              <w:t xml:space="preserve">Gefahrstoffverzeichnis übernehmen, </w:t>
            </w:r>
            <w:r w:rsidR="00B07E85" w:rsidRPr="00DC0691">
              <w:rPr>
                <w:rFonts w:ascii="Arial" w:hAnsi="Arial"/>
                <w:sz w:val="20"/>
              </w:rPr>
              <w:t>auf Aktualität</w:t>
            </w:r>
            <w:r w:rsidR="00B07E85">
              <w:rPr>
                <w:rFonts w:ascii="Arial" w:hAnsi="Arial"/>
                <w:sz w:val="20"/>
              </w:rPr>
              <w:t xml:space="preserve"> und Vollständigkeit</w:t>
            </w:r>
            <w:r w:rsidR="00B07E85" w:rsidRPr="00DC0691">
              <w:rPr>
                <w:rFonts w:ascii="Arial" w:hAnsi="Arial"/>
                <w:sz w:val="20"/>
              </w:rPr>
              <w:t xml:space="preserve"> prüfen</w:t>
            </w:r>
            <w:r w:rsidRPr="00DC0691">
              <w:rPr>
                <w:rFonts w:ascii="Arial" w:hAnsi="Arial"/>
                <w:sz w:val="20"/>
              </w:rPr>
              <w:t>?</w:t>
            </w:r>
          </w:p>
        </w:tc>
        <w:tc>
          <w:tcPr>
            <w:tcW w:w="1342" w:type="dxa"/>
            <w:shd w:val="clear" w:color="auto" w:fill="auto"/>
          </w:tcPr>
          <w:p w14:paraId="3CE320B1" w14:textId="77777777" w:rsidR="00E2203A" w:rsidRPr="00DC0691" w:rsidRDefault="00E2203A" w:rsidP="00DC0691">
            <w:pPr>
              <w:jc w:val="both"/>
              <w:rPr>
                <w:rFonts w:ascii="Arial" w:hAnsi="Arial"/>
                <w:sz w:val="20"/>
              </w:rPr>
            </w:pPr>
          </w:p>
        </w:tc>
        <w:tc>
          <w:tcPr>
            <w:tcW w:w="1343" w:type="dxa"/>
            <w:shd w:val="clear" w:color="auto" w:fill="auto"/>
          </w:tcPr>
          <w:p w14:paraId="706A0C33" w14:textId="77777777" w:rsidR="00E2203A" w:rsidRPr="00DC0691" w:rsidRDefault="00E2203A" w:rsidP="00DC0691">
            <w:pPr>
              <w:jc w:val="both"/>
              <w:rPr>
                <w:rFonts w:ascii="Arial" w:hAnsi="Arial"/>
                <w:sz w:val="20"/>
              </w:rPr>
            </w:pPr>
          </w:p>
        </w:tc>
      </w:tr>
      <w:tr w:rsidR="00E2203A" w:rsidRPr="00DC0691" w14:paraId="0FACEA7A" w14:textId="77777777" w:rsidTr="002D7BBF">
        <w:tc>
          <w:tcPr>
            <w:tcW w:w="6262" w:type="dxa"/>
            <w:shd w:val="clear" w:color="auto" w:fill="auto"/>
          </w:tcPr>
          <w:p w14:paraId="044DD59D" w14:textId="00A55B4F" w:rsidR="00E2203A" w:rsidRPr="00DC0691" w:rsidRDefault="00E2203A" w:rsidP="007F00D4">
            <w:pPr>
              <w:rPr>
                <w:rFonts w:ascii="Arial" w:hAnsi="Arial"/>
                <w:sz w:val="20"/>
              </w:rPr>
            </w:pPr>
            <w:r w:rsidRPr="00DC0691">
              <w:rPr>
                <w:rFonts w:ascii="Arial" w:hAnsi="Arial"/>
                <w:sz w:val="20"/>
              </w:rPr>
              <w:t xml:space="preserve">Sicherheitsdatenblätter übernehmen, </w:t>
            </w:r>
            <w:r w:rsidR="00B07E85" w:rsidRPr="00DC0691">
              <w:rPr>
                <w:rFonts w:ascii="Arial" w:hAnsi="Arial"/>
                <w:sz w:val="20"/>
              </w:rPr>
              <w:t>auf Aktualität</w:t>
            </w:r>
            <w:r w:rsidR="00B07E85">
              <w:rPr>
                <w:rFonts w:ascii="Arial" w:hAnsi="Arial"/>
                <w:sz w:val="20"/>
              </w:rPr>
              <w:t xml:space="preserve"> und Vollständigkeit</w:t>
            </w:r>
            <w:r w:rsidR="00B07E85" w:rsidRPr="00DC0691">
              <w:rPr>
                <w:rFonts w:ascii="Arial" w:hAnsi="Arial"/>
                <w:sz w:val="20"/>
              </w:rPr>
              <w:t xml:space="preserve"> prüfen</w:t>
            </w:r>
            <w:r w:rsidRPr="00DC0691">
              <w:rPr>
                <w:rFonts w:ascii="Arial" w:hAnsi="Arial"/>
                <w:sz w:val="20"/>
              </w:rPr>
              <w:t>?</w:t>
            </w:r>
          </w:p>
        </w:tc>
        <w:tc>
          <w:tcPr>
            <w:tcW w:w="1342" w:type="dxa"/>
            <w:shd w:val="clear" w:color="auto" w:fill="auto"/>
          </w:tcPr>
          <w:p w14:paraId="3908ACD2" w14:textId="77777777" w:rsidR="00E2203A" w:rsidRPr="00DC0691" w:rsidRDefault="00E2203A" w:rsidP="00DC0691">
            <w:pPr>
              <w:jc w:val="both"/>
              <w:rPr>
                <w:rFonts w:ascii="Arial" w:hAnsi="Arial"/>
                <w:sz w:val="20"/>
              </w:rPr>
            </w:pPr>
          </w:p>
        </w:tc>
        <w:tc>
          <w:tcPr>
            <w:tcW w:w="1343" w:type="dxa"/>
            <w:shd w:val="clear" w:color="auto" w:fill="auto"/>
          </w:tcPr>
          <w:p w14:paraId="1CDAC464" w14:textId="77777777" w:rsidR="00E2203A" w:rsidRPr="00DC0691" w:rsidRDefault="00E2203A" w:rsidP="00DC0691">
            <w:pPr>
              <w:jc w:val="both"/>
              <w:rPr>
                <w:rFonts w:ascii="Arial" w:hAnsi="Arial"/>
                <w:sz w:val="20"/>
              </w:rPr>
            </w:pPr>
          </w:p>
        </w:tc>
      </w:tr>
      <w:tr w:rsidR="00E2203A" w:rsidRPr="00DC0691" w14:paraId="7AD2CB75" w14:textId="77777777" w:rsidTr="002D7BBF">
        <w:tc>
          <w:tcPr>
            <w:tcW w:w="6262" w:type="dxa"/>
            <w:shd w:val="clear" w:color="auto" w:fill="auto"/>
          </w:tcPr>
          <w:p w14:paraId="77ABFBFF" w14:textId="141DF245" w:rsidR="00E2203A" w:rsidRPr="00DC0691" w:rsidRDefault="00E2203A" w:rsidP="007F00D4">
            <w:pPr>
              <w:rPr>
                <w:rFonts w:ascii="Arial" w:hAnsi="Arial"/>
                <w:caps/>
                <w:sz w:val="20"/>
              </w:rPr>
            </w:pPr>
            <w:r w:rsidRPr="00DC0691">
              <w:rPr>
                <w:rFonts w:ascii="Arial" w:hAnsi="Arial"/>
                <w:sz w:val="20"/>
              </w:rPr>
              <w:t xml:space="preserve">Betriebsanweisungen für Gefahrstoffe übernehmen, </w:t>
            </w:r>
            <w:r w:rsidR="00B07E85" w:rsidRPr="00DC0691">
              <w:rPr>
                <w:rFonts w:ascii="Arial" w:hAnsi="Arial"/>
                <w:sz w:val="20"/>
              </w:rPr>
              <w:t>auf Aktualität</w:t>
            </w:r>
            <w:r w:rsidR="00B07E85">
              <w:rPr>
                <w:rFonts w:ascii="Arial" w:hAnsi="Arial"/>
                <w:sz w:val="20"/>
              </w:rPr>
              <w:t xml:space="preserve"> und Vollständigkeit</w:t>
            </w:r>
            <w:r w:rsidR="00B07E85" w:rsidRPr="00DC0691">
              <w:rPr>
                <w:rFonts w:ascii="Arial" w:hAnsi="Arial"/>
                <w:sz w:val="20"/>
              </w:rPr>
              <w:t xml:space="preserve"> prüfen</w:t>
            </w:r>
            <w:r w:rsidRPr="00DC0691">
              <w:rPr>
                <w:rFonts w:ascii="Arial" w:hAnsi="Arial"/>
                <w:sz w:val="20"/>
              </w:rPr>
              <w:t>?</w:t>
            </w:r>
          </w:p>
        </w:tc>
        <w:tc>
          <w:tcPr>
            <w:tcW w:w="1342" w:type="dxa"/>
            <w:shd w:val="clear" w:color="auto" w:fill="auto"/>
          </w:tcPr>
          <w:p w14:paraId="1BEF4FE3" w14:textId="77777777" w:rsidR="00E2203A" w:rsidRPr="00DC0691" w:rsidRDefault="00E2203A" w:rsidP="00DC0691">
            <w:pPr>
              <w:jc w:val="both"/>
              <w:rPr>
                <w:rFonts w:ascii="Arial" w:hAnsi="Arial"/>
                <w:sz w:val="20"/>
              </w:rPr>
            </w:pPr>
          </w:p>
        </w:tc>
        <w:tc>
          <w:tcPr>
            <w:tcW w:w="1343" w:type="dxa"/>
            <w:shd w:val="clear" w:color="auto" w:fill="auto"/>
          </w:tcPr>
          <w:p w14:paraId="46D880D2" w14:textId="77777777" w:rsidR="00E2203A" w:rsidRPr="00DC0691" w:rsidRDefault="00E2203A" w:rsidP="00DC0691">
            <w:pPr>
              <w:jc w:val="both"/>
              <w:rPr>
                <w:rFonts w:ascii="Arial" w:hAnsi="Arial"/>
                <w:sz w:val="20"/>
              </w:rPr>
            </w:pPr>
          </w:p>
        </w:tc>
      </w:tr>
      <w:tr w:rsidR="00E2203A" w:rsidRPr="00DC0691" w14:paraId="45F8ACB0" w14:textId="77777777" w:rsidTr="002D7BBF">
        <w:tc>
          <w:tcPr>
            <w:tcW w:w="6262" w:type="dxa"/>
            <w:shd w:val="clear" w:color="auto" w:fill="auto"/>
          </w:tcPr>
          <w:p w14:paraId="03D4392D" w14:textId="77777777" w:rsidR="00E2203A" w:rsidRPr="00DC0691" w:rsidRDefault="00E2203A" w:rsidP="007F00D4">
            <w:pPr>
              <w:rPr>
                <w:rFonts w:ascii="Arial" w:hAnsi="Arial"/>
                <w:sz w:val="20"/>
              </w:rPr>
            </w:pPr>
            <w:r w:rsidRPr="00DC0691">
              <w:rPr>
                <w:rFonts w:ascii="Arial" w:hAnsi="Arial"/>
                <w:sz w:val="20"/>
              </w:rPr>
              <w:t>Nachweise der letzten Gefahrstoff-Unterweisung der übernehmenden Beschäftigten anfordern und auf Vollständigkeit prüfen?</w:t>
            </w:r>
          </w:p>
        </w:tc>
        <w:tc>
          <w:tcPr>
            <w:tcW w:w="1342" w:type="dxa"/>
            <w:shd w:val="clear" w:color="auto" w:fill="auto"/>
          </w:tcPr>
          <w:p w14:paraId="7FA21596" w14:textId="77777777" w:rsidR="00E2203A" w:rsidRPr="00DC0691" w:rsidRDefault="00E2203A" w:rsidP="00DC0691">
            <w:pPr>
              <w:jc w:val="both"/>
              <w:rPr>
                <w:rFonts w:ascii="Arial" w:hAnsi="Arial"/>
                <w:sz w:val="20"/>
              </w:rPr>
            </w:pPr>
          </w:p>
        </w:tc>
        <w:tc>
          <w:tcPr>
            <w:tcW w:w="1343" w:type="dxa"/>
            <w:shd w:val="clear" w:color="auto" w:fill="auto"/>
          </w:tcPr>
          <w:p w14:paraId="08231C13" w14:textId="77777777" w:rsidR="00E2203A" w:rsidRPr="00DC0691" w:rsidRDefault="00E2203A" w:rsidP="00DC0691">
            <w:pPr>
              <w:jc w:val="both"/>
              <w:rPr>
                <w:rFonts w:ascii="Arial" w:hAnsi="Arial"/>
                <w:sz w:val="20"/>
              </w:rPr>
            </w:pPr>
          </w:p>
        </w:tc>
      </w:tr>
      <w:tr w:rsidR="00E2203A" w:rsidRPr="00DC0691" w14:paraId="1D317F33" w14:textId="77777777" w:rsidTr="002D7BBF">
        <w:tc>
          <w:tcPr>
            <w:tcW w:w="6262" w:type="dxa"/>
            <w:shd w:val="clear" w:color="auto" w:fill="auto"/>
          </w:tcPr>
          <w:p w14:paraId="7005C715" w14:textId="77777777" w:rsidR="00E2203A" w:rsidRPr="00DC0691" w:rsidRDefault="00E2203A" w:rsidP="007F00D4">
            <w:pPr>
              <w:rPr>
                <w:rFonts w:ascii="Arial" w:hAnsi="Arial"/>
                <w:sz w:val="20"/>
              </w:rPr>
            </w:pPr>
          </w:p>
        </w:tc>
        <w:tc>
          <w:tcPr>
            <w:tcW w:w="1342" w:type="dxa"/>
            <w:shd w:val="clear" w:color="auto" w:fill="auto"/>
          </w:tcPr>
          <w:p w14:paraId="28B36718" w14:textId="77777777" w:rsidR="00E2203A" w:rsidRPr="00DC0691" w:rsidRDefault="00E2203A" w:rsidP="00DC0691">
            <w:pPr>
              <w:jc w:val="both"/>
              <w:rPr>
                <w:rFonts w:ascii="Arial" w:hAnsi="Arial"/>
                <w:sz w:val="20"/>
              </w:rPr>
            </w:pPr>
          </w:p>
        </w:tc>
        <w:tc>
          <w:tcPr>
            <w:tcW w:w="1343" w:type="dxa"/>
            <w:shd w:val="clear" w:color="auto" w:fill="auto"/>
          </w:tcPr>
          <w:p w14:paraId="0586BDF1" w14:textId="77777777" w:rsidR="00E2203A" w:rsidRPr="00DC0691" w:rsidRDefault="00E2203A" w:rsidP="00DC0691">
            <w:pPr>
              <w:jc w:val="both"/>
              <w:rPr>
                <w:rFonts w:ascii="Arial" w:hAnsi="Arial"/>
                <w:sz w:val="20"/>
              </w:rPr>
            </w:pPr>
          </w:p>
        </w:tc>
      </w:tr>
      <w:tr w:rsidR="00E2203A" w:rsidRPr="00DC0691" w14:paraId="138BCBE0" w14:textId="77777777" w:rsidTr="002D7BBF">
        <w:tc>
          <w:tcPr>
            <w:tcW w:w="6262" w:type="dxa"/>
            <w:shd w:val="clear" w:color="auto" w:fill="auto"/>
          </w:tcPr>
          <w:p w14:paraId="0EE9874B" w14:textId="4B221EAE" w:rsidR="00E2203A" w:rsidRPr="00DC0691" w:rsidRDefault="00E2203A" w:rsidP="00DC0691">
            <w:pPr>
              <w:spacing w:before="60" w:after="60"/>
              <w:rPr>
                <w:rFonts w:ascii="Arial" w:hAnsi="Arial"/>
                <w:sz w:val="20"/>
              </w:rPr>
            </w:pPr>
            <w:r w:rsidRPr="00DC0691">
              <w:rPr>
                <w:rFonts w:ascii="Arial" w:hAnsi="Arial"/>
                <w:b/>
                <w:bCs/>
                <w:sz w:val="20"/>
              </w:rPr>
              <w:t>H</w:t>
            </w:r>
            <w:r w:rsidR="002D7BBF">
              <w:rPr>
                <w:rFonts w:ascii="Arial" w:hAnsi="Arial"/>
                <w:b/>
                <w:bCs/>
                <w:sz w:val="20"/>
              </w:rPr>
              <w:t>ändehygiene</w:t>
            </w:r>
            <w:r w:rsidRPr="00DC0691">
              <w:rPr>
                <w:rFonts w:ascii="Arial" w:hAnsi="Arial"/>
                <w:b/>
                <w:bCs/>
                <w:sz w:val="20"/>
              </w:rPr>
              <w:t>:</w:t>
            </w:r>
          </w:p>
        </w:tc>
        <w:tc>
          <w:tcPr>
            <w:tcW w:w="1342" w:type="dxa"/>
            <w:shd w:val="clear" w:color="auto" w:fill="auto"/>
          </w:tcPr>
          <w:p w14:paraId="2FF811D4" w14:textId="77777777" w:rsidR="00E2203A" w:rsidRPr="00DC0691" w:rsidRDefault="00E2203A" w:rsidP="00DC0691">
            <w:pPr>
              <w:jc w:val="both"/>
              <w:rPr>
                <w:rFonts w:ascii="Arial" w:hAnsi="Arial"/>
                <w:sz w:val="20"/>
              </w:rPr>
            </w:pPr>
          </w:p>
        </w:tc>
        <w:tc>
          <w:tcPr>
            <w:tcW w:w="1343" w:type="dxa"/>
            <w:shd w:val="clear" w:color="auto" w:fill="auto"/>
          </w:tcPr>
          <w:p w14:paraId="5AD0B3BA" w14:textId="77777777" w:rsidR="00E2203A" w:rsidRPr="00DC0691" w:rsidRDefault="00E2203A" w:rsidP="00DC0691">
            <w:pPr>
              <w:jc w:val="both"/>
              <w:rPr>
                <w:rFonts w:ascii="Arial" w:hAnsi="Arial"/>
                <w:sz w:val="20"/>
              </w:rPr>
            </w:pPr>
          </w:p>
        </w:tc>
      </w:tr>
      <w:tr w:rsidR="00E2203A" w:rsidRPr="00DC0691" w14:paraId="5F9D1A9E" w14:textId="77777777" w:rsidTr="002D7BBF">
        <w:tc>
          <w:tcPr>
            <w:tcW w:w="6262" w:type="dxa"/>
            <w:shd w:val="clear" w:color="auto" w:fill="auto"/>
          </w:tcPr>
          <w:p w14:paraId="75191A07" w14:textId="77777777" w:rsidR="00E2203A" w:rsidRPr="00DC0691" w:rsidRDefault="00E2203A" w:rsidP="007F00D4">
            <w:pPr>
              <w:rPr>
                <w:rFonts w:ascii="Arial" w:hAnsi="Arial"/>
                <w:sz w:val="20"/>
              </w:rPr>
            </w:pPr>
            <w:r w:rsidRPr="00DC0691">
              <w:rPr>
                <w:rFonts w:ascii="Arial" w:hAnsi="Arial"/>
                <w:sz w:val="20"/>
              </w:rPr>
              <w:t>Angaben zum Hautschutz, zur Hautreinigung und zur Hautpflege in den Hygieneplan aufgenommen und aktuell (Hautschutzplan)?</w:t>
            </w:r>
          </w:p>
        </w:tc>
        <w:tc>
          <w:tcPr>
            <w:tcW w:w="1342" w:type="dxa"/>
            <w:shd w:val="clear" w:color="auto" w:fill="auto"/>
          </w:tcPr>
          <w:p w14:paraId="5F086D96" w14:textId="77777777" w:rsidR="00E2203A" w:rsidRPr="00DC0691" w:rsidRDefault="00E2203A" w:rsidP="00DC0691">
            <w:pPr>
              <w:jc w:val="both"/>
              <w:rPr>
                <w:rFonts w:ascii="Arial" w:hAnsi="Arial"/>
                <w:sz w:val="20"/>
              </w:rPr>
            </w:pPr>
          </w:p>
        </w:tc>
        <w:tc>
          <w:tcPr>
            <w:tcW w:w="1343" w:type="dxa"/>
            <w:shd w:val="clear" w:color="auto" w:fill="auto"/>
          </w:tcPr>
          <w:p w14:paraId="6160F4D3" w14:textId="77777777" w:rsidR="00E2203A" w:rsidRPr="00DC0691" w:rsidRDefault="00E2203A" w:rsidP="00DC0691">
            <w:pPr>
              <w:jc w:val="both"/>
              <w:rPr>
                <w:rFonts w:ascii="Arial" w:hAnsi="Arial"/>
                <w:sz w:val="20"/>
              </w:rPr>
            </w:pPr>
          </w:p>
        </w:tc>
      </w:tr>
      <w:tr w:rsidR="00E2203A" w:rsidRPr="00DC0691" w14:paraId="5F1A3B57" w14:textId="77777777" w:rsidTr="002D7BBF">
        <w:tc>
          <w:tcPr>
            <w:tcW w:w="6262" w:type="dxa"/>
            <w:shd w:val="clear" w:color="auto" w:fill="auto"/>
          </w:tcPr>
          <w:p w14:paraId="291302AE" w14:textId="77777777" w:rsidR="00E2203A" w:rsidRPr="00DC0691" w:rsidRDefault="00E2203A" w:rsidP="007F00D4">
            <w:pPr>
              <w:rPr>
                <w:rFonts w:ascii="Arial" w:hAnsi="Arial"/>
                <w:sz w:val="20"/>
              </w:rPr>
            </w:pPr>
            <w:r w:rsidRPr="00DC0691">
              <w:rPr>
                <w:rFonts w:ascii="Arial" w:hAnsi="Arial"/>
                <w:sz w:val="20"/>
              </w:rPr>
              <w:t xml:space="preserve">Hautschutz-, </w:t>
            </w:r>
            <w:r w:rsidR="000A2391" w:rsidRPr="00DC0691">
              <w:rPr>
                <w:rFonts w:ascii="Arial" w:hAnsi="Arial"/>
                <w:sz w:val="20"/>
              </w:rPr>
              <w:t>Reinigung-</w:t>
            </w:r>
            <w:r w:rsidRPr="00DC0691">
              <w:rPr>
                <w:rFonts w:ascii="Arial" w:hAnsi="Arial"/>
                <w:sz w:val="20"/>
              </w:rPr>
              <w:t xml:space="preserve"> und </w:t>
            </w:r>
            <w:r w:rsidR="000A2391" w:rsidRPr="00DC0691">
              <w:rPr>
                <w:rFonts w:ascii="Arial" w:hAnsi="Arial"/>
                <w:sz w:val="20"/>
              </w:rPr>
              <w:t>Pflegeprodukte</w:t>
            </w:r>
            <w:r w:rsidRPr="00DC0691">
              <w:rPr>
                <w:rFonts w:ascii="Arial" w:hAnsi="Arial"/>
                <w:sz w:val="20"/>
              </w:rPr>
              <w:t>: Erfahrungsberichte der Beschäftigten?</w:t>
            </w:r>
          </w:p>
        </w:tc>
        <w:tc>
          <w:tcPr>
            <w:tcW w:w="1342" w:type="dxa"/>
            <w:shd w:val="clear" w:color="auto" w:fill="auto"/>
          </w:tcPr>
          <w:p w14:paraId="595A9A89" w14:textId="77777777" w:rsidR="00E2203A" w:rsidRPr="00DC0691" w:rsidRDefault="00E2203A" w:rsidP="00DC0691">
            <w:pPr>
              <w:jc w:val="both"/>
              <w:rPr>
                <w:rFonts w:ascii="Arial" w:hAnsi="Arial"/>
                <w:sz w:val="20"/>
              </w:rPr>
            </w:pPr>
          </w:p>
        </w:tc>
        <w:tc>
          <w:tcPr>
            <w:tcW w:w="1343" w:type="dxa"/>
            <w:shd w:val="clear" w:color="auto" w:fill="auto"/>
          </w:tcPr>
          <w:p w14:paraId="03E764FF" w14:textId="77777777" w:rsidR="00E2203A" w:rsidRPr="00DC0691" w:rsidRDefault="00E2203A" w:rsidP="00DC0691">
            <w:pPr>
              <w:jc w:val="both"/>
              <w:rPr>
                <w:rFonts w:ascii="Arial" w:hAnsi="Arial"/>
                <w:sz w:val="20"/>
              </w:rPr>
            </w:pPr>
          </w:p>
        </w:tc>
      </w:tr>
      <w:tr w:rsidR="00E2203A" w:rsidRPr="00DC0691" w14:paraId="689F8EB8" w14:textId="77777777" w:rsidTr="002D7BBF">
        <w:tc>
          <w:tcPr>
            <w:tcW w:w="6262" w:type="dxa"/>
            <w:shd w:val="clear" w:color="auto" w:fill="auto"/>
          </w:tcPr>
          <w:p w14:paraId="0C6354FF" w14:textId="77777777" w:rsidR="00E2203A" w:rsidRPr="00DC0691" w:rsidRDefault="00E2203A" w:rsidP="007F00D4">
            <w:pPr>
              <w:rPr>
                <w:rFonts w:ascii="Arial" w:hAnsi="Arial"/>
                <w:sz w:val="20"/>
              </w:rPr>
            </w:pPr>
            <w:r w:rsidRPr="00DC0691">
              <w:rPr>
                <w:rFonts w:ascii="Arial" w:hAnsi="Arial"/>
                <w:sz w:val="20"/>
              </w:rPr>
              <w:t xml:space="preserve">Lagen in der </w:t>
            </w:r>
            <w:r w:rsidR="000A2391" w:rsidRPr="00DC0691">
              <w:rPr>
                <w:rFonts w:ascii="Arial" w:hAnsi="Arial"/>
                <w:sz w:val="20"/>
              </w:rPr>
              <w:t>Vergangenheit</w:t>
            </w:r>
            <w:r w:rsidRPr="00DC0691">
              <w:rPr>
                <w:rFonts w:ascii="Arial" w:hAnsi="Arial"/>
                <w:sz w:val="20"/>
              </w:rPr>
              <w:t xml:space="preserve"> berufsbedingte Hauterkrankungen in der Praxis vor, gibt es gegenwärtig Hautprobleme?</w:t>
            </w:r>
          </w:p>
        </w:tc>
        <w:tc>
          <w:tcPr>
            <w:tcW w:w="1342" w:type="dxa"/>
            <w:shd w:val="clear" w:color="auto" w:fill="auto"/>
          </w:tcPr>
          <w:p w14:paraId="59C06CB0" w14:textId="77777777" w:rsidR="00E2203A" w:rsidRPr="00DC0691" w:rsidRDefault="00E2203A" w:rsidP="00DC0691">
            <w:pPr>
              <w:jc w:val="both"/>
              <w:rPr>
                <w:rFonts w:ascii="Arial" w:hAnsi="Arial"/>
                <w:sz w:val="20"/>
              </w:rPr>
            </w:pPr>
          </w:p>
        </w:tc>
        <w:tc>
          <w:tcPr>
            <w:tcW w:w="1343" w:type="dxa"/>
            <w:shd w:val="clear" w:color="auto" w:fill="auto"/>
          </w:tcPr>
          <w:p w14:paraId="461682AA" w14:textId="77777777" w:rsidR="00E2203A" w:rsidRPr="00DC0691" w:rsidRDefault="00E2203A" w:rsidP="00DC0691">
            <w:pPr>
              <w:jc w:val="both"/>
              <w:rPr>
                <w:rFonts w:ascii="Arial" w:hAnsi="Arial"/>
                <w:sz w:val="20"/>
              </w:rPr>
            </w:pPr>
          </w:p>
        </w:tc>
      </w:tr>
      <w:tr w:rsidR="00E2203A" w:rsidRPr="00DC0691" w14:paraId="779C1624" w14:textId="77777777" w:rsidTr="002D7BBF">
        <w:tc>
          <w:tcPr>
            <w:tcW w:w="6262" w:type="dxa"/>
            <w:shd w:val="clear" w:color="auto" w:fill="auto"/>
          </w:tcPr>
          <w:p w14:paraId="4C331650" w14:textId="77777777" w:rsidR="00E2203A" w:rsidRPr="00DC0691" w:rsidRDefault="00E2203A" w:rsidP="007F00D4">
            <w:pPr>
              <w:rPr>
                <w:rFonts w:ascii="Arial" w:hAnsi="Arial"/>
                <w:sz w:val="20"/>
              </w:rPr>
            </w:pPr>
            <w:r w:rsidRPr="00DC0691">
              <w:rPr>
                <w:rFonts w:ascii="Arial" w:hAnsi="Arial"/>
                <w:sz w:val="20"/>
              </w:rPr>
              <w:t>Mit welchen Schutzhandschuhen wurde bisher gearbeitet, Erfahrungsberichte der Beschäftigten (z. B. Allergien)?</w:t>
            </w:r>
          </w:p>
        </w:tc>
        <w:tc>
          <w:tcPr>
            <w:tcW w:w="1342" w:type="dxa"/>
            <w:shd w:val="clear" w:color="auto" w:fill="auto"/>
          </w:tcPr>
          <w:p w14:paraId="5EEBE35C" w14:textId="77777777" w:rsidR="00E2203A" w:rsidRPr="00DC0691" w:rsidRDefault="00E2203A" w:rsidP="00DC0691">
            <w:pPr>
              <w:jc w:val="both"/>
              <w:rPr>
                <w:rFonts w:ascii="Arial" w:hAnsi="Arial"/>
                <w:sz w:val="20"/>
              </w:rPr>
            </w:pPr>
          </w:p>
        </w:tc>
        <w:tc>
          <w:tcPr>
            <w:tcW w:w="1343" w:type="dxa"/>
            <w:shd w:val="clear" w:color="auto" w:fill="auto"/>
          </w:tcPr>
          <w:p w14:paraId="1A7E3AA2" w14:textId="77777777" w:rsidR="00E2203A" w:rsidRPr="00DC0691" w:rsidRDefault="00E2203A" w:rsidP="00DC0691">
            <w:pPr>
              <w:jc w:val="both"/>
              <w:rPr>
                <w:rFonts w:ascii="Arial" w:hAnsi="Arial"/>
                <w:sz w:val="20"/>
              </w:rPr>
            </w:pPr>
          </w:p>
        </w:tc>
      </w:tr>
      <w:tr w:rsidR="00E2203A" w:rsidRPr="00DC0691" w14:paraId="76C4CA81" w14:textId="77777777" w:rsidTr="002D7BBF">
        <w:tc>
          <w:tcPr>
            <w:tcW w:w="6262" w:type="dxa"/>
            <w:shd w:val="clear" w:color="auto" w:fill="auto"/>
          </w:tcPr>
          <w:p w14:paraId="3A0A533F" w14:textId="6B0D9800" w:rsidR="00E2203A" w:rsidRPr="00DC0691" w:rsidRDefault="00E2203A" w:rsidP="007F00D4">
            <w:pPr>
              <w:rPr>
                <w:rFonts w:ascii="Arial" w:hAnsi="Arial"/>
                <w:sz w:val="20"/>
              </w:rPr>
            </w:pPr>
            <w:r w:rsidRPr="00DC0691">
              <w:rPr>
                <w:rFonts w:ascii="Arial" w:hAnsi="Arial"/>
                <w:sz w:val="20"/>
              </w:rPr>
              <w:t>Händedesinfektionsmittel und Spender: hygienisch einwandfreier Zustand? Händedesinfektionsmittel nachweisli</w:t>
            </w:r>
            <w:r w:rsidR="00577639" w:rsidRPr="00DC0691">
              <w:rPr>
                <w:rFonts w:ascii="Arial" w:hAnsi="Arial"/>
                <w:sz w:val="20"/>
              </w:rPr>
              <w:t>ch bakterizid, fungizid und viru</w:t>
            </w:r>
            <w:r w:rsidRPr="00DC0691">
              <w:rPr>
                <w:rFonts w:ascii="Arial" w:hAnsi="Arial"/>
                <w:sz w:val="20"/>
              </w:rPr>
              <w:t>zid</w:t>
            </w:r>
            <w:r w:rsidR="002D7BBF">
              <w:rPr>
                <w:rFonts w:ascii="Arial" w:hAnsi="Arial"/>
                <w:sz w:val="20"/>
              </w:rPr>
              <w:t xml:space="preserve"> (VAH-Listung)</w:t>
            </w:r>
            <w:r w:rsidRPr="00DC0691">
              <w:rPr>
                <w:rFonts w:ascii="Arial" w:hAnsi="Arial"/>
                <w:sz w:val="20"/>
              </w:rPr>
              <w:t>?</w:t>
            </w:r>
          </w:p>
        </w:tc>
        <w:tc>
          <w:tcPr>
            <w:tcW w:w="1342" w:type="dxa"/>
            <w:shd w:val="clear" w:color="auto" w:fill="auto"/>
          </w:tcPr>
          <w:p w14:paraId="39286E94" w14:textId="77777777" w:rsidR="00E2203A" w:rsidRPr="00DC0691" w:rsidRDefault="00E2203A" w:rsidP="00DC0691">
            <w:pPr>
              <w:jc w:val="both"/>
              <w:rPr>
                <w:rFonts w:ascii="Arial" w:hAnsi="Arial"/>
                <w:sz w:val="20"/>
              </w:rPr>
            </w:pPr>
          </w:p>
        </w:tc>
        <w:tc>
          <w:tcPr>
            <w:tcW w:w="1343" w:type="dxa"/>
            <w:shd w:val="clear" w:color="auto" w:fill="auto"/>
          </w:tcPr>
          <w:p w14:paraId="5F2703AC" w14:textId="77777777" w:rsidR="00E2203A" w:rsidRPr="00DC0691" w:rsidRDefault="00E2203A" w:rsidP="00DC0691">
            <w:pPr>
              <w:jc w:val="both"/>
              <w:rPr>
                <w:rFonts w:ascii="Arial" w:hAnsi="Arial"/>
                <w:sz w:val="20"/>
              </w:rPr>
            </w:pPr>
          </w:p>
        </w:tc>
      </w:tr>
      <w:tr w:rsidR="00E2203A" w:rsidRPr="00DC0691" w14:paraId="15F770A7" w14:textId="77777777" w:rsidTr="002D7BBF">
        <w:tc>
          <w:tcPr>
            <w:tcW w:w="6262" w:type="dxa"/>
            <w:shd w:val="clear" w:color="auto" w:fill="auto"/>
          </w:tcPr>
          <w:p w14:paraId="76999BB7" w14:textId="77777777" w:rsidR="00E2203A" w:rsidRPr="00DC0691" w:rsidRDefault="00E2203A" w:rsidP="007F00D4">
            <w:pPr>
              <w:rPr>
                <w:rFonts w:ascii="Arial" w:hAnsi="Arial"/>
                <w:sz w:val="20"/>
              </w:rPr>
            </w:pPr>
          </w:p>
        </w:tc>
        <w:tc>
          <w:tcPr>
            <w:tcW w:w="1342" w:type="dxa"/>
            <w:shd w:val="clear" w:color="auto" w:fill="auto"/>
          </w:tcPr>
          <w:p w14:paraId="7DF7A833" w14:textId="77777777" w:rsidR="00E2203A" w:rsidRPr="00DC0691" w:rsidRDefault="00E2203A" w:rsidP="00DC0691">
            <w:pPr>
              <w:jc w:val="both"/>
              <w:rPr>
                <w:rFonts w:ascii="Arial" w:hAnsi="Arial"/>
                <w:sz w:val="20"/>
              </w:rPr>
            </w:pPr>
          </w:p>
        </w:tc>
        <w:tc>
          <w:tcPr>
            <w:tcW w:w="1343" w:type="dxa"/>
            <w:shd w:val="clear" w:color="auto" w:fill="auto"/>
          </w:tcPr>
          <w:p w14:paraId="20FC9BF3" w14:textId="77777777" w:rsidR="00E2203A" w:rsidRPr="00DC0691" w:rsidRDefault="00E2203A" w:rsidP="00DC0691">
            <w:pPr>
              <w:jc w:val="both"/>
              <w:rPr>
                <w:rFonts w:ascii="Arial" w:hAnsi="Arial"/>
                <w:sz w:val="20"/>
              </w:rPr>
            </w:pPr>
          </w:p>
        </w:tc>
      </w:tr>
      <w:tr w:rsidR="00E2203A" w:rsidRPr="00DC0691" w14:paraId="05617E75" w14:textId="77777777" w:rsidTr="002D7BBF">
        <w:tc>
          <w:tcPr>
            <w:tcW w:w="6262" w:type="dxa"/>
            <w:shd w:val="clear" w:color="auto" w:fill="auto"/>
          </w:tcPr>
          <w:p w14:paraId="50A9730F" w14:textId="7033EEBF" w:rsidR="00E2203A" w:rsidRPr="00DC0691" w:rsidRDefault="00E2203A" w:rsidP="00DC0691">
            <w:pPr>
              <w:spacing w:before="60" w:after="60"/>
              <w:rPr>
                <w:rFonts w:ascii="Arial" w:hAnsi="Arial"/>
                <w:sz w:val="20"/>
              </w:rPr>
            </w:pPr>
            <w:r w:rsidRPr="00DC0691">
              <w:rPr>
                <w:rFonts w:ascii="Arial" w:hAnsi="Arial"/>
                <w:b/>
                <w:bCs/>
                <w:sz w:val="20"/>
              </w:rPr>
              <w:t>Hygiene</w:t>
            </w:r>
            <w:r w:rsidR="00615D9C">
              <w:rPr>
                <w:rFonts w:ascii="Arial" w:hAnsi="Arial"/>
                <w:b/>
                <w:bCs/>
                <w:sz w:val="20"/>
              </w:rPr>
              <w:t>/Medizinprodukte-Aufbereitung</w:t>
            </w:r>
            <w:r w:rsidRPr="00DC0691">
              <w:rPr>
                <w:rFonts w:ascii="Arial" w:hAnsi="Arial"/>
                <w:b/>
                <w:bCs/>
                <w:sz w:val="20"/>
              </w:rPr>
              <w:t>:</w:t>
            </w:r>
          </w:p>
        </w:tc>
        <w:tc>
          <w:tcPr>
            <w:tcW w:w="1342" w:type="dxa"/>
            <w:shd w:val="clear" w:color="auto" w:fill="auto"/>
          </w:tcPr>
          <w:p w14:paraId="0FAFEFBA" w14:textId="77777777" w:rsidR="00E2203A" w:rsidRPr="00DC0691" w:rsidRDefault="00E2203A" w:rsidP="00DC0691">
            <w:pPr>
              <w:jc w:val="both"/>
              <w:rPr>
                <w:rFonts w:ascii="Arial" w:hAnsi="Arial"/>
                <w:sz w:val="20"/>
              </w:rPr>
            </w:pPr>
          </w:p>
        </w:tc>
        <w:tc>
          <w:tcPr>
            <w:tcW w:w="1343" w:type="dxa"/>
            <w:shd w:val="clear" w:color="auto" w:fill="auto"/>
          </w:tcPr>
          <w:p w14:paraId="6B8C6DE9" w14:textId="77777777" w:rsidR="00E2203A" w:rsidRPr="00DC0691" w:rsidRDefault="00E2203A" w:rsidP="00DC0691">
            <w:pPr>
              <w:jc w:val="both"/>
              <w:rPr>
                <w:rFonts w:ascii="Arial" w:hAnsi="Arial"/>
                <w:sz w:val="20"/>
              </w:rPr>
            </w:pPr>
          </w:p>
        </w:tc>
      </w:tr>
      <w:tr w:rsidR="00E2203A" w:rsidRPr="00DC0691" w14:paraId="26ACFF7F" w14:textId="77777777" w:rsidTr="002D7BBF">
        <w:tc>
          <w:tcPr>
            <w:tcW w:w="6262" w:type="dxa"/>
            <w:shd w:val="clear" w:color="auto" w:fill="auto"/>
          </w:tcPr>
          <w:p w14:paraId="083CF6E5" w14:textId="56B2CE43" w:rsidR="00E2203A" w:rsidRPr="00DC0691" w:rsidRDefault="00E2203A" w:rsidP="007F00D4">
            <w:pPr>
              <w:rPr>
                <w:rFonts w:ascii="Arial" w:hAnsi="Arial"/>
                <w:sz w:val="20"/>
              </w:rPr>
            </w:pPr>
            <w:r w:rsidRPr="00DC0691">
              <w:rPr>
                <w:rFonts w:ascii="Arial" w:hAnsi="Arial"/>
                <w:sz w:val="20"/>
              </w:rPr>
              <w:t xml:space="preserve">Praxisorganigramm übernehmen, </w:t>
            </w:r>
            <w:r w:rsidR="002D7BBF" w:rsidRPr="00DC0691">
              <w:rPr>
                <w:rFonts w:ascii="Arial" w:hAnsi="Arial"/>
                <w:sz w:val="20"/>
              </w:rPr>
              <w:t>auf Aktualität</w:t>
            </w:r>
            <w:r w:rsidR="002D7BBF">
              <w:rPr>
                <w:rFonts w:ascii="Arial" w:hAnsi="Arial"/>
                <w:sz w:val="20"/>
              </w:rPr>
              <w:t xml:space="preserve"> und Vollständigkeit</w:t>
            </w:r>
            <w:r w:rsidR="002D7BBF" w:rsidRPr="00DC0691">
              <w:rPr>
                <w:rFonts w:ascii="Arial" w:hAnsi="Arial"/>
                <w:sz w:val="20"/>
              </w:rPr>
              <w:t xml:space="preserve"> prüfen</w:t>
            </w:r>
            <w:r w:rsidRPr="00DC0691">
              <w:rPr>
                <w:rFonts w:ascii="Arial" w:hAnsi="Arial"/>
                <w:sz w:val="20"/>
              </w:rPr>
              <w:t>?</w:t>
            </w:r>
          </w:p>
        </w:tc>
        <w:tc>
          <w:tcPr>
            <w:tcW w:w="1342" w:type="dxa"/>
            <w:shd w:val="clear" w:color="auto" w:fill="auto"/>
          </w:tcPr>
          <w:p w14:paraId="25D85EFF" w14:textId="77777777" w:rsidR="00E2203A" w:rsidRPr="00DC0691" w:rsidRDefault="00E2203A" w:rsidP="00DC0691">
            <w:pPr>
              <w:jc w:val="both"/>
              <w:rPr>
                <w:rFonts w:ascii="Arial" w:hAnsi="Arial"/>
                <w:sz w:val="20"/>
              </w:rPr>
            </w:pPr>
          </w:p>
        </w:tc>
        <w:tc>
          <w:tcPr>
            <w:tcW w:w="1343" w:type="dxa"/>
            <w:shd w:val="clear" w:color="auto" w:fill="auto"/>
          </w:tcPr>
          <w:p w14:paraId="78C13220" w14:textId="77777777" w:rsidR="00E2203A" w:rsidRPr="00DC0691" w:rsidRDefault="00E2203A" w:rsidP="00DC0691">
            <w:pPr>
              <w:jc w:val="both"/>
              <w:rPr>
                <w:rFonts w:ascii="Arial" w:hAnsi="Arial"/>
                <w:sz w:val="20"/>
              </w:rPr>
            </w:pPr>
          </w:p>
        </w:tc>
      </w:tr>
      <w:tr w:rsidR="00E2203A" w:rsidRPr="00DC0691" w14:paraId="25FDD361" w14:textId="77777777" w:rsidTr="002D7BBF">
        <w:tc>
          <w:tcPr>
            <w:tcW w:w="6262" w:type="dxa"/>
            <w:shd w:val="clear" w:color="auto" w:fill="auto"/>
          </w:tcPr>
          <w:p w14:paraId="55D26701" w14:textId="51413671" w:rsidR="00E2203A" w:rsidRPr="00DC0691" w:rsidRDefault="00E2203A" w:rsidP="007F00D4">
            <w:pPr>
              <w:rPr>
                <w:rFonts w:ascii="Arial" w:hAnsi="Arial"/>
                <w:sz w:val="20"/>
              </w:rPr>
            </w:pPr>
            <w:r w:rsidRPr="00DC0691">
              <w:rPr>
                <w:rFonts w:ascii="Arial" w:hAnsi="Arial"/>
                <w:sz w:val="20"/>
              </w:rPr>
              <w:t>Die fachlichen Voraussetzungen der freigabeberechtigten Personen überprüfen und ggf. abändern?</w:t>
            </w:r>
          </w:p>
        </w:tc>
        <w:tc>
          <w:tcPr>
            <w:tcW w:w="1342" w:type="dxa"/>
            <w:shd w:val="clear" w:color="auto" w:fill="auto"/>
          </w:tcPr>
          <w:p w14:paraId="03C6703A" w14:textId="77777777" w:rsidR="00E2203A" w:rsidRPr="00DC0691" w:rsidRDefault="00E2203A" w:rsidP="00DC0691">
            <w:pPr>
              <w:jc w:val="both"/>
              <w:rPr>
                <w:rFonts w:ascii="Arial" w:hAnsi="Arial"/>
                <w:sz w:val="20"/>
              </w:rPr>
            </w:pPr>
          </w:p>
        </w:tc>
        <w:tc>
          <w:tcPr>
            <w:tcW w:w="1343" w:type="dxa"/>
            <w:shd w:val="clear" w:color="auto" w:fill="auto"/>
          </w:tcPr>
          <w:p w14:paraId="6ECC12E5" w14:textId="77777777" w:rsidR="00E2203A" w:rsidRPr="00DC0691" w:rsidRDefault="00E2203A" w:rsidP="00DC0691">
            <w:pPr>
              <w:jc w:val="both"/>
              <w:rPr>
                <w:rFonts w:ascii="Arial" w:hAnsi="Arial"/>
                <w:sz w:val="20"/>
              </w:rPr>
            </w:pPr>
          </w:p>
        </w:tc>
      </w:tr>
      <w:tr w:rsidR="00E2203A" w:rsidRPr="00DC0691" w14:paraId="19C00AAD" w14:textId="77777777" w:rsidTr="002D7BBF">
        <w:tc>
          <w:tcPr>
            <w:tcW w:w="6262" w:type="dxa"/>
            <w:shd w:val="clear" w:color="auto" w:fill="auto"/>
          </w:tcPr>
          <w:p w14:paraId="15A2F134" w14:textId="1E208F37" w:rsidR="00E2203A" w:rsidRPr="00DC0691" w:rsidRDefault="00E2203A" w:rsidP="007F00D4">
            <w:pPr>
              <w:rPr>
                <w:rFonts w:ascii="Arial" w:hAnsi="Arial"/>
                <w:sz w:val="20"/>
              </w:rPr>
            </w:pPr>
            <w:r w:rsidRPr="00DC0691">
              <w:rPr>
                <w:rFonts w:ascii="Arial" w:hAnsi="Arial"/>
                <w:sz w:val="20"/>
              </w:rPr>
              <w:t xml:space="preserve">Hygieneplan übernehmen, </w:t>
            </w:r>
            <w:r w:rsidR="002D7BBF" w:rsidRPr="00DC0691">
              <w:rPr>
                <w:rFonts w:ascii="Arial" w:hAnsi="Arial"/>
                <w:sz w:val="20"/>
              </w:rPr>
              <w:t>auf Aktualität</w:t>
            </w:r>
            <w:r w:rsidR="002D7BBF">
              <w:rPr>
                <w:rFonts w:ascii="Arial" w:hAnsi="Arial"/>
                <w:sz w:val="20"/>
              </w:rPr>
              <w:t xml:space="preserve"> und Vollständigkeit</w:t>
            </w:r>
            <w:r w:rsidR="002D7BBF" w:rsidRPr="00DC0691">
              <w:rPr>
                <w:rFonts w:ascii="Arial" w:hAnsi="Arial"/>
                <w:sz w:val="20"/>
              </w:rPr>
              <w:t xml:space="preserve"> prüfen</w:t>
            </w:r>
            <w:r w:rsidRPr="00DC0691">
              <w:rPr>
                <w:rFonts w:ascii="Arial" w:hAnsi="Arial"/>
                <w:sz w:val="20"/>
              </w:rPr>
              <w:t>?</w:t>
            </w:r>
          </w:p>
        </w:tc>
        <w:tc>
          <w:tcPr>
            <w:tcW w:w="1342" w:type="dxa"/>
            <w:shd w:val="clear" w:color="auto" w:fill="auto"/>
          </w:tcPr>
          <w:p w14:paraId="270C1DE0" w14:textId="77777777" w:rsidR="00E2203A" w:rsidRPr="00DC0691" w:rsidRDefault="00E2203A" w:rsidP="00DC0691">
            <w:pPr>
              <w:jc w:val="both"/>
              <w:rPr>
                <w:rFonts w:ascii="Arial" w:hAnsi="Arial"/>
                <w:sz w:val="20"/>
              </w:rPr>
            </w:pPr>
          </w:p>
        </w:tc>
        <w:tc>
          <w:tcPr>
            <w:tcW w:w="1343" w:type="dxa"/>
            <w:shd w:val="clear" w:color="auto" w:fill="auto"/>
          </w:tcPr>
          <w:p w14:paraId="16E2E6E1" w14:textId="77777777" w:rsidR="00E2203A" w:rsidRPr="00DC0691" w:rsidRDefault="00E2203A" w:rsidP="00DC0691">
            <w:pPr>
              <w:jc w:val="both"/>
              <w:rPr>
                <w:rFonts w:ascii="Arial" w:hAnsi="Arial"/>
                <w:sz w:val="20"/>
              </w:rPr>
            </w:pPr>
          </w:p>
        </w:tc>
      </w:tr>
      <w:tr w:rsidR="00E2203A" w:rsidRPr="00DC0691" w14:paraId="561DAA51" w14:textId="77777777" w:rsidTr="002D7BBF">
        <w:tc>
          <w:tcPr>
            <w:tcW w:w="6262" w:type="dxa"/>
            <w:shd w:val="clear" w:color="auto" w:fill="auto"/>
          </w:tcPr>
          <w:p w14:paraId="77664684" w14:textId="77777777" w:rsidR="00E2203A" w:rsidRPr="00DC0691" w:rsidRDefault="00E2203A" w:rsidP="007F00D4">
            <w:pPr>
              <w:rPr>
                <w:rFonts w:ascii="Arial" w:hAnsi="Arial"/>
                <w:sz w:val="20"/>
              </w:rPr>
            </w:pPr>
            <w:r w:rsidRPr="00DC0691">
              <w:rPr>
                <w:rFonts w:ascii="Arial" w:hAnsi="Arial"/>
                <w:sz w:val="20"/>
              </w:rPr>
              <w:t>Nachweise der letzten Hygiene-Unterweisung der übernehmenden Beschäftigten anfordern und auf Vollständigkeit prüfen?</w:t>
            </w:r>
          </w:p>
        </w:tc>
        <w:tc>
          <w:tcPr>
            <w:tcW w:w="1342" w:type="dxa"/>
            <w:shd w:val="clear" w:color="auto" w:fill="auto"/>
          </w:tcPr>
          <w:p w14:paraId="29AC3495" w14:textId="77777777" w:rsidR="00E2203A" w:rsidRPr="00DC0691" w:rsidRDefault="00E2203A" w:rsidP="00DC0691">
            <w:pPr>
              <w:jc w:val="both"/>
              <w:rPr>
                <w:rFonts w:ascii="Arial" w:hAnsi="Arial"/>
                <w:sz w:val="20"/>
              </w:rPr>
            </w:pPr>
          </w:p>
        </w:tc>
        <w:tc>
          <w:tcPr>
            <w:tcW w:w="1343" w:type="dxa"/>
            <w:shd w:val="clear" w:color="auto" w:fill="auto"/>
          </w:tcPr>
          <w:p w14:paraId="4E6A1111" w14:textId="77777777" w:rsidR="00E2203A" w:rsidRPr="00DC0691" w:rsidRDefault="00E2203A" w:rsidP="00DC0691">
            <w:pPr>
              <w:jc w:val="both"/>
              <w:rPr>
                <w:rFonts w:ascii="Arial" w:hAnsi="Arial"/>
                <w:sz w:val="20"/>
              </w:rPr>
            </w:pPr>
          </w:p>
        </w:tc>
      </w:tr>
      <w:tr w:rsidR="00E2203A" w:rsidRPr="00DC0691" w14:paraId="42876578" w14:textId="77777777" w:rsidTr="002D7BBF">
        <w:tc>
          <w:tcPr>
            <w:tcW w:w="6262" w:type="dxa"/>
            <w:shd w:val="clear" w:color="auto" w:fill="auto"/>
          </w:tcPr>
          <w:p w14:paraId="33A747C3" w14:textId="4A9E77D2" w:rsidR="00E2203A" w:rsidRPr="00DC0691" w:rsidRDefault="002D7BBF" w:rsidP="007F00D4">
            <w:pPr>
              <w:rPr>
                <w:rFonts w:ascii="Arial" w:hAnsi="Arial"/>
                <w:sz w:val="20"/>
              </w:rPr>
            </w:pPr>
            <w:r>
              <w:rPr>
                <w:rFonts w:ascii="Arial" w:hAnsi="Arial"/>
                <w:sz w:val="20"/>
              </w:rPr>
              <w:t xml:space="preserve">Ergebnisse der mikrobiologischen Untersuchungen des </w:t>
            </w:r>
            <w:r w:rsidR="00E2203A" w:rsidRPr="00DC0691">
              <w:rPr>
                <w:rFonts w:ascii="Arial" w:hAnsi="Arial"/>
                <w:sz w:val="20"/>
              </w:rPr>
              <w:t>Wasser</w:t>
            </w:r>
            <w:r>
              <w:rPr>
                <w:rFonts w:ascii="Arial" w:hAnsi="Arial"/>
                <w:sz w:val="20"/>
              </w:rPr>
              <w:t>s</w:t>
            </w:r>
            <w:r w:rsidR="00E2203A" w:rsidRPr="00DC0691">
              <w:rPr>
                <w:rFonts w:ascii="Arial" w:hAnsi="Arial"/>
                <w:sz w:val="20"/>
              </w:rPr>
              <w:t xml:space="preserve"> </w:t>
            </w:r>
            <w:r>
              <w:rPr>
                <w:rFonts w:ascii="Arial" w:hAnsi="Arial"/>
                <w:sz w:val="20"/>
              </w:rPr>
              <w:t xml:space="preserve">an den </w:t>
            </w:r>
            <w:r w:rsidR="00E2203A" w:rsidRPr="00DC0691">
              <w:rPr>
                <w:rFonts w:ascii="Arial" w:hAnsi="Arial"/>
                <w:sz w:val="20"/>
              </w:rPr>
              <w:t>Behandlungseinheit</w:t>
            </w:r>
            <w:r>
              <w:rPr>
                <w:rFonts w:ascii="Arial" w:hAnsi="Arial"/>
                <w:sz w:val="20"/>
              </w:rPr>
              <w:t>en überprüfen?</w:t>
            </w:r>
          </w:p>
        </w:tc>
        <w:tc>
          <w:tcPr>
            <w:tcW w:w="1342" w:type="dxa"/>
            <w:shd w:val="clear" w:color="auto" w:fill="auto"/>
          </w:tcPr>
          <w:p w14:paraId="3378D36A" w14:textId="77777777" w:rsidR="00E2203A" w:rsidRPr="00DC0691" w:rsidRDefault="00E2203A" w:rsidP="00DC0691">
            <w:pPr>
              <w:jc w:val="both"/>
              <w:rPr>
                <w:rFonts w:ascii="Arial" w:hAnsi="Arial"/>
                <w:sz w:val="20"/>
              </w:rPr>
            </w:pPr>
          </w:p>
        </w:tc>
        <w:tc>
          <w:tcPr>
            <w:tcW w:w="1343" w:type="dxa"/>
            <w:shd w:val="clear" w:color="auto" w:fill="auto"/>
          </w:tcPr>
          <w:p w14:paraId="3D535F9A" w14:textId="77777777" w:rsidR="00E2203A" w:rsidRPr="00DC0691" w:rsidRDefault="00E2203A" w:rsidP="00DC0691">
            <w:pPr>
              <w:jc w:val="both"/>
              <w:rPr>
                <w:rFonts w:ascii="Arial" w:hAnsi="Arial"/>
                <w:sz w:val="20"/>
              </w:rPr>
            </w:pPr>
          </w:p>
        </w:tc>
      </w:tr>
      <w:tr w:rsidR="00181211" w:rsidRPr="00DC0691" w14:paraId="6A6B05B1" w14:textId="77777777" w:rsidTr="002D7BBF">
        <w:tc>
          <w:tcPr>
            <w:tcW w:w="6262" w:type="dxa"/>
            <w:shd w:val="clear" w:color="auto" w:fill="auto"/>
          </w:tcPr>
          <w:p w14:paraId="1AA4A8E9" w14:textId="415B6D4A" w:rsidR="00181211" w:rsidRDefault="00181211" w:rsidP="007F00D4">
            <w:pPr>
              <w:rPr>
                <w:rFonts w:ascii="Arial" w:hAnsi="Arial"/>
                <w:sz w:val="20"/>
              </w:rPr>
            </w:pPr>
            <w:r>
              <w:rPr>
                <w:rFonts w:ascii="Arial" w:hAnsi="Arial"/>
                <w:sz w:val="20"/>
              </w:rPr>
              <w:t>Behandlungseinheiten: Sicherungseinrichtung gemäß DIN EN 1717?</w:t>
            </w:r>
          </w:p>
        </w:tc>
        <w:tc>
          <w:tcPr>
            <w:tcW w:w="1342" w:type="dxa"/>
            <w:shd w:val="clear" w:color="auto" w:fill="auto"/>
          </w:tcPr>
          <w:p w14:paraId="39F0BF26" w14:textId="77777777" w:rsidR="00181211" w:rsidRPr="00DC0691" w:rsidRDefault="00181211" w:rsidP="00DC0691">
            <w:pPr>
              <w:jc w:val="both"/>
              <w:rPr>
                <w:rFonts w:ascii="Arial" w:hAnsi="Arial"/>
                <w:sz w:val="20"/>
              </w:rPr>
            </w:pPr>
          </w:p>
        </w:tc>
        <w:tc>
          <w:tcPr>
            <w:tcW w:w="1343" w:type="dxa"/>
            <w:shd w:val="clear" w:color="auto" w:fill="auto"/>
          </w:tcPr>
          <w:p w14:paraId="63E1D9BD" w14:textId="77777777" w:rsidR="00181211" w:rsidRPr="00DC0691" w:rsidRDefault="00181211" w:rsidP="00DC0691">
            <w:pPr>
              <w:jc w:val="both"/>
              <w:rPr>
                <w:rFonts w:ascii="Arial" w:hAnsi="Arial"/>
                <w:sz w:val="20"/>
              </w:rPr>
            </w:pPr>
          </w:p>
        </w:tc>
      </w:tr>
      <w:tr w:rsidR="00E2203A" w:rsidRPr="00DC0691" w14:paraId="5C093913" w14:textId="77777777" w:rsidTr="002D7BBF">
        <w:tc>
          <w:tcPr>
            <w:tcW w:w="6262" w:type="dxa"/>
            <w:shd w:val="clear" w:color="auto" w:fill="auto"/>
          </w:tcPr>
          <w:p w14:paraId="5F4C9438" w14:textId="77777777" w:rsidR="00E2203A" w:rsidRPr="00DC0691" w:rsidRDefault="00E2203A" w:rsidP="007F00D4">
            <w:pPr>
              <w:rPr>
                <w:rFonts w:ascii="Arial" w:hAnsi="Arial"/>
                <w:sz w:val="20"/>
              </w:rPr>
            </w:pPr>
            <w:r w:rsidRPr="00DC0691">
              <w:rPr>
                <w:rFonts w:ascii="Arial" w:hAnsi="Arial"/>
                <w:sz w:val="20"/>
              </w:rPr>
              <w:t>Behandlungseinheiten: Nachfrage nach evtl. vorhandener steriler Kühlwasserversorgung, Wasserentkeimungsanlage oder Wasserdesinfektionseinrichtung?</w:t>
            </w:r>
          </w:p>
        </w:tc>
        <w:tc>
          <w:tcPr>
            <w:tcW w:w="1342" w:type="dxa"/>
            <w:shd w:val="clear" w:color="auto" w:fill="auto"/>
          </w:tcPr>
          <w:p w14:paraId="17DF0A34" w14:textId="77777777" w:rsidR="00E2203A" w:rsidRPr="00DC0691" w:rsidRDefault="00E2203A" w:rsidP="00DC0691">
            <w:pPr>
              <w:jc w:val="both"/>
              <w:rPr>
                <w:rFonts w:ascii="Arial" w:hAnsi="Arial"/>
                <w:sz w:val="20"/>
              </w:rPr>
            </w:pPr>
          </w:p>
        </w:tc>
        <w:tc>
          <w:tcPr>
            <w:tcW w:w="1343" w:type="dxa"/>
            <w:shd w:val="clear" w:color="auto" w:fill="auto"/>
          </w:tcPr>
          <w:p w14:paraId="629728E8" w14:textId="77777777" w:rsidR="00E2203A" w:rsidRPr="00DC0691" w:rsidRDefault="00E2203A" w:rsidP="00DC0691">
            <w:pPr>
              <w:jc w:val="both"/>
              <w:rPr>
                <w:rFonts w:ascii="Arial" w:hAnsi="Arial"/>
                <w:sz w:val="20"/>
              </w:rPr>
            </w:pPr>
          </w:p>
        </w:tc>
      </w:tr>
      <w:tr w:rsidR="00E2203A" w:rsidRPr="00DC0691" w14:paraId="3A77BF5D" w14:textId="77777777" w:rsidTr="002D7BBF">
        <w:tc>
          <w:tcPr>
            <w:tcW w:w="6262" w:type="dxa"/>
            <w:shd w:val="clear" w:color="auto" w:fill="auto"/>
          </w:tcPr>
          <w:p w14:paraId="68DF8436" w14:textId="6C77901E" w:rsidR="00E2203A" w:rsidRPr="00DC0691" w:rsidRDefault="002D7BBF" w:rsidP="007F00D4">
            <w:pPr>
              <w:rPr>
                <w:rFonts w:ascii="Arial" w:hAnsi="Arial"/>
                <w:sz w:val="20"/>
              </w:rPr>
            </w:pPr>
            <w:r>
              <w:rPr>
                <w:rFonts w:ascii="Arial" w:hAnsi="Arial"/>
                <w:sz w:val="20"/>
              </w:rPr>
              <w:t>MP-Aufbereitung: Gebrauchsanweisungen, Hersteller-Aufbereitungsangaben, Wartungsnachweise, Validierungsberichte, Freigabe und Chargendokumentation, Zustand der Medizinprodukte?</w:t>
            </w:r>
          </w:p>
        </w:tc>
        <w:tc>
          <w:tcPr>
            <w:tcW w:w="1342" w:type="dxa"/>
            <w:shd w:val="clear" w:color="auto" w:fill="auto"/>
          </w:tcPr>
          <w:p w14:paraId="61E0048D" w14:textId="77777777" w:rsidR="00E2203A" w:rsidRPr="00DC0691" w:rsidRDefault="00E2203A" w:rsidP="00DC0691">
            <w:pPr>
              <w:jc w:val="both"/>
              <w:rPr>
                <w:rFonts w:ascii="Arial" w:hAnsi="Arial"/>
                <w:sz w:val="20"/>
              </w:rPr>
            </w:pPr>
          </w:p>
        </w:tc>
        <w:tc>
          <w:tcPr>
            <w:tcW w:w="1343" w:type="dxa"/>
            <w:shd w:val="clear" w:color="auto" w:fill="auto"/>
          </w:tcPr>
          <w:p w14:paraId="6A1B7581" w14:textId="77777777" w:rsidR="00E2203A" w:rsidRPr="00DC0691" w:rsidRDefault="00E2203A" w:rsidP="00DC0691">
            <w:pPr>
              <w:jc w:val="both"/>
              <w:rPr>
                <w:rFonts w:ascii="Arial" w:hAnsi="Arial"/>
                <w:sz w:val="20"/>
              </w:rPr>
            </w:pPr>
          </w:p>
        </w:tc>
      </w:tr>
      <w:tr w:rsidR="00E2203A" w:rsidRPr="00DC0691" w14:paraId="1D8C00C6" w14:textId="77777777" w:rsidTr="002D7BBF">
        <w:tc>
          <w:tcPr>
            <w:tcW w:w="6262" w:type="dxa"/>
            <w:shd w:val="clear" w:color="auto" w:fill="auto"/>
          </w:tcPr>
          <w:p w14:paraId="1EF52309" w14:textId="77777777" w:rsidR="00E2203A" w:rsidRPr="00DC0691" w:rsidRDefault="00E2203A" w:rsidP="007F00D4">
            <w:pPr>
              <w:rPr>
                <w:rFonts w:ascii="Arial" w:hAnsi="Arial"/>
                <w:sz w:val="20"/>
              </w:rPr>
            </w:pPr>
          </w:p>
        </w:tc>
        <w:tc>
          <w:tcPr>
            <w:tcW w:w="1342" w:type="dxa"/>
            <w:shd w:val="clear" w:color="auto" w:fill="auto"/>
          </w:tcPr>
          <w:p w14:paraId="3D4DD85A" w14:textId="77777777" w:rsidR="00E2203A" w:rsidRPr="00DC0691" w:rsidRDefault="00E2203A" w:rsidP="00DC0691">
            <w:pPr>
              <w:jc w:val="both"/>
              <w:rPr>
                <w:rFonts w:ascii="Arial" w:hAnsi="Arial"/>
                <w:sz w:val="20"/>
              </w:rPr>
            </w:pPr>
          </w:p>
        </w:tc>
        <w:tc>
          <w:tcPr>
            <w:tcW w:w="1343" w:type="dxa"/>
            <w:shd w:val="clear" w:color="auto" w:fill="auto"/>
          </w:tcPr>
          <w:p w14:paraId="6E71C47E" w14:textId="77777777" w:rsidR="00E2203A" w:rsidRPr="00DC0691" w:rsidRDefault="00E2203A" w:rsidP="00DC0691">
            <w:pPr>
              <w:jc w:val="both"/>
              <w:rPr>
                <w:rFonts w:ascii="Arial" w:hAnsi="Arial"/>
                <w:sz w:val="20"/>
              </w:rPr>
            </w:pPr>
          </w:p>
        </w:tc>
      </w:tr>
    </w:tbl>
    <w:p w14:paraId="1F066E18" w14:textId="77777777" w:rsidR="00157458" w:rsidRPr="00157458" w:rsidRDefault="00157458" w:rsidP="00E2203A">
      <w:pPr>
        <w:rPr>
          <w:rFonts w:ascii="Arial" w:hAnsi="Arial"/>
          <w:sz w:val="20"/>
        </w:rPr>
      </w:pPr>
    </w:p>
    <w:p w14:paraId="54BA511B" w14:textId="77777777" w:rsidR="00157458" w:rsidRDefault="00157458" w:rsidP="00E2203A">
      <w:pPr>
        <w:rPr>
          <w:rFonts w:ascii="Arial" w:hAnsi="Arial"/>
          <w:sz w:val="20"/>
        </w:rPr>
      </w:pPr>
    </w:p>
    <w:p w14:paraId="0AC6501B" w14:textId="77777777" w:rsidR="00AF337B" w:rsidRDefault="00AF337B" w:rsidP="00E2203A">
      <w:pPr>
        <w:rPr>
          <w:rFonts w:ascii="Arial" w:hAnsi="Arial"/>
          <w:sz w:val="20"/>
        </w:rPr>
        <w:sectPr w:rsidR="00AF337B">
          <w:footerReference w:type="even" r:id="rId45"/>
          <w:pgSz w:w="11901" w:h="16834"/>
          <w:pgMar w:top="1418" w:right="1418" w:bottom="1134" w:left="1418" w:header="720" w:footer="720" w:gutter="0"/>
          <w:cols w:space="720"/>
        </w:sectPr>
      </w:pPr>
    </w:p>
    <w:p w14:paraId="74FBC05F" w14:textId="77777777" w:rsidR="00AF337B" w:rsidRPr="00157458" w:rsidRDefault="00AF337B" w:rsidP="00E2203A">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341"/>
        <w:gridCol w:w="1342"/>
      </w:tblGrid>
      <w:tr w:rsidR="00DC26A4" w:rsidRPr="00DC0691" w14:paraId="1F30C7B4" w14:textId="77777777" w:rsidTr="001C4879">
        <w:tc>
          <w:tcPr>
            <w:tcW w:w="6264" w:type="dxa"/>
            <w:shd w:val="clear" w:color="auto" w:fill="auto"/>
          </w:tcPr>
          <w:p w14:paraId="790FEEED" w14:textId="0DFEB9D8" w:rsidR="00DC26A4" w:rsidRPr="00DC0691" w:rsidRDefault="00927548" w:rsidP="00DC0691">
            <w:pPr>
              <w:spacing w:before="60" w:after="60"/>
              <w:rPr>
                <w:rFonts w:ascii="Arial" w:hAnsi="Arial"/>
                <w:sz w:val="20"/>
              </w:rPr>
            </w:pPr>
            <w:r w:rsidRPr="00927548">
              <w:rPr>
                <w:rFonts w:ascii="Arial" w:hAnsi="Arial"/>
                <w:b/>
                <w:bCs/>
                <w:sz w:val="20"/>
              </w:rPr>
              <w:t>Hochfrequenzgeräte</w:t>
            </w:r>
            <w:r w:rsidR="00DC26A4" w:rsidRPr="00DC0691">
              <w:rPr>
                <w:rFonts w:ascii="Arial" w:hAnsi="Arial"/>
                <w:b/>
                <w:bCs/>
                <w:sz w:val="20"/>
              </w:rPr>
              <w:t>:</w:t>
            </w:r>
          </w:p>
        </w:tc>
        <w:tc>
          <w:tcPr>
            <w:tcW w:w="1341" w:type="dxa"/>
            <w:shd w:val="clear" w:color="auto" w:fill="auto"/>
          </w:tcPr>
          <w:p w14:paraId="734DE205" w14:textId="77777777" w:rsidR="00DC26A4" w:rsidRPr="00DC0691" w:rsidRDefault="00DC26A4" w:rsidP="00DC0691">
            <w:pPr>
              <w:spacing w:before="60" w:after="60"/>
              <w:jc w:val="both"/>
              <w:rPr>
                <w:rFonts w:ascii="Arial" w:hAnsi="Arial"/>
                <w:sz w:val="20"/>
              </w:rPr>
            </w:pPr>
            <w:r w:rsidRPr="00DC0691">
              <w:rPr>
                <w:rFonts w:ascii="Arial" w:hAnsi="Arial"/>
                <w:sz w:val="20"/>
              </w:rPr>
              <w:t>erledigt am:</w:t>
            </w:r>
          </w:p>
        </w:tc>
        <w:tc>
          <w:tcPr>
            <w:tcW w:w="1342" w:type="dxa"/>
            <w:shd w:val="clear" w:color="auto" w:fill="auto"/>
          </w:tcPr>
          <w:p w14:paraId="0DE4D7A0" w14:textId="77777777" w:rsidR="00DC26A4" w:rsidRPr="00DC0691" w:rsidRDefault="00DC26A4" w:rsidP="00DC0691">
            <w:pPr>
              <w:spacing w:before="60" w:after="60"/>
              <w:jc w:val="both"/>
              <w:rPr>
                <w:rFonts w:ascii="Arial" w:hAnsi="Arial"/>
                <w:sz w:val="20"/>
              </w:rPr>
            </w:pPr>
            <w:r w:rsidRPr="00DC0691">
              <w:rPr>
                <w:rFonts w:ascii="Arial" w:hAnsi="Arial"/>
                <w:sz w:val="20"/>
              </w:rPr>
              <w:t>erledigt von:</w:t>
            </w:r>
          </w:p>
        </w:tc>
      </w:tr>
      <w:tr w:rsidR="00E2203A" w:rsidRPr="00DC0691" w14:paraId="3893F1FF" w14:textId="77777777" w:rsidTr="001C4879">
        <w:tc>
          <w:tcPr>
            <w:tcW w:w="6264" w:type="dxa"/>
            <w:shd w:val="clear" w:color="auto" w:fill="auto"/>
          </w:tcPr>
          <w:p w14:paraId="2D6A0F2C" w14:textId="14007E63" w:rsidR="00E2203A" w:rsidRPr="00DC0691" w:rsidRDefault="001C4879" w:rsidP="001C4879">
            <w:pPr>
              <w:rPr>
                <w:rFonts w:ascii="Arial" w:hAnsi="Arial"/>
                <w:sz w:val="20"/>
              </w:rPr>
            </w:pPr>
            <w:r>
              <w:rPr>
                <w:rFonts w:ascii="Arial" w:hAnsi="Arial"/>
                <w:sz w:val="20"/>
              </w:rPr>
              <w:t>Nachweise: Gebrauchsanweisungen, Geräteprüfungen/STK, Nachweise der Geräte-Ersteinweisungen, Geräte-Unterweisungen?</w:t>
            </w:r>
          </w:p>
        </w:tc>
        <w:tc>
          <w:tcPr>
            <w:tcW w:w="1341" w:type="dxa"/>
            <w:shd w:val="clear" w:color="auto" w:fill="auto"/>
          </w:tcPr>
          <w:p w14:paraId="58D4C919" w14:textId="77777777" w:rsidR="00E2203A" w:rsidRPr="00DC0691" w:rsidRDefault="00E2203A" w:rsidP="00DC0691">
            <w:pPr>
              <w:jc w:val="both"/>
              <w:rPr>
                <w:rFonts w:ascii="Arial" w:hAnsi="Arial"/>
                <w:sz w:val="20"/>
              </w:rPr>
            </w:pPr>
          </w:p>
        </w:tc>
        <w:tc>
          <w:tcPr>
            <w:tcW w:w="1342" w:type="dxa"/>
            <w:shd w:val="clear" w:color="auto" w:fill="auto"/>
          </w:tcPr>
          <w:p w14:paraId="7633B42C" w14:textId="77777777" w:rsidR="00E2203A" w:rsidRPr="00DC0691" w:rsidRDefault="00E2203A" w:rsidP="00DC0691">
            <w:pPr>
              <w:jc w:val="both"/>
              <w:rPr>
                <w:rFonts w:ascii="Arial" w:hAnsi="Arial"/>
                <w:sz w:val="20"/>
              </w:rPr>
            </w:pPr>
          </w:p>
        </w:tc>
      </w:tr>
      <w:tr w:rsidR="00E2203A" w:rsidRPr="00DC0691" w14:paraId="2490E0EC" w14:textId="77777777" w:rsidTr="001C4879">
        <w:tc>
          <w:tcPr>
            <w:tcW w:w="6264" w:type="dxa"/>
            <w:shd w:val="clear" w:color="auto" w:fill="auto"/>
          </w:tcPr>
          <w:p w14:paraId="147CF98A" w14:textId="77777777" w:rsidR="00E2203A" w:rsidRPr="00DC0691" w:rsidRDefault="00E2203A" w:rsidP="007F00D4">
            <w:pPr>
              <w:rPr>
                <w:rFonts w:ascii="Arial" w:hAnsi="Arial"/>
                <w:sz w:val="20"/>
              </w:rPr>
            </w:pPr>
            <w:r w:rsidRPr="00DC0691">
              <w:rPr>
                <w:rFonts w:ascii="Arial" w:hAnsi="Arial"/>
                <w:sz w:val="20"/>
              </w:rPr>
              <w:t>Schutzmaßnahmen für Patienten und Personal getroffen und wirksam?</w:t>
            </w:r>
          </w:p>
        </w:tc>
        <w:tc>
          <w:tcPr>
            <w:tcW w:w="1341" w:type="dxa"/>
            <w:shd w:val="clear" w:color="auto" w:fill="auto"/>
          </w:tcPr>
          <w:p w14:paraId="197DD6E9" w14:textId="77777777" w:rsidR="00E2203A" w:rsidRPr="00DC0691" w:rsidRDefault="00E2203A" w:rsidP="00DC0691">
            <w:pPr>
              <w:jc w:val="both"/>
              <w:rPr>
                <w:rFonts w:ascii="Arial" w:hAnsi="Arial"/>
                <w:sz w:val="20"/>
              </w:rPr>
            </w:pPr>
          </w:p>
        </w:tc>
        <w:tc>
          <w:tcPr>
            <w:tcW w:w="1342" w:type="dxa"/>
            <w:shd w:val="clear" w:color="auto" w:fill="auto"/>
          </w:tcPr>
          <w:p w14:paraId="0BAA6FD4" w14:textId="77777777" w:rsidR="00E2203A" w:rsidRPr="00DC0691" w:rsidRDefault="00E2203A" w:rsidP="00DC0691">
            <w:pPr>
              <w:jc w:val="both"/>
              <w:rPr>
                <w:rFonts w:ascii="Arial" w:hAnsi="Arial"/>
                <w:sz w:val="20"/>
              </w:rPr>
            </w:pPr>
          </w:p>
        </w:tc>
      </w:tr>
      <w:tr w:rsidR="00E2203A" w:rsidRPr="00DC0691" w14:paraId="22DABE40" w14:textId="77777777" w:rsidTr="001C4879">
        <w:tc>
          <w:tcPr>
            <w:tcW w:w="6264" w:type="dxa"/>
            <w:shd w:val="clear" w:color="auto" w:fill="auto"/>
          </w:tcPr>
          <w:p w14:paraId="65118D75" w14:textId="77777777" w:rsidR="00E2203A" w:rsidRPr="00DC0691" w:rsidRDefault="00E2203A" w:rsidP="007F00D4">
            <w:pPr>
              <w:rPr>
                <w:rFonts w:ascii="Arial" w:hAnsi="Arial"/>
                <w:sz w:val="20"/>
              </w:rPr>
            </w:pPr>
          </w:p>
        </w:tc>
        <w:tc>
          <w:tcPr>
            <w:tcW w:w="1341" w:type="dxa"/>
            <w:shd w:val="clear" w:color="auto" w:fill="auto"/>
          </w:tcPr>
          <w:p w14:paraId="6D6CA588" w14:textId="77777777" w:rsidR="00E2203A" w:rsidRPr="00DC0691" w:rsidRDefault="00E2203A" w:rsidP="00DC0691">
            <w:pPr>
              <w:jc w:val="both"/>
              <w:rPr>
                <w:rFonts w:ascii="Arial" w:hAnsi="Arial"/>
                <w:sz w:val="20"/>
              </w:rPr>
            </w:pPr>
          </w:p>
        </w:tc>
        <w:tc>
          <w:tcPr>
            <w:tcW w:w="1342" w:type="dxa"/>
            <w:shd w:val="clear" w:color="auto" w:fill="auto"/>
          </w:tcPr>
          <w:p w14:paraId="7C173F0D" w14:textId="77777777" w:rsidR="00E2203A" w:rsidRPr="00DC0691" w:rsidRDefault="00E2203A" w:rsidP="00DC0691">
            <w:pPr>
              <w:jc w:val="both"/>
              <w:rPr>
                <w:rFonts w:ascii="Arial" w:hAnsi="Arial"/>
                <w:sz w:val="20"/>
              </w:rPr>
            </w:pPr>
          </w:p>
        </w:tc>
      </w:tr>
      <w:tr w:rsidR="00E2203A" w:rsidRPr="00DC0691" w14:paraId="61F1C7C9" w14:textId="77777777" w:rsidTr="001C4879">
        <w:tc>
          <w:tcPr>
            <w:tcW w:w="6264" w:type="dxa"/>
            <w:shd w:val="clear" w:color="auto" w:fill="auto"/>
          </w:tcPr>
          <w:p w14:paraId="3CC15FB6" w14:textId="77777777" w:rsidR="00E2203A" w:rsidRPr="00DC0691" w:rsidRDefault="00E2203A" w:rsidP="00DC0691">
            <w:pPr>
              <w:spacing w:before="60" w:after="60"/>
              <w:rPr>
                <w:rFonts w:ascii="Arial" w:hAnsi="Arial"/>
                <w:sz w:val="20"/>
              </w:rPr>
            </w:pPr>
            <w:r w:rsidRPr="00DC0691">
              <w:rPr>
                <w:rFonts w:ascii="Arial" w:hAnsi="Arial"/>
                <w:b/>
                <w:bCs/>
                <w:sz w:val="20"/>
              </w:rPr>
              <w:t>Lasergeräte:</w:t>
            </w:r>
          </w:p>
        </w:tc>
        <w:tc>
          <w:tcPr>
            <w:tcW w:w="1341" w:type="dxa"/>
            <w:shd w:val="clear" w:color="auto" w:fill="auto"/>
          </w:tcPr>
          <w:p w14:paraId="6181A760" w14:textId="77777777" w:rsidR="00E2203A" w:rsidRPr="00DC0691" w:rsidRDefault="00E2203A" w:rsidP="00DC0691">
            <w:pPr>
              <w:jc w:val="both"/>
              <w:rPr>
                <w:rFonts w:ascii="Arial" w:hAnsi="Arial"/>
                <w:sz w:val="20"/>
              </w:rPr>
            </w:pPr>
          </w:p>
        </w:tc>
        <w:tc>
          <w:tcPr>
            <w:tcW w:w="1342" w:type="dxa"/>
            <w:shd w:val="clear" w:color="auto" w:fill="auto"/>
          </w:tcPr>
          <w:p w14:paraId="45FEFB0C" w14:textId="77777777" w:rsidR="00E2203A" w:rsidRPr="00DC0691" w:rsidRDefault="00E2203A" w:rsidP="00DC0691">
            <w:pPr>
              <w:jc w:val="both"/>
              <w:rPr>
                <w:rFonts w:ascii="Arial" w:hAnsi="Arial"/>
                <w:sz w:val="20"/>
              </w:rPr>
            </w:pPr>
          </w:p>
        </w:tc>
      </w:tr>
      <w:tr w:rsidR="00E2203A" w:rsidRPr="00DC0691" w14:paraId="55CB33B0" w14:textId="77777777" w:rsidTr="001C4879">
        <w:tc>
          <w:tcPr>
            <w:tcW w:w="6264" w:type="dxa"/>
            <w:shd w:val="clear" w:color="auto" w:fill="auto"/>
          </w:tcPr>
          <w:p w14:paraId="5EF900F7" w14:textId="70864C43" w:rsidR="00E2203A" w:rsidRPr="00DC0691" w:rsidRDefault="00E2203A" w:rsidP="007F00D4">
            <w:pPr>
              <w:rPr>
                <w:rFonts w:ascii="Arial" w:hAnsi="Arial"/>
                <w:sz w:val="20"/>
              </w:rPr>
            </w:pPr>
            <w:r w:rsidRPr="00DC0691">
              <w:rPr>
                <w:rFonts w:ascii="Arial" w:hAnsi="Arial"/>
                <w:sz w:val="20"/>
              </w:rPr>
              <w:t xml:space="preserve">Betriebsanweisung übernehmen, </w:t>
            </w:r>
            <w:r w:rsidR="00252B19" w:rsidRPr="00DC0691">
              <w:rPr>
                <w:rFonts w:ascii="Arial" w:hAnsi="Arial"/>
                <w:sz w:val="20"/>
              </w:rPr>
              <w:t>auf Aktualität</w:t>
            </w:r>
            <w:r w:rsidR="00252B19">
              <w:rPr>
                <w:rFonts w:ascii="Arial" w:hAnsi="Arial"/>
                <w:sz w:val="20"/>
              </w:rPr>
              <w:t xml:space="preserve"> und Vollständigkeit</w:t>
            </w:r>
            <w:r w:rsidR="00252B19" w:rsidRPr="00DC0691">
              <w:rPr>
                <w:rFonts w:ascii="Arial" w:hAnsi="Arial"/>
                <w:sz w:val="20"/>
              </w:rPr>
              <w:t xml:space="preserve"> prüfen?</w:t>
            </w:r>
          </w:p>
        </w:tc>
        <w:tc>
          <w:tcPr>
            <w:tcW w:w="1341" w:type="dxa"/>
            <w:shd w:val="clear" w:color="auto" w:fill="auto"/>
          </w:tcPr>
          <w:p w14:paraId="11A6EE95" w14:textId="77777777" w:rsidR="00E2203A" w:rsidRPr="00DC0691" w:rsidRDefault="00E2203A" w:rsidP="00DC0691">
            <w:pPr>
              <w:jc w:val="both"/>
              <w:rPr>
                <w:rFonts w:ascii="Arial" w:hAnsi="Arial"/>
                <w:sz w:val="20"/>
              </w:rPr>
            </w:pPr>
          </w:p>
        </w:tc>
        <w:tc>
          <w:tcPr>
            <w:tcW w:w="1342" w:type="dxa"/>
            <w:shd w:val="clear" w:color="auto" w:fill="auto"/>
          </w:tcPr>
          <w:p w14:paraId="4C1B7E5B" w14:textId="77777777" w:rsidR="00E2203A" w:rsidRPr="00DC0691" w:rsidRDefault="00E2203A" w:rsidP="00DC0691">
            <w:pPr>
              <w:jc w:val="both"/>
              <w:rPr>
                <w:rFonts w:ascii="Arial" w:hAnsi="Arial"/>
                <w:sz w:val="20"/>
              </w:rPr>
            </w:pPr>
          </w:p>
        </w:tc>
      </w:tr>
      <w:tr w:rsidR="00E2203A" w:rsidRPr="00DC0691" w14:paraId="116B6E4F" w14:textId="77777777" w:rsidTr="001C4879">
        <w:tc>
          <w:tcPr>
            <w:tcW w:w="6264" w:type="dxa"/>
            <w:shd w:val="clear" w:color="auto" w:fill="auto"/>
          </w:tcPr>
          <w:p w14:paraId="6F8ABD7A" w14:textId="77777777" w:rsidR="00E2203A" w:rsidRPr="00DC0691" w:rsidRDefault="00AF337B" w:rsidP="00AF337B">
            <w:pPr>
              <w:rPr>
                <w:rFonts w:ascii="Arial" w:hAnsi="Arial"/>
                <w:sz w:val="20"/>
              </w:rPr>
            </w:pPr>
            <w:r>
              <w:rPr>
                <w:rFonts w:ascii="Arial" w:hAnsi="Arial"/>
                <w:sz w:val="20"/>
              </w:rPr>
              <w:t xml:space="preserve">Ggf. Laserschutzbeauftragter </w:t>
            </w:r>
            <w:r w:rsidR="00E2203A" w:rsidRPr="00DC0691">
              <w:rPr>
                <w:rFonts w:ascii="Arial" w:hAnsi="Arial"/>
                <w:sz w:val="20"/>
              </w:rPr>
              <w:t xml:space="preserve">mit </w:t>
            </w:r>
            <w:r>
              <w:rPr>
                <w:rFonts w:ascii="Arial" w:hAnsi="Arial"/>
                <w:sz w:val="20"/>
              </w:rPr>
              <w:t xml:space="preserve">erforderlicher Fachkenntnis </w:t>
            </w:r>
            <w:r>
              <w:rPr>
                <w:rFonts w:ascii="Arial" w:hAnsi="Arial"/>
                <w:sz w:val="20"/>
              </w:rPr>
              <w:br/>
            </w:r>
            <w:r w:rsidR="00E2203A" w:rsidRPr="00DC0691">
              <w:rPr>
                <w:rFonts w:ascii="Arial" w:hAnsi="Arial"/>
                <w:sz w:val="20"/>
              </w:rPr>
              <w:t>schriftlich bestellt?</w:t>
            </w:r>
          </w:p>
        </w:tc>
        <w:tc>
          <w:tcPr>
            <w:tcW w:w="1341" w:type="dxa"/>
            <w:shd w:val="clear" w:color="auto" w:fill="auto"/>
          </w:tcPr>
          <w:p w14:paraId="3893E9A8" w14:textId="77777777" w:rsidR="00E2203A" w:rsidRPr="00DC0691" w:rsidRDefault="00E2203A" w:rsidP="00DC0691">
            <w:pPr>
              <w:jc w:val="both"/>
              <w:rPr>
                <w:rFonts w:ascii="Arial" w:hAnsi="Arial"/>
                <w:sz w:val="20"/>
              </w:rPr>
            </w:pPr>
          </w:p>
        </w:tc>
        <w:tc>
          <w:tcPr>
            <w:tcW w:w="1342" w:type="dxa"/>
            <w:shd w:val="clear" w:color="auto" w:fill="auto"/>
          </w:tcPr>
          <w:p w14:paraId="1D77A115" w14:textId="77777777" w:rsidR="00E2203A" w:rsidRPr="00DC0691" w:rsidRDefault="00E2203A" w:rsidP="00DC0691">
            <w:pPr>
              <w:jc w:val="both"/>
              <w:rPr>
                <w:rFonts w:ascii="Arial" w:hAnsi="Arial"/>
                <w:sz w:val="20"/>
              </w:rPr>
            </w:pPr>
          </w:p>
        </w:tc>
      </w:tr>
      <w:tr w:rsidR="00E2203A" w:rsidRPr="00DC0691" w14:paraId="3E6A33ED" w14:textId="77777777" w:rsidTr="001C4879">
        <w:tc>
          <w:tcPr>
            <w:tcW w:w="6264" w:type="dxa"/>
            <w:shd w:val="clear" w:color="auto" w:fill="auto"/>
          </w:tcPr>
          <w:p w14:paraId="617391B5" w14:textId="77777777" w:rsidR="00E2203A" w:rsidRPr="00DC0691" w:rsidRDefault="00E2203A" w:rsidP="007F00D4">
            <w:pPr>
              <w:rPr>
                <w:rFonts w:ascii="Arial" w:hAnsi="Arial"/>
                <w:sz w:val="20"/>
              </w:rPr>
            </w:pPr>
            <w:r w:rsidRPr="00DC0691">
              <w:rPr>
                <w:rFonts w:ascii="Arial" w:hAnsi="Arial"/>
                <w:sz w:val="20"/>
              </w:rPr>
              <w:t>Schutzausrüstung (z. B. Laserschutzbrillen) übernehmen und auf Einsatzzweck und Wirksamkeit prüfen?</w:t>
            </w:r>
          </w:p>
        </w:tc>
        <w:tc>
          <w:tcPr>
            <w:tcW w:w="1341" w:type="dxa"/>
            <w:shd w:val="clear" w:color="auto" w:fill="auto"/>
          </w:tcPr>
          <w:p w14:paraId="29A9B1C2" w14:textId="77777777" w:rsidR="00E2203A" w:rsidRPr="00DC0691" w:rsidRDefault="00E2203A" w:rsidP="00DC0691">
            <w:pPr>
              <w:jc w:val="both"/>
              <w:rPr>
                <w:rFonts w:ascii="Arial" w:hAnsi="Arial"/>
                <w:sz w:val="20"/>
              </w:rPr>
            </w:pPr>
          </w:p>
        </w:tc>
        <w:tc>
          <w:tcPr>
            <w:tcW w:w="1342" w:type="dxa"/>
            <w:shd w:val="clear" w:color="auto" w:fill="auto"/>
          </w:tcPr>
          <w:p w14:paraId="6E15339E" w14:textId="77777777" w:rsidR="00E2203A" w:rsidRPr="00DC0691" w:rsidRDefault="00E2203A" w:rsidP="00DC0691">
            <w:pPr>
              <w:jc w:val="both"/>
              <w:rPr>
                <w:rFonts w:ascii="Arial" w:hAnsi="Arial"/>
                <w:sz w:val="20"/>
              </w:rPr>
            </w:pPr>
          </w:p>
        </w:tc>
      </w:tr>
      <w:tr w:rsidR="00E2203A" w:rsidRPr="00DC0691" w14:paraId="6B644482" w14:textId="77777777" w:rsidTr="001C4879">
        <w:tc>
          <w:tcPr>
            <w:tcW w:w="6264" w:type="dxa"/>
            <w:shd w:val="clear" w:color="auto" w:fill="auto"/>
          </w:tcPr>
          <w:p w14:paraId="0B56EAEF" w14:textId="77777777" w:rsidR="00E2203A" w:rsidRPr="00DC0691" w:rsidRDefault="00E2203A" w:rsidP="007F00D4">
            <w:pPr>
              <w:rPr>
                <w:rFonts w:ascii="Arial" w:hAnsi="Arial"/>
                <w:sz w:val="20"/>
              </w:rPr>
            </w:pPr>
            <w:r w:rsidRPr="00DC0691">
              <w:rPr>
                <w:rFonts w:ascii="Arial" w:hAnsi="Arial"/>
                <w:sz w:val="20"/>
              </w:rPr>
              <w:t xml:space="preserve">Ggf. </w:t>
            </w:r>
            <w:r w:rsidR="000A2391" w:rsidRPr="00DC0691">
              <w:rPr>
                <w:rFonts w:ascii="Arial" w:hAnsi="Arial"/>
                <w:sz w:val="20"/>
              </w:rPr>
              <w:t>Kennzeichnung</w:t>
            </w:r>
            <w:r w:rsidRPr="00DC0691">
              <w:rPr>
                <w:rFonts w:ascii="Arial" w:hAnsi="Arial"/>
                <w:sz w:val="20"/>
              </w:rPr>
              <w:t xml:space="preserve"> von Laserbereichen übernehmen und prüfen?</w:t>
            </w:r>
          </w:p>
        </w:tc>
        <w:tc>
          <w:tcPr>
            <w:tcW w:w="1341" w:type="dxa"/>
            <w:shd w:val="clear" w:color="auto" w:fill="auto"/>
          </w:tcPr>
          <w:p w14:paraId="207F9284" w14:textId="77777777" w:rsidR="00E2203A" w:rsidRPr="00DC0691" w:rsidRDefault="00E2203A" w:rsidP="00DC0691">
            <w:pPr>
              <w:jc w:val="both"/>
              <w:rPr>
                <w:rFonts w:ascii="Arial" w:hAnsi="Arial"/>
                <w:sz w:val="20"/>
              </w:rPr>
            </w:pPr>
          </w:p>
        </w:tc>
        <w:tc>
          <w:tcPr>
            <w:tcW w:w="1342" w:type="dxa"/>
            <w:shd w:val="clear" w:color="auto" w:fill="auto"/>
          </w:tcPr>
          <w:p w14:paraId="59249490" w14:textId="77777777" w:rsidR="00E2203A" w:rsidRPr="00DC0691" w:rsidRDefault="00E2203A" w:rsidP="00DC0691">
            <w:pPr>
              <w:jc w:val="both"/>
              <w:rPr>
                <w:rFonts w:ascii="Arial" w:hAnsi="Arial"/>
                <w:sz w:val="20"/>
              </w:rPr>
            </w:pPr>
          </w:p>
        </w:tc>
      </w:tr>
      <w:tr w:rsidR="00E2203A" w:rsidRPr="00DC0691" w14:paraId="63E3844B" w14:textId="77777777" w:rsidTr="001C4879">
        <w:tc>
          <w:tcPr>
            <w:tcW w:w="6264" w:type="dxa"/>
            <w:shd w:val="clear" w:color="auto" w:fill="auto"/>
          </w:tcPr>
          <w:p w14:paraId="00A51429" w14:textId="06547391" w:rsidR="00E2203A" w:rsidRPr="00DC0691" w:rsidRDefault="00C96114" w:rsidP="007F00D4">
            <w:pPr>
              <w:rPr>
                <w:rFonts w:ascii="Arial" w:hAnsi="Arial"/>
                <w:sz w:val="20"/>
              </w:rPr>
            </w:pPr>
            <w:r>
              <w:rPr>
                <w:rFonts w:ascii="Arial" w:hAnsi="Arial"/>
                <w:sz w:val="20"/>
              </w:rPr>
              <w:t>Nachweise: Gebrauchsanweisung, Geräteprüfungen/STK bei Chirurgie-Lasern, Nachweise der Geräte-Ersteinweisungen, Geräte-Unterweisungen?</w:t>
            </w:r>
          </w:p>
        </w:tc>
        <w:tc>
          <w:tcPr>
            <w:tcW w:w="1341" w:type="dxa"/>
            <w:shd w:val="clear" w:color="auto" w:fill="auto"/>
          </w:tcPr>
          <w:p w14:paraId="58030FC8" w14:textId="77777777" w:rsidR="00E2203A" w:rsidRPr="00DC0691" w:rsidRDefault="00E2203A" w:rsidP="00DC0691">
            <w:pPr>
              <w:jc w:val="both"/>
              <w:rPr>
                <w:rFonts w:ascii="Arial" w:hAnsi="Arial"/>
                <w:sz w:val="20"/>
              </w:rPr>
            </w:pPr>
          </w:p>
        </w:tc>
        <w:tc>
          <w:tcPr>
            <w:tcW w:w="1342" w:type="dxa"/>
            <w:shd w:val="clear" w:color="auto" w:fill="auto"/>
          </w:tcPr>
          <w:p w14:paraId="08814FEA" w14:textId="77777777" w:rsidR="00E2203A" w:rsidRPr="00DC0691" w:rsidRDefault="00E2203A" w:rsidP="00DC0691">
            <w:pPr>
              <w:jc w:val="both"/>
              <w:rPr>
                <w:rFonts w:ascii="Arial" w:hAnsi="Arial"/>
                <w:sz w:val="20"/>
              </w:rPr>
            </w:pPr>
          </w:p>
        </w:tc>
      </w:tr>
      <w:tr w:rsidR="00E2203A" w:rsidRPr="00DC0691" w14:paraId="6D0B9B1A" w14:textId="77777777" w:rsidTr="001C4879">
        <w:tc>
          <w:tcPr>
            <w:tcW w:w="6264" w:type="dxa"/>
            <w:shd w:val="clear" w:color="auto" w:fill="auto"/>
          </w:tcPr>
          <w:p w14:paraId="2A572B9B" w14:textId="77777777" w:rsidR="00E2203A" w:rsidRPr="00DC0691" w:rsidRDefault="00E2203A" w:rsidP="007F00D4">
            <w:pPr>
              <w:rPr>
                <w:rFonts w:ascii="Arial" w:hAnsi="Arial"/>
                <w:sz w:val="20"/>
              </w:rPr>
            </w:pPr>
          </w:p>
        </w:tc>
        <w:tc>
          <w:tcPr>
            <w:tcW w:w="1341" w:type="dxa"/>
            <w:shd w:val="clear" w:color="auto" w:fill="auto"/>
          </w:tcPr>
          <w:p w14:paraId="6D30A489" w14:textId="77777777" w:rsidR="00E2203A" w:rsidRPr="00DC0691" w:rsidRDefault="00E2203A" w:rsidP="00DC0691">
            <w:pPr>
              <w:jc w:val="both"/>
              <w:rPr>
                <w:rFonts w:ascii="Arial" w:hAnsi="Arial"/>
                <w:sz w:val="20"/>
              </w:rPr>
            </w:pPr>
          </w:p>
        </w:tc>
        <w:tc>
          <w:tcPr>
            <w:tcW w:w="1342" w:type="dxa"/>
            <w:shd w:val="clear" w:color="auto" w:fill="auto"/>
          </w:tcPr>
          <w:p w14:paraId="7E2503B1" w14:textId="77777777" w:rsidR="00E2203A" w:rsidRPr="00DC0691" w:rsidRDefault="00E2203A" w:rsidP="00DC0691">
            <w:pPr>
              <w:jc w:val="both"/>
              <w:rPr>
                <w:rFonts w:ascii="Arial" w:hAnsi="Arial"/>
                <w:sz w:val="20"/>
              </w:rPr>
            </w:pPr>
          </w:p>
        </w:tc>
      </w:tr>
      <w:tr w:rsidR="00E2203A" w:rsidRPr="00DC0691" w14:paraId="79497A2B" w14:textId="77777777" w:rsidTr="001C4879">
        <w:tc>
          <w:tcPr>
            <w:tcW w:w="6264" w:type="dxa"/>
            <w:shd w:val="clear" w:color="auto" w:fill="auto"/>
          </w:tcPr>
          <w:p w14:paraId="714A33BF" w14:textId="3E0CEC73" w:rsidR="00E2203A" w:rsidRPr="00DC0691" w:rsidRDefault="00252B19" w:rsidP="00DC0691">
            <w:pPr>
              <w:spacing w:before="60" w:after="60"/>
              <w:rPr>
                <w:rFonts w:ascii="Arial" w:hAnsi="Arial"/>
                <w:sz w:val="20"/>
              </w:rPr>
            </w:pPr>
            <w:r>
              <w:rPr>
                <w:rFonts w:ascii="Arial" w:hAnsi="Arial"/>
                <w:b/>
                <w:bCs/>
                <w:sz w:val="20"/>
              </w:rPr>
              <w:t xml:space="preserve">„Aktive“ </w:t>
            </w:r>
            <w:r w:rsidR="00E2203A" w:rsidRPr="00DC0691">
              <w:rPr>
                <w:rFonts w:ascii="Arial" w:hAnsi="Arial"/>
                <w:b/>
                <w:bCs/>
                <w:sz w:val="20"/>
              </w:rPr>
              <w:t>Medizinprodukte:</w:t>
            </w:r>
          </w:p>
        </w:tc>
        <w:tc>
          <w:tcPr>
            <w:tcW w:w="1341" w:type="dxa"/>
            <w:shd w:val="clear" w:color="auto" w:fill="auto"/>
          </w:tcPr>
          <w:p w14:paraId="46B0179A" w14:textId="77777777" w:rsidR="00E2203A" w:rsidRPr="00DC0691" w:rsidRDefault="00E2203A" w:rsidP="00DC0691">
            <w:pPr>
              <w:jc w:val="both"/>
              <w:rPr>
                <w:rFonts w:ascii="Arial" w:hAnsi="Arial"/>
                <w:sz w:val="20"/>
              </w:rPr>
            </w:pPr>
          </w:p>
        </w:tc>
        <w:tc>
          <w:tcPr>
            <w:tcW w:w="1342" w:type="dxa"/>
            <w:shd w:val="clear" w:color="auto" w:fill="auto"/>
          </w:tcPr>
          <w:p w14:paraId="6C865A77" w14:textId="77777777" w:rsidR="00E2203A" w:rsidRPr="00DC0691" w:rsidRDefault="00E2203A" w:rsidP="00DC0691">
            <w:pPr>
              <w:jc w:val="both"/>
              <w:rPr>
                <w:rFonts w:ascii="Arial" w:hAnsi="Arial"/>
                <w:sz w:val="20"/>
              </w:rPr>
            </w:pPr>
          </w:p>
        </w:tc>
      </w:tr>
      <w:tr w:rsidR="00E2203A" w:rsidRPr="00DC0691" w14:paraId="27E3AB4E" w14:textId="77777777" w:rsidTr="001C4879">
        <w:tc>
          <w:tcPr>
            <w:tcW w:w="6264" w:type="dxa"/>
            <w:shd w:val="clear" w:color="auto" w:fill="auto"/>
          </w:tcPr>
          <w:p w14:paraId="12E0B60A" w14:textId="100E8551" w:rsidR="00E2203A" w:rsidRPr="00DC0691" w:rsidRDefault="00E2203A" w:rsidP="007F00D4">
            <w:pPr>
              <w:rPr>
                <w:rFonts w:ascii="Arial" w:hAnsi="Arial"/>
                <w:sz w:val="20"/>
              </w:rPr>
            </w:pPr>
            <w:r w:rsidRPr="00DC0691">
              <w:rPr>
                <w:rFonts w:ascii="Arial" w:hAnsi="Arial"/>
                <w:sz w:val="20"/>
              </w:rPr>
              <w:t xml:space="preserve">Bestandsverzeichnis übernehmen, </w:t>
            </w:r>
            <w:r w:rsidR="00252B19" w:rsidRPr="00DC0691">
              <w:rPr>
                <w:rFonts w:ascii="Arial" w:hAnsi="Arial"/>
                <w:sz w:val="20"/>
              </w:rPr>
              <w:t>auf Aktualität</w:t>
            </w:r>
            <w:r w:rsidR="00252B19">
              <w:rPr>
                <w:rFonts w:ascii="Arial" w:hAnsi="Arial"/>
                <w:sz w:val="20"/>
              </w:rPr>
              <w:t xml:space="preserve"> und Vollständigkeit</w:t>
            </w:r>
            <w:r w:rsidR="00252B19" w:rsidRPr="00DC0691">
              <w:rPr>
                <w:rFonts w:ascii="Arial" w:hAnsi="Arial"/>
                <w:sz w:val="20"/>
              </w:rPr>
              <w:t xml:space="preserve"> prüfen?</w:t>
            </w:r>
          </w:p>
        </w:tc>
        <w:tc>
          <w:tcPr>
            <w:tcW w:w="1341" w:type="dxa"/>
            <w:shd w:val="clear" w:color="auto" w:fill="auto"/>
          </w:tcPr>
          <w:p w14:paraId="51B45F32" w14:textId="77777777" w:rsidR="00E2203A" w:rsidRPr="00DC0691" w:rsidRDefault="00E2203A" w:rsidP="00DC0691">
            <w:pPr>
              <w:jc w:val="both"/>
              <w:rPr>
                <w:rFonts w:ascii="Arial" w:hAnsi="Arial"/>
                <w:sz w:val="20"/>
              </w:rPr>
            </w:pPr>
          </w:p>
        </w:tc>
        <w:tc>
          <w:tcPr>
            <w:tcW w:w="1342" w:type="dxa"/>
            <w:shd w:val="clear" w:color="auto" w:fill="auto"/>
          </w:tcPr>
          <w:p w14:paraId="0FB4D889" w14:textId="77777777" w:rsidR="00E2203A" w:rsidRPr="00DC0691" w:rsidRDefault="00E2203A" w:rsidP="00DC0691">
            <w:pPr>
              <w:jc w:val="both"/>
              <w:rPr>
                <w:rFonts w:ascii="Arial" w:hAnsi="Arial"/>
                <w:sz w:val="20"/>
              </w:rPr>
            </w:pPr>
          </w:p>
        </w:tc>
      </w:tr>
      <w:tr w:rsidR="00E2203A" w:rsidRPr="00DC0691" w14:paraId="7F1ED104" w14:textId="77777777" w:rsidTr="001C4879">
        <w:tc>
          <w:tcPr>
            <w:tcW w:w="6264" w:type="dxa"/>
            <w:shd w:val="clear" w:color="auto" w:fill="auto"/>
          </w:tcPr>
          <w:p w14:paraId="642F9744" w14:textId="10B1B99C" w:rsidR="00E2203A" w:rsidRPr="00DC0691" w:rsidRDefault="00252B19" w:rsidP="007F00D4">
            <w:pPr>
              <w:rPr>
                <w:rFonts w:ascii="Arial" w:hAnsi="Arial"/>
                <w:sz w:val="20"/>
              </w:rPr>
            </w:pPr>
            <w:r>
              <w:rPr>
                <w:rFonts w:ascii="Arial" w:hAnsi="Arial"/>
                <w:sz w:val="20"/>
              </w:rPr>
              <w:t xml:space="preserve">Ggf. </w:t>
            </w:r>
            <w:r w:rsidR="00E2203A" w:rsidRPr="00DC0691">
              <w:rPr>
                <w:rFonts w:ascii="Arial" w:hAnsi="Arial"/>
                <w:sz w:val="20"/>
              </w:rPr>
              <w:t xml:space="preserve">Medizinproduktebuch übernehmen, </w:t>
            </w:r>
            <w:r w:rsidRPr="00DC0691">
              <w:rPr>
                <w:rFonts w:ascii="Arial" w:hAnsi="Arial"/>
                <w:sz w:val="20"/>
              </w:rPr>
              <w:t>auf Aktualität</w:t>
            </w:r>
            <w:r>
              <w:rPr>
                <w:rFonts w:ascii="Arial" w:hAnsi="Arial"/>
                <w:sz w:val="20"/>
              </w:rPr>
              <w:t xml:space="preserve"> und Vollständigkeit</w:t>
            </w:r>
            <w:r w:rsidRPr="00DC0691">
              <w:rPr>
                <w:rFonts w:ascii="Arial" w:hAnsi="Arial"/>
                <w:sz w:val="20"/>
              </w:rPr>
              <w:t xml:space="preserve"> prüfen?</w:t>
            </w:r>
          </w:p>
        </w:tc>
        <w:tc>
          <w:tcPr>
            <w:tcW w:w="1341" w:type="dxa"/>
            <w:shd w:val="clear" w:color="auto" w:fill="auto"/>
          </w:tcPr>
          <w:p w14:paraId="10CAF3EE" w14:textId="77777777" w:rsidR="00E2203A" w:rsidRPr="00DC0691" w:rsidRDefault="00E2203A" w:rsidP="00DC0691">
            <w:pPr>
              <w:jc w:val="both"/>
              <w:rPr>
                <w:rFonts w:ascii="Arial" w:hAnsi="Arial"/>
                <w:sz w:val="20"/>
              </w:rPr>
            </w:pPr>
          </w:p>
        </w:tc>
        <w:tc>
          <w:tcPr>
            <w:tcW w:w="1342" w:type="dxa"/>
            <w:shd w:val="clear" w:color="auto" w:fill="auto"/>
          </w:tcPr>
          <w:p w14:paraId="54FCBE56" w14:textId="77777777" w:rsidR="00E2203A" w:rsidRPr="00DC0691" w:rsidRDefault="00E2203A" w:rsidP="00DC0691">
            <w:pPr>
              <w:jc w:val="both"/>
              <w:rPr>
                <w:rFonts w:ascii="Arial" w:hAnsi="Arial"/>
                <w:sz w:val="20"/>
              </w:rPr>
            </w:pPr>
          </w:p>
        </w:tc>
      </w:tr>
      <w:tr w:rsidR="00E2203A" w:rsidRPr="00DC0691" w14:paraId="7EEB809F" w14:textId="77777777" w:rsidTr="001C4879">
        <w:tc>
          <w:tcPr>
            <w:tcW w:w="6264" w:type="dxa"/>
            <w:shd w:val="clear" w:color="auto" w:fill="auto"/>
          </w:tcPr>
          <w:p w14:paraId="5C45763F" w14:textId="7A9B5BE8" w:rsidR="00E2203A" w:rsidRPr="00DC0691" w:rsidRDefault="00252B19" w:rsidP="007F00D4">
            <w:pPr>
              <w:rPr>
                <w:rFonts w:ascii="Arial" w:hAnsi="Arial"/>
                <w:sz w:val="20"/>
              </w:rPr>
            </w:pPr>
            <w:r>
              <w:rPr>
                <w:rFonts w:ascii="Arial" w:hAnsi="Arial"/>
                <w:sz w:val="20"/>
              </w:rPr>
              <w:t>Nachweis der Wartungen und ggf. STK für</w:t>
            </w:r>
            <w:r w:rsidR="00E2203A" w:rsidRPr="00DC0691">
              <w:rPr>
                <w:rFonts w:ascii="Arial" w:hAnsi="Arial"/>
                <w:sz w:val="20"/>
              </w:rPr>
              <w:t xml:space="preserve"> alle </w:t>
            </w:r>
            <w:r>
              <w:rPr>
                <w:rFonts w:ascii="Arial" w:hAnsi="Arial"/>
                <w:sz w:val="20"/>
              </w:rPr>
              <w:t xml:space="preserve">„aktiven“ </w:t>
            </w:r>
            <w:r w:rsidR="00E2203A" w:rsidRPr="00DC0691">
              <w:rPr>
                <w:rFonts w:ascii="Arial" w:hAnsi="Arial"/>
                <w:sz w:val="20"/>
              </w:rPr>
              <w:t>Medizinprodukte anfordern, auf Vollständigkeit prüfen?</w:t>
            </w:r>
          </w:p>
        </w:tc>
        <w:tc>
          <w:tcPr>
            <w:tcW w:w="1341" w:type="dxa"/>
            <w:shd w:val="clear" w:color="auto" w:fill="auto"/>
          </w:tcPr>
          <w:p w14:paraId="6FD62906" w14:textId="77777777" w:rsidR="00E2203A" w:rsidRPr="00DC0691" w:rsidRDefault="00E2203A" w:rsidP="00DC0691">
            <w:pPr>
              <w:jc w:val="both"/>
              <w:rPr>
                <w:rFonts w:ascii="Arial" w:hAnsi="Arial"/>
                <w:sz w:val="20"/>
              </w:rPr>
            </w:pPr>
          </w:p>
        </w:tc>
        <w:tc>
          <w:tcPr>
            <w:tcW w:w="1342" w:type="dxa"/>
            <w:shd w:val="clear" w:color="auto" w:fill="auto"/>
          </w:tcPr>
          <w:p w14:paraId="05F0B8BB" w14:textId="77777777" w:rsidR="00E2203A" w:rsidRPr="00DC0691" w:rsidRDefault="00E2203A" w:rsidP="00DC0691">
            <w:pPr>
              <w:jc w:val="both"/>
              <w:rPr>
                <w:rFonts w:ascii="Arial" w:hAnsi="Arial"/>
                <w:sz w:val="20"/>
              </w:rPr>
            </w:pPr>
          </w:p>
        </w:tc>
      </w:tr>
      <w:tr w:rsidR="00E2203A" w:rsidRPr="00DC0691" w14:paraId="4F97A5B2" w14:textId="77777777" w:rsidTr="001C4879">
        <w:tc>
          <w:tcPr>
            <w:tcW w:w="6264" w:type="dxa"/>
            <w:shd w:val="clear" w:color="auto" w:fill="auto"/>
          </w:tcPr>
          <w:p w14:paraId="2BB257C9" w14:textId="77777777" w:rsidR="00E2203A" w:rsidRPr="00DC0691" w:rsidRDefault="00E2203A" w:rsidP="007F00D4">
            <w:pPr>
              <w:rPr>
                <w:rFonts w:ascii="Arial" w:hAnsi="Arial"/>
                <w:sz w:val="20"/>
              </w:rPr>
            </w:pPr>
            <w:r w:rsidRPr="00DC0691">
              <w:rPr>
                <w:rFonts w:ascii="Arial" w:hAnsi="Arial"/>
                <w:sz w:val="20"/>
              </w:rPr>
              <w:t>Nachweise der Eichpflicht- und messtechnischen Kontrolle anfordern, auf Vollständigkeit prüfen?</w:t>
            </w:r>
          </w:p>
        </w:tc>
        <w:tc>
          <w:tcPr>
            <w:tcW w:w="1341" w:type="dxa"/>
            <w:shd w:val="clear" w:color="auto" w:fill="auto"/>
          </w:tcPr>
          <w:p w14:paraId="73DE95F4" w14:textId="77777777" w:rsidR="00E2203A" w:rsidRPr="00DC0691" w:rsidRDefault="00E2203A" w:rsidP="00DC0691">
            <w:pPr>
              <w:jc w:val="both"/>
              <w:rPr>
                <w:rFonts w:ascii="Arial" w:hAnsi="Arial"/>
                <w:sz w:val="20"/>
              </w:rPr>
            </w:pPr>
          </w:p>
        </w:tc>
        <w:tc>
          <w:tcPr>
            <w:tcW w:w="1342" w:type="dxa"/>
            <w:shd w:val="clear" w:color="auto" w:fill="auto"/>
          </w:tcPr>
          <w:p w14:paraId="3D2BACF9" w14:textId="77777777" w:rsidR="00E2203A" w:rsidRPr="00DC0691" w:rsidRDefault="00E2203A" w:rsidP="00DC0691">
            <w:pPr>
              <w:jc w:val="both"/>
              <w:rPr>
                <w:rFonts w:ascii="Arial" w:hAnsi="Arial"/>
                <w:sz w:val="20"/>
              </w:rPr>
            </w:pPr>
          </w:p>
        </w:tc>
      </w:tr>
      <w:tr w:rsidR="00E2203A" w:rsidRPr="00DC0691" w14:paraId="7984EBCA" w14:textId="77777777" w:rsidTr="001C4879">
        <w:tc>
          <w:tcPr>
            <w:tcW w:w="6264" w:type="dxa"/>
            <w:shd w:val="clear" w:color="auto" w:fill="auto"/>
          </w:tcPr>
          <w:p w14:paraId="07BC8452" w14:textId="59839F17" w:rsidR="00E2203A" w:rsidRPr="00DC0691" w:rsidRDefault="00E2203A" w:rsidP="007F00D4">
            <w:pPr>
              <w:rPr>
                <w:rFonts w:ascii="Arial" w:hAnsi="Arial"/>
                <w:sz w:val="20"/>
              </w:rPr>
            </w:pPr>
            <w:r w:rsidRPr="00DC0691">
              <w:rPr>
                <w:rFonts w:ascii="Arial" w:hAnsi="Arial"/>
                <w:sz w:val="20"/>
              </w:rPr>
              <w:t>Nachweise der Geräte</w:t>
            </w:r>
            <w:r w:rsidR="00252B19">
              <w:rPr>
                <w:rFonts w:ascii="Arial" w:hAnsi="Arial"/>
                <w:sz w:val="20"/>
              </w:rPr>
              <w:t>-Erst</w:t>
            </w:r>
            <w:r w:rsidRPr="00DC0691">
              <w:rPr>
                <w:rFonts w:ascii="Arial" w:hAnsi="Arial"/>
                <w:sz w:val="20"/>
              </w:rPr>
              <w:t xml:space="preserve">einweisungen </w:t>
            </w:r>
            <w:r w:rsidR="00252B19">
              <w:rPr>
                <w:rFonts w:ascii="Arial" w:hAnsi="Arial"/>
                <w:sz w:val="20"/>
              </w:rPr>
              <w:t xml:space="preserve">und Geräte-Unterweisungen </w:t>
            </w:r>
            <w:r w:rsidRPr="00DC0691">
              <w:rPr>
                <w:rFonts w:ascii="Arial" w:hAnsi="Arial"/>
                <w:sz w:val="20"/>
              </w:rPr>
              <w:t>der übernehmenden Beschäftigten anfordern und auf Vollständigkeit prüfen?</w:t>
            </w:r>
          </w:p>
        </w:tc>
        <w:tc>
          <w:tcPr>
            <w:tcW w:w="1341" w:type="dxa"/>
            <w:shd w:val="clear" w:color="auto" w:fill="auto"/>
          </w:tcPr>
          <w:p w14:paraId="662CEB6B" w14:textId="77777777" w:rsidR="00E2203A" w:rsidRPr="00DC0691" w:rsidRDefault="00E2203A" w:rsidP="00DC0691">
            <w:pPr>
              <w:jc w:val="both"/>
              <w:rPr>
                <w:rFonts w:ascii="Arial" w:hAnsi="Arial"/>
                <w:sz w:val="20"/>
              </w:rPr>
            </w:pPr>
          </w:p>
        </w:tc>
        <w:tc>
          <w:tcPr>
            <w:tcW w:w="1342" w:type="dxa"/>
            <w:shd w:val="clear" w:color="auto" w:fill="auto"/>
          </w:tcPr>
          <w:p w14:paraId="64505976" w14:textId="77777777" w:rsidR="00E2203A" w:rsidRPr="00DC0691" w:rsidRDefault="00E2203A" w:rsidP="00DC0691">
            <w:pPr>
              <w:jc w:val="both"/>
              <w:rPr>
                <w:rFonts w:ascii="Arial" w:hAnsi="Arial"/>
                <w:sz w:val="20"/>
              </w:rPr>
            </w:pPr>
          </w:p>
        </w:tc>
      </w:tr>
      <w:tr w:rsidR="00E2203A" w:rsidRPr="00DC0691" w14:paraId="0ECEFF7E" w14:textId="77777777" w:rsidTr="001C4879">
        <w:tc>
          <w:tcPr>
            <w:tcW w:w="6264" w:type="dxa"/>
            <w:shd w:val="clear" w:color="auto" w:fill="auto"/>
          </w:tcPr>
          <w:p w14:paraId="7B56A21C" w14:textId="77777777" w:rsidR="00E2203A" w:rsidRPr="00DC0691" w:rsidRDefault="00E2203A" w:rsidP="007F00D4">
            <w:pPr>
              <w:rPr>
                <w:rFonts w:ascii="Arial" w:hAnsi="Arial"/>
                <w:sz w:val="20"/>
              </w:rPr>
            </w:pPr>
            <w:r w:rsidRPr="00DC0691">
              <w:rPr>
                <w:rFonts w:ascii="Arial" w:hAnsi="Arial"/>
                <w:sz w:val="20"/>
              </w:rPr>
              <w:t xml:space="preserve">Praxislabor: Tischabsaugung </w:t>
            </w:r>
            <w:r w:rsidR="000A2391" w:rsidRPr="00DC0691">
              <w:rPr>
                <w:rFonts w:ascii="Arial" w:hAnsi="Arial"/>
                <w:sz w:val="20"/>
              </w:rPr>
              <w:t>vorhanden</w:t>
            </w:r>
            <w:r w:rsidRPr="00DC0691">
              <w:rPr>
                <w:rFonts w:ascii="Arial" w:hAnsi="Arial"/>
                <w:sz w:val="20"/>
              </w:rPr>
              <w:t>; geprüfte Gasflasche mit zugelassenen Schläuchen und Befestigungen vorhanden; Abzugsysteme gehen „über Dach“ weg; … etc.?</w:t>
            </w:r>
          </w:p>
        </w:tc>
        <w:tc>
          <w:tcPr>
            <w:tcW w:w="1341" w:type="dxa"/>
            <w:shd w:val="clear" w:color="auto" w:fill="auto"/>
          </w:tcPr>
          <w:p w14:paraId="45960495" w14:textId="77777777" w:rsidR="00E2203A" w:rsidRPr="00DC0691" w:rsidRDefault="00E2203A" w:rsidP="00DC0691">
            <w:pPr>
              <w:jc w:val="both"/>
              <w:rPr>
                <w:rFonts w:ascii="Arial" w:hAnsi="Arial"/>
                <w:sz w:val="20"/>
              </w:rPr>
            </w:pPr>
          </w:p>
        </w:tc>
        <w:tc>
          <w:tcPr>
            <w:tcW w:w="1342" w:type="dxa"/>
            <w:shd w:val="clear" w:color="auto" w:fill="auto"/>
          </w:tcPr>
          <w:p w14:paraId="273A9E13" w14:textId="77777777" w:rsidR="00E2203A" w:rsidRPr="00DC0691" w:rsidRDefault="00E2203A" w:rsidP="00DC0691">
            <w:pPr>
              <w:jc w:val="both"/>
              <w:rPr>
                <w:rFonts w:ascii="Arial" w:hAnsi="Arial"/>
                <w:sz w:val="20"/>
              </w:rPr>
            </w:pPr>
          </w:p>
        </w:tc>
      </w:tr>
      <w:tr w:rsidR="00E2203A" w:rsidRPr="00DC0691" w14:paraId="17607077" w14:textId="77777777" w:rsidTr="001C4879">
        <w:tc>
          <w:tcPr>
            <w:tcW w:w="6264" w:type="dxa"/>
            <w:shd w:val="clear" w:color="auto" w:fill="auto"/>
          </w:tcPr>
          <w:p w14:paraId="362C4E47" w14:textId="0749DDB2" w:rsidR="00E2203A" w:rsidRPr="00DC0691" w:rsidRDefault="00E2203A" w:rsidP="007F00D4">
            <w:pPr>
              <w:rPr>
                <w:rFonts w:ascii="Arial" w:hAnsi="Arial"/>
                <w:sz w:val="20"/>
              </w:rPr>
            </w:pPr>
            <w:r w:rsidRPr="00DC0691">
              <w:rPr>
                <w:rFonts w:ascii="Arial" w:hAnsi="Arial"/>
                <w:sz w:val="20"/>
              </w:rPr>
              <w:t>Werden im Praxislabor Sonderanfertigungen hergestellt</w:t>
            </w:r>
            <w:r w:rsidR="00252B19">
              <w:rPr>
                <w:rFonts w:ascii="Arial" w:hAnsi="Arial"/>
                <w:sz w:val="20"/>
              </w:rPr>
              <w:t xml:space="preserve"> sind die Anforderungen der EU-MDR zu beachten und umzusetzen: </w:t>
            </w:r>
            <w:hyperlink r:id="rId46" w:history="1">
              <w:r w:rsidR="00252B19" w:rsidRPr="00252B19">
                <w:rPr>
                  <w:rStyle w:val="Hyperlink"/>
                </w:rPr>
                <w:t>https://phb.lzk-bw.de/html/3.1.10.html</w:t>
              </w:r>
            </w:hyperlink>
          </w:p>
        </w:tc>
        <w:tc>
          <w:tcPr>
            <w:tcW w:w="1341" w:type="dxa"/>
            <w:shd w:val="clear" w:color="auto" w:fill="auto"/>
          </w:tcPr>
          <w:p w14:paraId="5CC3DAE6" w14:textId="77777777" w:rsidR="00E2203A" w:rsidRPr="00DC0691" w:rsidRDefault="00E2203A" w:rsidP="00DC0691">
            <w:pPr>
              <w:jc w:val="both"/>
              <w:rPr>
                <w:rFonts w:ascii="Arial" w:hAnsi="Arial"/>
                <w:sz w:val="20"/>
              </w:rPr>
            </w:pPr>
          </w:p>
        </w:tc>
        <w:tc>
          <w:tcPr>
            <w:tcW w:w="1342" w:type="dxa"/>
            <w:shd w:val="clear" w:color="auto" w:fill="auto"/>
          </w:tcPr>
          <w:p w14:paraId="60B192FA" w14:textId="77777777" w:rsidR="00E2203A" w:rsidRPr="00DC0691" w:rsidRDefault="00E2203A" w:rsidP="00DC0691">
            <w:pPr>
              <w:jc w:val="both"/>
              <w:rPr>
                <w:rFonts w:ascii="Arial" w:hAnsi="Arial"/>
                <w:sz w:val="20"/>
              </w:rPr>
            </w:pPr>
          </w:p>
        </w:tc>
      </w:tr>
      <w:tr w:rsidR="00E2203A" w:rsidRPr="00DC0691" w14:paraId="04ED220D" w14:textId="77777777" w:rsidTr="001C4879">
        <w:tc>
          <w:tcPr>
            <w:tcW w:w="6264" w:type="dxa"/>
            <w:shd w:val="clear" w:color="auto" w:fill="auto"/>
          </w:tcPr>
          <w:p w14:paraId="69C7516E" w14:textId="77777777" w:rsidR="00E2203A" w:rsidRPr="00DC0691" w:rsidRDefault="00E2203A" w:rsidP="007F00D4">
            <w:pPr>
              <w:rPr>
                <w:rFonts w:ascii="Arial" w:hAnsi="Arial"/>
                <w:sz w:val="20"/>
              </w:rPr>
            </w:pPr>
          </w:p>
        </w:tc>
        <w:tc>
          <w:tcPr>
            <w:tcW w:w="1341" w:type="dxa"/>
            <w:shd w:val="clear" w:color="auto" w:fill="auto"/>
          </w:tcPr>
          <w:p w14:paraId="1E8BDEC0" w14:textId="77777777" w:rsidR="00E2203A" w:rsidRPr="00DC0691" w:rsidRDefault="00E2203A" w:rsidP="00DC0691">
            <w:pPr>
              <w:jc w:val="both"/>
              <w:rPr>
                <w:rFonts w:ascii="Arial" w:hAnsi="Arial"/>
                <w:sz w:val="20"/>
              </w:rPr>
            </w:pPr>
          </w:p>
        </w:tc>
        <w:tc>
          <w:tcPr>
            <w:tcW w:w="1342" w:type="dxa"/>
            <w:shd w:val="clear" w:color="auto" w:fill="auto"/>
          </w:tcPr>
          <w:p w14:paraId="76ED33E7" w14:textId="77777777" w:rsidR="00E2203A" w:rsidRPr="00DC0691" w:rsidRDefault="00E2203A" w:rsidP="00DC0691">
            <w:pPr>
              <w:jc w:val="both"/>
              <w:rPr>
                <w:rFonts w:ascii="Arial" w:hAnsi="Arial"/>
                <w:sz w:val="20"/>
              </w:rPr>
            </w:pPr>
          </w:p>
        </w:tc>
      </w:tr>
      <w:tr w:rsidR="00E2203A" w:rsidRPr="00DC0691" w14:paraId="2215385C" w14:textId="77777777" w:rsidTr="001C4879">
        <w:tc>
          <w:tcPr>
            <w:tcW w:w="6264" w:type="dxa"/>
            <w:shd w:val="clear" w:color="auto" w:fill="auto"/>
          </w:tcPr>
          <w:p w14:paraId="18400D63" w14:textId="77777777" w:rsidR="00E2203A" w:rsidRPr="00DC0691" w:rsidRDefault="00E2203A" w:rsidP="00DC0691">
            <w:pPr>
              <w:spacing w:before="60" w:after="60"/>
              <w:rPr>
                <w:rFonts w:ascii="Arial" w:hAnsi="Arial"/>
                <w:sz w:val="20"/>
              </w:rPr>
            </w:pPr>
            <w:r w:rsidRPr="00DC0691">
              <w:rPr>
                <w:rFonts w:ascii="Arial" w:hAnsi="Arial"/>
                <w:b/>
                <w:bCs/>
                <w:sz w:val="20"/>
              </w:rPr>
              <w:t>Prüffristen:</w:t>
            </w:r>
          </w:p>
        </w:tc>
        <w:tc>
          <w:tcPr>
            <w:tcW w:w="1341" w:type="dxa"/>
            <w:shd w:val="clear" w:color="auto" w:fill="auto"/>
          </w:tcPr>
          <w:p w14:paraId="6C4E5F6F" w14:textId="77777777" w:rsidR="00E2203A" w:rsidRPr="00DC0691" w:rsidRDefault="00E2203A" w:rsidP="00DC0691">
            <w:pPr>
              <w:jc w:val="both"/>
              <w:rPr>
                <w:rFonts w:ascii="Arial" w:hAnsi="Arial"/>
                <w:sz w:val="20"/>
              </w:rPr>
            </w:pPr>
          </w:p>
        </w:tc>
        <w:tc>
          <w:tcPr>
            <w:tcW w:w="1342" w:type="dxa"/>
            <w:shd w:val="clear" w:color="auto" w:fill="auto"/>
          </w:tcPr>
          <w:p w14:paraId="15B028AD" w14:textId="77777777" w:rsidR="00E2203A" w:rsidRPr="00DC0691" w:rsidRDefault="00E2203A" w:rsidP="00DC0691">
            <w:pPr>
              <w:jc w:val="both"/>
              <w:rPr>
                <w:rFonts w:ascii="Arial" w:hAnsi="Arial"/>
                <w:sz w:val="20"/>
              </w:rPr>
            </w:pPr>
          </w:p>
        </w:tc>
      </w:tr>
      <w:tr w:rsidR="00E2203A" w:rsidRPr="00DC0691" w14:paraId="7D27A86C" w14:textId="77777777" w:rsidTr="001C4879">
        <w:tc>
          <w:tcPr>
            <w:tcW w:w="6264" w:type="dxa"/>
            <w:shd w:val="clear" w:color="auto" w:fill="auto"/>
          </w:tcPr>
          <w:p w14:paraId="231FEE27" w14:textId="37992E82" w:rsidR="00E2203A" w:rsidRPr="00DC0691" w:rsidRDefault="00E2203A" w:rsidP="007F00D4">
            <w:pPr>
              <w:rPr>
                <w:rFonts w:ascii="Arial" w:hAnsi="Arial"/>
                <w:sz w:val="20"/>
              </w:rPr>
            </w:pPr>
            <w:r w:rsidRPr="00DC0691">
              <w:rPr>
                <w:rFonts w:ascii="Arial" w:hAnsi="Arial"/>
                <w:sz w:val="20"/>
              </w:rPr>
              <w:t xml:space="preserve">Ggf. weitere Prüffristen </w:t>
            </w:r>
            <w:r w:rsidR="000A2391" w:rsidRPr="00DC0691">
              <w:rPr>
                <w:rFonts w:ascii="Arial" w:hAnsi="Arial"/>
                <w:sz w:val="20"/>
              </w:rPr>
              <w:t>(z</w:t>
            </w:r>
            <w:r w:rsidRPr="00DC0691">
              <w:rPr>
                <w:rFonts w:ascii="Arial" w:hAnsi="Arial"/>
                <w:sz w:val="20"/>
              </w:rPr>
              <w:t>. B. Aufzugsanlagen, kraftbetätigte Türen, … etc.) sind zu beachten</w:t>
            </w:r>
            <w:r w:rsidR="00252B19">
              <w:rPr>
                <w:rFonts w:ascii="Arial" w:hAnsi="Arial"/>
                <w:sz w:val="20"/>
              </w:rPr>
              <w:t xml:space="preserve"> und Nachweise anzufordern</w:t>
            </w:r>
            <w:r w:rsidRPr="00DC0691">
              <w:rPr>
                <w:rFonts w:ascii="Arial" w:hAnsi="Arial"/>
                <w:sz w:val="20"/>
              </w:rPr>
              <w:t>?</w:t>
            </w:r>
          </w:p>
        </w:tc>
        <w:tc>
          <w:tcPr>
            <w:tcW w:w="1341" w:type="dxa"/>
            <w:shd w:val="clear" w:color="auto" w:fill="auto"/>
          </w:tcPr>
          <w:p w14:paraId="1B0001A5" w14:textId="77777777" w:rsidR="00E2203A" w:rsidRPr="00DC0691" w:rsidRDefault="00E2203A" w:rsidP="00DC0691">
            <w:pPr>
              <w:jc w:val="both"/>
              <w:rPr>
                <w:rFonts w:ascii="Arial" w:hAnsi="Arial"/>
                <w:sz w:val="20"/>
              </w:rPr>
            </w:pPr>
          </w:p>
        </w:tc>
        <w:tc>
          <w:tcPr>
            <w:tcW w:w="1342" w:type="dxa"/>
            <w:shd w:val="clear" w:color="auto" w:fill="auto"/>
          </w:tcPr>
          <w:p w14:paraId="6A4BE89C" w14:textId="77777777" w:rsidR="00E2203A" w:rsidRPr="00DC0691" w:rsidRDefault="00E2203A" w:rsidP="00DC0691">
            <w:pPr>
              <w:jc w:val="both"/>
              <w:rPr>
                <w:rFonts w:ascii="Arial" w:hAnsi="Arial"/>
                <w:sz w:val="20"/>
              </w:rPr>
            </w:pPr>
          </w:p>
        </w:tc>
      </w:tr>
      <w:tr w:rsidR="00E2203A" w:rsidRPr="00DC0691" w14:paraId="26E5213B" w14:textId="77777777" w:rsidTr="001C4879">
        <w:tc>
          <w:tcPr>
            <w:tcW w:w="6264" w:type="dxa"/>
            <w:shd w:val="clear" w:color="auto" w:fill="auto"/>
          </w:tcPr>
          <w:p w14:paraId="75752BD2" w14:textId="77777777" w:rsidR="00E2203A" w:rsidRPr="00DC0691" w:rsidRDefault="00E2203A" w:rsidP="007F00D4">
            <w:pPr>
              <w:rPr>
                <w:rFonts w:ascii="Arial" w:hAnsi="Arial"/>
                <w:sz w:val="20"/>
              </w:rPr>
            </w:pPr>
          </w:p>
        </w:tc>
        <w:tc>
          <w:tcPr>
            <w:tcW w:w="1341" w:type="dxa"/>
            <w:shd w:val="clear" w:color="auto" w:fill="auto"/>
          </w:tcPr>
          <w:p w14:paraId="2B1F0968" w14:textId="77777777" w:rsidR="00E2203A" w:rsidRPr="00DC0691" w:rsidRDefault="00E2203A" w:rsidP="00DC0691">
            <w:pPr>
              <w:jc w:val="both"/>
              <w:rPr>
                <w:rFonts w:ascii="Arial" w:hAnsi="Arial"/>
                <w:sz w:val="20"/>
              </w:rPr>
            </w:pPr>
          </w:p>
        </w:tc>
        <w:tc>
          <w:tcPr>
            <w:tcW w:w="1342" w:type="dxa"/>
            <w:shd w:val="clear" w:color="auto" w:fill="auto"/>
          </w:tcPr>
          <w:p w14:paraId="60B8A6D5" w14:textId="77777777" w:rsidR="00E2203A" w:rsidRPr="00DC0691" w:rsidRDefault="00E2203A" w:rsidP="00DC0691">
            <w:pPr>
              <w:jc w:val="both"/>
              <w:rPr>
                <w:rFonts w:ascii="Arial" w:hAnsi="Arial"/>
                <w:sz w:val="20"/>
              </w:rPr>
            </w:pPr>
          </w:p>
        </w:tc>
      </w:tr>
    </w:tbl>
    <w:p w14:paraId="3F38A4D5" w14:textId="77777777" w:rsidR="00157458" w:rsidRPr="00157458" w:rsidRDefault="00157458" w:rsidP="00E2203A">
      <w:pPr>
        <w:rPr>
          <w:rFonts w:ascii="Arial" w:hAnsi="Arial"/>
          <w:sz w:val="20"/>
        </w:rPr>
      </w:pPr>
    </w:p>
    <w:p w14:paraId="7B185565" w14:textId="77777777" w:rsidR="00157458" w:rsidRDefault="00157458" w:rsidP="00E2203A">
      <w:pPr>
        <w:rPr>
          <w:rFonts w:ascii="Arial" w:hAnsi="Arial"/>
          <w:sz w:val="20"/>
        </w:rPr>
      </w:pPr>
    </w:p>
    <w:p w14:paraId="6F90F19C" w14:textId="77777777" w:rsidR="00AF337B" w:rsidRDefault="00AF337B" w:rsidP="00E2203A">
      <w:pPr>
        <w:rPr>
          <w:rFonts w:ascii="Arial" w:hAnsi="Arial"/>
          <w:sz w:val="20"/>
        </w:rPr>
        <w:sectPr w:rsidR="00AF337B">
          <w:footerReference w:type="default" r:id="rId47"/>
          <w:pgSz w:w="11901" w:h="16834"/>
          <w:pgMar w:top="1418" w:right="1418" w:bottom="1134" w:left="1418" w:header="720" w:footer="720" w:gutter="0"/>
          <w:cols w:space="720"/>
        </w:sectPr>
      </w:pPr>
    </w:p>
    <w:p w14:paraId="2691D97F" w14:textId="77777777" w:rsidR="00AF337B" w:rsidRPr="00157458" w:rsidRDefault="00AF337B" w:rsidP="00E2203A">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1341"/>
        <w:gridCol w:w="1342"/>
      </w:tblGrid>
      <w:tr w:rsidR="00DC26A4" w:rsidRPr="00DC0691" w14:paraId="78941E68" w14:textId="77777777" w:rsidTr="00DC0691">
        <w:tc>
          <w:tcPr>
            <w:tcW w:w="6379" w:type="dxa"/>
            <w:shd w:val="clear" w:color="auto" w:fill="auto"/>
          </w:tcPr>
          <w:p w14:paraId="44519F4C" w14:textId="489642C5" w:rsidR="00DC26A4" w:rsidRPr="00DC0691" w:rsidRDefault="00DC26A4" w:rsidP="00DC0691">
            <w:pPr>
              <w:spacing w:before="60" w:after="60"/>
              <w:rPr>
                <w:rFonts w:ascii="Arial" w:hAnsi="Arial"/>
                <w:sz w:val="20"/>
              </w:rPr>
            </w:pPr>
            <w:r w:rsidRPr="00DC0691">
              <w:rPr>
                <w:rFonts w:ascii="Arial" w:hAnsi="Arial"/>
                <w:b/>
                <w:bCs/>
                <w:sz w:val="20"/>
              </w:rPr>
              <w:t>Röntgen</w:t>
            </w:r>
            <w:r w:rsidR="00252B19">
              <w:rPr>
                <w:rFonts w:ascii="Arial" w:hAnsi="Arial"/>
                <w:b/>
                <w:bCs/>
                <w:sz w:val="20"/>
              </w:rPr>
              <w:t>/Strahlenschutz</w:t>
            </w:r>
            <w:r w:rsidRPr="00DC0691">
              <w:rPr>
                <w:rFonts w:ascii="Arial" w:hAnsi="Arial"/>
                <w:b/>
                <w:bCs/>
                <w:sz w:val="20"/>
              </w:rPr>
              <w:t>:</w:t>
            </w:r>
          </w:p>
        </w:tc>
        <w:tc>
          <w:tcPr>
            <w:tcW w:w="1359" w:type="dxa"/>
            <w:shd w:val="clear" w:color="auto" w:fill="auto"/>
          </w:tcPr>
          <w:p w14:paraId="0A590F5D" w14:textId="77777777" w:rsidR="00DC26A4" w:rsidRPr="00DC0691" w:rsidRDefault="00DC26A4" w:rsidP="00DC0691">
            <w:pPr>
              <w:spacing w:before="60" w:after="60"/>
              <w:jc w:val="both"/>
              <w:rPr>
                <w:rFonts w:ascii="Arial" w:hAnsi="Arial"/>
                <w:sz w:val="20"/>
              </w:rPr>
            </w:pPr>
            <w:r w:rsidRPr="00DC0691">
              <w:rPr>
                <w:rFonts w:ascii="Arial" w:hAnsi="Arial"/>
                <w:sz w:val="20"/>
              </w:rPr>
              <w:t>erledigt am:</w:t>
            </w:r>
          </w:p>
        </w:tc>
        <w:tc>
          <w:tcPr>
            <w:tcW w:w="1359" w:type="dxa"/>
            <w:shd w:val="clear" w:color="auto" w:fill="auto"/>
          </w:tcPr>
          <w:p w14:paraId="15AF13B7" w14:textId="77777777" w:rsidR="00DC26A4" w:rsidRPr="00DC0691" w:rsidRDefault="00DC26A4" w:rsidP="00DC0691">
            <w:pPr>
              <w:spacing w:before="60" w:after="60"/>
              <w:jc w:val="both"/>
              <w:rPr>
                <w:rFonts w:ascii="Arial" w:hAnsi="Arial"/>
                <w:sz w:val="20"/>
              </w:rPr>
            </w:pPr>
            <w:r w:rsidRPr="00DC0691">
              <w:rPr>
                <w:rFonts w:ascii="Arial" w:hAnsi="Arial"/>
                <w:sz w:val="20"/>
              </w:rPr>
              <w:t>erledigt von:</w:t>
            </w:r>
          </w:p>
        </w:tc>
      </w:tr>
      <w:tr w:rsidR="00E2203A" w:rsidRPr="00DC0691" w14:paraId="7A084C1A" w14:textId="77777777" w:rsidTr="00DC0691">
        <w:tc>
          <w:tcPr>
            <w:tcW w:w="6379" w:type="dxa"/>
            <w:shd w:val="clear" w:color="auto" w:fill="auto"/>
          </w:tcPr>
          <w:p w14:paraId="655F6E32" w14:textId="106D520A" w:rsidR="00E2203A" w:rsidRPr="00DC0691" w:rsidRDefault="00E2203A" w:rsidP="00507820">
            <w:pPr>
              <w:rPr>
                <w:rFonts w:ascii="Arial" w:hAnsi="Arial"/>
                <w:sz w:val="20"/>
              </w:rPr>
            </w:pPr>
            <w:r w:rsidRPr="00DC0691">
              <w:rPr>
                <w:rFonts w:ascii="Arial" w:hAnsi="Arial"/>
                <w:sz w:val="20"/>
              </w:rPr>
              <w:t xml:space="preserve">Betreiberwechsel bedeutet </w:t>
            </w:r>
            <w:r w:rsidR="00507820">
              <w:rPr>
                <w:rFonts w:ascii="Arial" w:hAnsi="Arial"/>
                <w:sz w:val="20"/>
              </w:rPr>
              <w:t>Anzeige</w:t>
            </w:r>
            <w:r w:rsidRPr="00DC0691">
              <w:rPr>
                <w:rFonts w:ascii="Arial" w:hAnsi="Arial"/>
                <w:sz w:val="20"/>
              </w:rPr>
              <w:t xml:space="preserve"> der Inbetriebnahme </w:t>
            </w:r>
            <w:r w:rsidR="00507820" w:rsidRPr="00507820">
              <w:rPr>
                <w:rFonts w:ascii="Arial" w:hAnsi="Arial"/>
                <w:sz w:val="20"/>
              </w:rPr>
              <w:t>einer Röntgeneinrichtung mit einem bauartzugelassenen Röntgenstrahler</w:t>
            </w:r>
            <w:r w:rsidR="00507820">
              <w:rPr>
                <w:rFonts w:ascii="Arial" w:hAnsi="Arial"/>
                <w:sz w:val="20"/>
              </w:rPr>
              <w:t xml:space="preserve"> </w:t>
            </w:r>
            <w:r w:rsidRPr="00DC0691">
              <w:rPr>
                <w:rFonts w:ascii="Arial" w:hAnsi="Arial"/>
                <w:sz w:val="20"/>
              </w:rPr>
              <w:t xml:space="preserve">beim </w:t>
            </w:r>
            <w:hyperlink r:id="rId48" w:history="1">
              <w:r w:rsidRPr="00C12BCD">
                <w:rPr>
                  <w:rStyle w:val="Hyperlink"/>
                </w:rPr>
                <w:t>zuständigen Regierungspräsidium</w:t>
              </w:r>
            </w:hyperlink>
            <w:r w:rsidRPr="00DC0691">
              <w:rPr>
                <w:rFonts w:ascii="Arial" w:hAnsi="Arial"/>
                <w:sz w:val="20"/>
              </w:rPr>
              <w:t xml:space="preserve"> und bei der </w:t>
            </w:r>
            <w:hyperlink r:id="rId49" w:history="1">
              <w:r w:rsidRPr="00C12BCD">
                <w:rPr>
                  <w:rStyle w:val="Hyperlink"/>
                </w:rPr>
                <w:t xml:space="preserve">zahnärztlichen Stelle </w:t>
              </w:r>
              <w:r w:rsidR="00C12BCD" w:rsidRPr="00C12BCD">
                <w:rPr>
                  <w:rStyle w:val="Hyperlink"/>
                </w:rPr>
                <w:t>(Bezirkszahnärztekammer)</w:t>
              </w:r>
            </w:hyperlink>
            <w:r w:rsidR="00C12BCD">
              <w:rPr>
                <w:rFonts w:ascii="Arial" w:hAnsi="Arial"/>
                <w:sz w:val="20"/>
              </w:rPr>
              <w:t xml:space="preserve"> </w:t>
            </w:r>
            <w:r w:rsidRPr="00DC0691">
              <w:rPr>
                <w:rFonts w:ascii="Arial" w:hAnsi="Arial"/>
                <w:sz w:val="20"/>
              </w:rPr>
              <w:t xml:space="preserve">und dies zeitnah, d. h. </w:t>
            </w:r>
            <w:r w:rsidR="004E2386">
              <w:rPr>
                <w:rFonts w:ascii="Arial" w:hAnsi="Arial"/>
                <w:sz w:val="20"/>
              </w:rPr>
              <w:t>spätestens</w:t>
            </w:r>
            <w:r w:rsidR="009D6DA6">
              <w:rPr>
                <w:rFonts w:ascii="Arial" w:hAnsi="Arial"/>
                <w:sz w:val="20"/>
              </w:rPr>
              <w:t xml:space="preserve"> vier Wochen </w:t>
            </w:r>
            <w:r w:rsidRPr="00DC0691">
              <w:rPr>
                <w:rFonts w:ascii="Arial" w:hAnsi="Arial"/>
                <w:sz w:val="20"/>
              </w:rPr>
              <w:t>vor Inbetriebnahme</w:t>
            </w:r>
            <w:r w:rsidR="009D6DA6">
              <w:rPr>
                <w:rFonts w:ascii="Arial" w:hAnsi="Arial"/>
                <w:sz w:val="20"/>
              </w:rPr>
              <w:t xml:space="preserve"> (schriftlich)</w:t>
            </w:r>
            <w:r w:rsidRPr="00DC0691">
              <w:rPr>
                <w:rFonts w:ascii="Arial" w:hAnsi="Arial"/>
                <w:sz w:val="20"/>
              </w:rPr>
              <w:t>?</w:t>
            </w:r>
          </w:p>
        </w:tc>
        <w:tc>
          <w:tcPr>
            <w:tcW w:w="1359" w:type="dxa"/>
            <w:shd w:val="clear" w:color="auto" w:fill="auto"/>
          </w:tcPr>
          <w:p w14:paraId="19135C18" w14:textId="77777777" w:rsidR="00E2203A" w:rsidRPr="00DC0691" w:rsidRDefault="00E2203A" w:rsidP="00DC0691">
            <w:pPr>
              <w:jc w:val="both"/>
              <w:rPr>
                <w:rFonts w:ascii="Arial" w:hAnsi="Arial"/>
                <w:sz w:val="20"/>
              </w:rPr>
            </w:pPr>
          </w:p>
        </w:tc>
        <w:tc>
          <w:tcPr>
            <w:tcW w:w="1359" w:type="dxa"/>
            <w:shd w:val="clear" w:color="auto" w:fill="auto"/>
          </w:tcPr>
          <w:p w14:paraId="16C0B5BA" w14:textId="77777777" w:rsidR="00E2203A" w:rsidRPr="00DC0691" w:rsidRDefault="00E2203A" w:rsidP="00DC0691">
            <w:pPr>
              <w:jc w:val="both"/>
              <w:rPr>
                <w:rFonts w:ascii="Arial" w:hAnsi="Arial"/>
                <w:sz w:val="20"/>
              </w:rPr>
            </w:pPr>
          </w:p>
        </w:tc>
      </w:tr>
      <w:tr w:rsidR="00507820" w:rsidRPr="00DC0691" w14:paraId="1E916D0C" w14:textId="77777777" w:rsidTr="00DC0691">
        <w:tc>
          <w:tcPr>
            <w:tcW w:w="6379" w:type="dxa"/>
            <w:shd w:val="clear" w:color="auto" w:fill="auto"/>
          </w:tcPr>
          <w:p w14:paraId="2B5C6FBE" w14:textId="77777777" w:rsidR="00507820" w:rsidRPr="00507820" w:rsidRDefault="00507820" w:rsidP="00507820">
            <w:pPr>
              <w:rPr>
                <w:rFonts w:ascii="Arial" w:hAnsi="Arial"/>
                <w:sz w:val="20"/>
                <w:u w:val="single"/>
              </w:rPr>
            </w:pPr>
            <w:r w:rsidRPr="00507820">
              <w:rPr>
                <w:rFonts w:ascii="Arial" w:hAnsi="Arial"/>
                <w:sz w:val="20"/>
                <w:u w:val="single"/>
              </w:rPr>
              <w:t xml:space="preserve">Übernahme einer Röntgeneinrichtung ohne CE-Zeichen </w:t>
            </w:r>
            <w:r w:rsidRPr="00507820">
              <w:rPr>
                <w:rFonts w:ascii="Arial" w:hAnsi="Arial"/>
                <w:sz w:val="20"/>
                <w:u w:val="single"/>
              </w:rPr>
              <w:br/>
              <w:t>(Konformitätserklärung):</w:t>
            </w:r>
          </w:p>
          <w:p w14:paraId="14378DE3" w14:textId="0B601700" w:rsidR="00507820" w:rsidRDefault="00507820" w:rsidP="00507820">
            <w:pPr>
              <w:rPr>
                <w:rFonts w:ascii="Arial" w:hAnsi="Arial"/>
                <w:sz w:val="20"/>
              </w:rPr>
            </w:pPr>
            <w:r w:rsidRPr="00DC0691">
              <w:rPr>
                <w:rFonts w:ascii="Arial" w:hAnsi="Arial"/>
                <w:sz w:val="20"/>
              </w:rPr>
              <w:t xml:space="preserve">Betreiberwechsel bedeutet </w:t>
            </w:r>
            <w:r>
              <w:rPr>
                <w:rFonts w:ascii="Arial" w:hAnsi="Arial"/>
                <w:sz w:val="20"/>
              </w:rPr>
              <w:t>Genehmigung</w:t>
            </w:r>
            <w:r w:rsidRPr="00DC0691">
              <w:rPr>
                <w:rFonts w:ascii="Arial" w:hAnsi="Arial"/>
                <w:sz w:val="20"/>
              </w:rPr>
              <w:t xml:space="preserve"> der Inbetriebnahme </w:t>
            </w:r>
            <w:r w:rsidRPr="00507820">
              <w:rPr>
                <w:rFonts w:ascii="Arial" w:hAnsi="Arial"/>
                <w:sz w:val="20"/>
              </w:rPr>
              <w:t xml:space="preserve">einer Röntgeneinrichtung </w:t>
            </w:r>
            <w:r w:rsidRPr="00DC0691">
              <w:rPr>
                <w:rFonts w:ascii="Arial" w:hAnsi="Arial"/>
                <w:sz w:val="20"/>
              </w:rPr>
              <w:t xml:space="preserve">beim </w:t>
            </w:r>
            <w:hyperlink r:id="rId50" w:history="1">
              <w:r w:rsidR="00C12BCD" w:rsidRPr="00C12BCD">
                <w:rPr>
                  <w:rStyle w:val="Hyperlink"/>
                </w:rPr>
                <w:t>zuständigen Regierungspräsidium</w:t>
              </w:r>
            </w:hyperlink>
            <w:r w:rsidRPr="00DC0691">
              <w:rPr>
                <w:rFonts w:ascii="Arial" w:hAnsi="Arial"/>
                <w:sz w:val="20"/>
              </w:rPr>
              <w:t xml:space="preserve"> und bei der </w:t>
            </w:r>
            <w:hyperlink r:id="rId51" w:history="1">
              <w:r w:rsidR="00C12BCD" w:rsidRPr="00C12BCD">
                <w:rPr>
                  <w:rStyle w:val="Hyperlink"/>
                </w:rPr>
                <w:t>zahnärztlichen Stelle (Bezirkszahnärztekammer)</w:t>
              </w:r>
            </w:hyperlink>
            <w:r w:rsidRPr="00DC0691">
              <w:rPr>
                <w:rFonts w:ascii="Arial" w:hAnsi="Arial"/>
                <w:sz w:val="20"/>
              </w:rPr>
              <w:t xml:space="preserve"> und dies zeitnah, d. h. </w:t>
            </w:r>
            <w:r>
              <w:rPr>
                <w:rFonts w:ascii="Arial" w:hAnsi="Arial"/>
                <w:sz w:val="20"/>
              </w:rPr>
              <w:t xml:space="preserve">spätestens vier Wochen </w:t>
            </w:r>
            <w:r w:rsidRPr="00DC0691">
              <w:rPr>
                <w:rFonts w:ascii="Arial" w:hAnsi="Arial"/>
                <w:sz w:val="20"/>
              </w:rPr>
              <w:t>vor Inbetriebnahme</w:t>
            </w:r>
            <w:r>
              <w:rPr>
                <w:rFonts w:ascii="Arial" w:hAnsi="Arial"/>
                <w:sz w:val="20"/>
              </w:rPr>
              <w:t xml:space="preserve"> (schriftlich)</w:t>
            </w:r>
            <w:r w:rsidRPr="00DC0691">
              <w:rPr>
                <w:rFonts w:ascii="Arial" w:hAnsi="Arial"/>
                <w:sz w:val="20"/>
              </w:rPr>
              <w:t>?</w:t>
            </w:r>
          </w:p>
          <w:p w14:paraId="324B0A58" w14:textId="77777777" w:rsidR="00507820" w:rsidRPr="00DC0691" w:rsidRDefault="00507820" w:rsidP="00507820">
            <w:pPr>
              <w:rPr>
                <w:rFonts w:ascii="Arial" w:hAnsi="Arial"/>
                <w:sz w:val="20"/>
              </w:rPr>
            </w:pPr>
            <w:r>
              <w:rPr>
                <w:rFonts w:ascii="Arial" w:hAnsi="Arial"/>
                <w:sz w:val="20"/>
              </w:rPr>
              <w:t xml:space="preserve">Die Genehmigung beim </w:t>
            </w:r>
            <w:r w:rsidRPr="00DC0691">
              <w:rPr>
                <w:rFonts w:ascii="Arial" w:hAnsi="Arial"/>
                <w:sz w:val="20"/>
              </w:rPr>
              <w:t>zuständigen Regierungspräsidium</w:t>
            </w:r>
            <w:r>
              <w:rPr>
                <w:rFonts w:ascii="Arial" w:hAnsi="Arial"/>
                <w:sz w:val="20"/>
              </w:rPr>
              <w:t xml:space="preserve"> erfordert die Einreichung einer Strahlenschutzanweisung</w:t>
            </w:r>
            <w:r w:rsidR="00595D78">
              <w:rPr>
                <w:rFonts w:ascii="Arial" w:hAnsi="Arial"/>
                <w:sz w:val="20"/>
              </w:rPr>
              <w:t xml:space="preserve"> (</w:t>
            </w:r>
            <w:hyperlink r:id="rId52" w:history="1">
              <w:r w:rsidR="00595D78" w:rsidRPr="00595D78">
                <w:rPr>
                  <w:rStyle w:val="Hyperlink"/>
                </w:rPr>
                <w:t>Muster-Strahlen-schutzanweisung im PRAXIS-Handbuch</w:t>
              </w:r>
            </w:hyperlink>
            <w:r w:rsidR="00595D78">
              <w:rPr>
                <w:rFonts w:ascii="Arial" w:hAnsi="Arial"/>
                <w:sz w:val="20"/>
              </w:rPr>
              <w:t>).</w:t>
            </w:r>
          </w:p>
        </w:tc>
        <w:tc>
          <w:tcPr>
            <w:tcW w:w="1359" w:type="dxa"/>
            <w:shd w:val="clear" w:color="auto" w:fill="auto"/>
          </w:tcPr>
          <w:p w14:paraId="03D89363" w14:textId="77777777" w:rsidR="00507820" w:rsidRPr="00DC0691" w:rsidRDefault="00507820" w:rsidP="00507820">
            <w:pPr>
              <w:jc w:val="both"/>
              <w:rPr>
                <w:rFonts w:ascii="Arial" w:hAnsi="Arial"/>
                <w:sz w:val="20"/>
              </w:rPr>
            </w:pPr>
          </w:p>
        </w:tc>
        <w:tc>
          <w:tcPr>
            <w:tcW w:w="1359" w:type="dxa"/>
            <w:shd w:val="clear" w:color="auto" w:fill="auto"/>
          </w:tcPr>
          <w:p w14:paraId="269AE008" w14:textId="77777777" w:rsidR="00507820" w:rsidRPr="00DC0691" w:rsidRDefault="00507820" w:rsidP="00507820">
            <w:pPr>
              <w:jc w:val="both"/>
              <w:rPr>
                <w:rFonts w:ascii="Arial" w:hAnsi="Arial"/>
                <w:sz w:val="20"/>
              </w:rPr>
            </w:pPr>
          </w:p>
        </w:tc>
      </w:tr>
      <w:tr w:rsidR="005F170A" w:rsidRPr="00DC0691" w14:paraId="11B24D1C" w14:textId="77777777" w:rsidTr="00DC0691">
        <w:tc>
          <w:tcPr>
            <w:tcW w:w="6379" w:type="dxa"/>
            <w:shd w:val="clear" w:color="auto" w:fill="auto"/>
          </w:tcPr>
          <w:p w14:paraId="4C112C8A" w14:textId="77777777" w:rsidR="005F170A" w:rsidRPr="00DC0691" w:rsidRDefault="005F170A" w:rsidP="005F170A">
            <w:pPr>
              <w:rPr>
                <w:rFonts w:ascii="Arial" w:hAnsi="Arial"/>
                <w:sz w:val="20"/>
              </w:rPr>
            </w:pPr>
            <w:r w:rsidRPr="00DC0691">
              <w:rPr>
                <w:rFonts w:ascii="Arial" w:hAnsi="Arial"/>
                <w:sz w:val="20"/>
              </w:rPr>
              <w:t>Letzten Prüfbericht des Sachverständigen anfordern?</w:t>
            </w:r>
          </w:p>
        </w:tc>
        <w:tc>
          <w:tcPr>
            <w:tcW w:w="1359" w:type="dxa"/>
            <w:shd w:val="clear" w:color="auto" w:fill="auto"/>
          </w:tcPr>
          <w:p w14:paraId="49E69967" w14:textId="77777777" w:rsidR="005F170A" w:rsidRPr="00DC0691" w:rsidRDefault="005F170A" w:rsidP="005F170A">
            <w:pPr>
              <w:jc w:val="both"/>
              <w:rPr>
                <w:rFonts w:ascii="Arial" w:hAnsi="Arial"/>
                <w:sz w:val="20"/>
              </w:rPr>
            </w:pPr>
          </w:p>
        </w:tc>
        <w:tc>
          <w:tcPr>
            <w:tcW w:w="1359" w:type="dxa"/>
            <w:shd w:val="clear" w:color="auto" w:fill="auto"/>
          </w:tcPr>
          <w:p w14:paraId="2E97D425" w14:textId="77777777" w:rsidR="005F170A" w:rsidRPr="00DC0691" w:rsidRDefault="005F170A" w:rsidP="005F170A">
            <w:pPr>
              <w:jc w:val="both"/>
              <w:rPr>
                <w:rFonts w:ascii="Arial" w:hAnsi="Arial"/>
                <w:sz w:val="20"/>
              </w:rPr>
            </w:pPr>
          </w:p>
        </w:tc>
      </w:tr>
      <w:tr w:rsidR="005F170A" w:rsidRPr="00DC0691" w14:paraId="2C1BF620" w14:textId="77777777" w:rsidTr="00DC0691">
        <w:tc>
          <w:tcPr>
            <w:tcW w:w="6379" w:type="dxa"/>
            <w:shd w:val="clear" w:color="auto" w:fill="auto"/>
          </w:tcPr>
          <w:p w14:paraId="0044F175" w14:textId="77777777" w:rsidR="005F170A" w:rsidRPr="00DC0691" w:rsidRDefault="005F170A" w:rsidP="005F170A">
            <w:pPr>
              <w:rPr>
                <w:rFonts w:ascii="Arial" w:hAnsi="Arial"/>
                <w:sz w:val="20"/>
              </w:rPr>
            </w:pPr>
            <w:r w:rsidRPr="00DC0691">
              <w:rPr>
                <w:rFonts w:ascii="Arial" w:hAnsi="Arial"/>
                <w:sz w:val="20"/>
              </w:rPr>
              <w:t>Abfragen der Kenntnisse im Strahlenschutz des Praxispersonals und deren Aktualisierungsstand?</w:t>
            </w:r>
          </w:p>
        </w:tc>
        <w:tc>
          <w:tcPr>
            <w:tcW w:w="1359" w:type="dxa"/>
            <w:shd w:val="clear" w:color="auto" w:fill="auto"/>
          </w:tcPr>
          <w:p w14:paraId="6FEFD783" w14:textId="77777777" w:rsidR="005F170A" w:rsidRPr="00DC0691" w:rsidRDefault="005F170A" w:rsidP="005F170A">
            <w:pPr>
              <w:jc w:val="both"/>
              <w:rPr>
                <w:rFonts w:ascii="Arial" w:hAnsi="Arial"/>
                <w:sz w:val="20"/>
              </w:rPr>
            </w:pPr>
          </w:p>
        </w:tc>
        <w:tc>
          <w:tcPr>
            <w:tcW w:w="1359" w:type="dxa"/>
            <w:shd w:val="clear" w:color="auto" w:fill="auto"/>
          </w:tcPr>
          <w:p w14:paraId="5F2BBDC4" w14:textId="77777777" w:rsidR="005F170A" w:rsidRPr="00DC0691" w:rsidRDefault="005F170A" w:rsidP="005F170A">
            <w:pPr>
              <w:jc w:val="both"/>
              <w:rPr>
                <w:rFonts w:ascii="Arial" w:hAnsi="Arial"/>
                <w:sz w:val="20"/>
              </w:rPr>
            </w:pPr>
          </w:p>
        </w:tc>
      </w:tr>
      <w:tr w:rsidR="005F170A" w:rsidRPr="00DC0691" w14:paraId="1A4BBD92" w14:textId="77777777" w:rsidTr="00DC0691">
        <w:tc>
          <w:tcPr>
            <w:tcW w:w="6379" w:type="dxa"/>
            <w:shd w:val="clear" w:color="auto" w:fill="auto"/>
          </w:tcPr>
          <w:p w14:paraId="47BDEF02" w14:textId="77777777" w:rsidR="005F170A" w:rsidRPr="00DC0691" w:rsidRDefault="005F170A" w:rsidP="005F170A">
            <w:pPr>
              <w:rPr>
                <w:rFonts w:ascii="Arial" w:hAnsi="Arial"/>
                <w:sz w:val="20"/>
              </w:rPr>
            </w:pPr>
            <w:r w:rsidRPr="00DC0691">
              <w:rPr>
                <w:rFonts w:ascii="Arial" w:hAnsi="Arial"/>
                <w:sz w:val="20"/>
              </w:rPr>
              <w:t>Abfragen der Fachkunde im Strahlenschutz des Praxispersonals und deren Aktualisierungsstand?</w:t>
            </w:r>
          </w:p>
        </w:tc>
        <w:tc>
          <w:tcPr>
            <w:tcW w:w="1359" w:type="dxa"/>
            <w:shd w:val="clear" w:color="auto" w:fill="auto"/>
          </w:tcPr>
          <w:p w14:paraId="5C870135" w14:textId="77777777" w:rsidR="005F170A" w:rsidRPr="00DC0691" w:rsidRDefault="005F170A" w:rsidP="005F170A">
            <w:pPr>
              <w:jc w:val="both"/>
              <w:rPr>
                <w:rFonts w:ascii="Arial" w:hAnsi="Arial"/>
                <w:sz w:val="20"/>
              </w:rPr>
            </w:pPr>
          </w:p>
        </w:tc>
        <w:tc>
          <w:tcPr>
            <w:tcW w:w="1359" w:type="dxa"/>
            <w:shd w:val="clear" w:color="auto" w:fill="auto"/>
          </w:tcPr>
          <w:p w14:paraId="42463428" w14:textId="77777777" w:rsidR="005F170A" w:rsidRPr="00DC0691" w:rsidRDefault="005F170A" w:rsidP="005F170A">
            <w:pPr>
              <w:jc w:val="both"/>
              <w:rPr>
                <w:rFonts w:ascii="Arial" w:hAnsi="Arial"/>
                <w:sz w:val="20"/>
              </w:rPr>
            </w:pPr>
          </w:p>
        </w:tc>
      </w:tr>
      <w:tr w:rsidR="005F170A" w:rsidRPr="00DC0691" w14:paraId="1E60C72A" w14:textId="77777777" w:rsidTr="00DC0691">
        <w:tc>
          <w:tcPr>
            <w:tcW w:w="6379" w:type="dxa"/>
            <w:shd w:val="clear" w:color="auto" w:fill="auto"/>
          </w:tcPr>
          <w:p w14:paraId="66B4581D" w14:textId="77777777" w:rsidR="005F170A" w:rsidRPr="00DC0691" w:rsidRDefault="005F170A" w:rsidP="005F170A">
            <w:pPr>
              <w:rPr>
                <w:rFonts w:ascii="Arial" w:hAnsi="Arial"/>
                <w:sz w:val="20"/>
              </w:rPr>
            </w:pPr>
            <w:r w:rsidRPr="00DC0691">
              <w:rPr>
                <w:rFonts w:ascii="Arial" w:hAnsi="Arial"/>
                <w:sz w:val="20"/>
              </w:rPr>
              <w:t>Abnahme- und Kostanzprüfungen liegen vor?</w:t>
            </w:r>
          </w:p>
        </w:tc>
        <w:tc>
          <w:tcPr>
            <w:tcW w:w="1359" w:type="dxa"/>
            <w:shd w:val="clear" w:color="auto" w:fill="auto"/>
          </w:tcPr>
          <w:p w14:paraId="2FA534B7" w14:textId="77777777" w:rsidR="005F170A" w:rsidRPr="00DC0691" w:rsidRDefault="005F170A" w:rsidP="005F170A">
            <w:pPr>
              <w:jc w:val="both"/>
              <w:rPr>
                <w:rFonts w:ascii="Arial" w:hAnsi="Arial"/>
                <w:sz w:val="20"/>
              </w:rPr>
            </w:pPr>
          </w:p>
        </w:tc>
        <w:tc>
          <w:tcPr>
            <w:tcW w:w="1359" w:type="dxa"/>
            <w:shd w:val="clear" w:color="auto" w:fill="auto"/>
          </w:tcPr>
          <w:p w14:paraId="6FE424B3" w14:textId="77777777" w:rsidR="005F170A" w:rsidRPr="00DC0691" w:rsidRDefault="005F170A" w:rsidP="005F170A">
            <w:pPr>
              <w:jc w:val="both"/>
              <w:rPr>
                <w:rFonts w:ascii="Arial" w:hAnsi="Arial"/>
                <w:sz w:val="20"/>
              </w:rPr>
            </w:pPr>
          </w:p>
        </w:tc>
      </w:tr>
      <w:tr w:rsidR="005F170A" w:rsidRPr="00DC0691" w14:paraId="65BE2821" w14:textId="77777777" w:rsidTr="00DC0691">
        <w:tc>
          <w:tcPr>
            <w:tcW w:w="6379" w:type="dxa"/>
            <w:shd w:val="clear" w:color="auto" w:fill="auto"/>
          </w:tcPr>
          <w:p w14:paraId="01C54B89" w14:textId="2E2926BF" w:rsidR="005F170A" w:rsidRPr="00DC0691" w:rsidRDefault="005F170A" w:rsidP="005F170A">
            <w:pPr>
              <w:rPr>
                <w:rFonts w:ascii="Arial" w:hAnsi="Arial"/>
                <w:sz w:val="20"/>
              </w:rPr>
            </w:pPr>
            <w:r w:rsidRPr="00DC0691">
              <w:rPr>
                <w:rFonts w:ascii="Arial" w:hAnsi="Arial"/>
                <w:sz w:val="20"/>
              </w:rPr>
              <w:t>Patientenschutz</w:t>
            </w:r>
            <w:r w:rsidR="00C12BCD">
              <w:rPr>
                <w:rFonts w:ascii="Arial" w:hAnsi="Arial"/>
                <w:sz w:val="20"/>
              </w:rPr>
              <w:t>mittel</w:t>
            </w:r>
            <w:r w:rsidRPr="00DC0691">
              <w:rPr>
                <w:rFonts w:ascii="Arial" w:hAnsi="Arial"/>
                <w:sz w:val="20"/>
              </w:rPr>
              <w:t xml:space="preserve"> übernehmen, auf ordnungsgemäßen Zustand prüfen?</w:t>
            </w:r>
          </w:p>
        </w:tc>
        <w:tc>
          <w:tcPr>
            <w:tcW w:w="1359" w:type="dxa"/>
            <w:shd w:val="clear" w:color="auto" w:fill="auto"/>
          </w:tcPr>
          <w:p w14:paraId="08EF7FDE" w14:textId="77777777" w:rsidR="005F170A" w:rsidRPr="00DC0691" w:rsidRDefault="005F170A" w:rsidP="005F170A">
            <w:pPr>
              <w:jc w:val="both"/>
              <w:rPr>
                <w:rFonts w:ascii="Arial" w:hAnsi="Arial"/>
                <w:sz w:val="20"/>
              </w:rPr>
            </w:pPr>
          </w:p>
        </w:tc>
        <w:tc>
          <w:tcPr>
            <w:tcW w:w="1359" w:type="dxa"/>
            <w:shd w:val="clear" w:color="auto" w:fill="auto"/>
          </w:tcPr>
          <w:p w14:paraId="67092ADC" w14:textId="77777777" w:rsidR="005F170A" w:rsidRPr="00DC0691" w:rsidRDefault="005F170A" w:rsidP="005F170A">
            <w:pPr>
              <w:jc w:val="both"/>
              <w:rPr>
                <w:rFonts w:ascii="Arial" w:hAnsi="Arial"/>
                <w:sz w:val="20"/>
              </w:rPr>
            </w:pPr>
          </w:p>
        </w:tc>
      </w:tr>
      <w:tr w:rsidR="005F170A" w:rsidRPr="00DC0691" w14:paraId="052A0145" w14:textId="77777777" w:rsidTr="00DC0691">
        <w:tc>
          <w:tcPr>
            <w:tcW w:w="6379" w:type="dxa"/>
            <w:shd w:val="clear" w:color="auto" w:fill="auto"/>
          </w:tcPr>
          <w:p w14:paraId="4B167253" w14:textId="08F2008A" w:rsidR="005F170A" w:rsidRPr="00DC0691" w:rsidRDefault="005F170A" w:rsidP="005F170A">
            <w:pPr>
              <w:rPr>
                <w:rFonts w:ascii="Arial" w:hAnsi="Arial"/>
                <w:sz w:val="20"/>
              </w:rPr>
            </w:pPr>
            <w:r w:rsidRPr="00DC0691">
              <w:rPr>
                <w:rFonts w:ascii="Arial" w:hAnsi="Arial"/>
                <w:sz w:val="20"/>
              </w:rPr>
              <w:t>Nachweise</w:t>
            </w:r>
            <w:r w:rsidR="00C12BCD">
              <w:rPr>
                <w:rFonts w:ascii="Arial" w:hAnsi="Arial"/>
                <w:sz w:val="20"/>
              </w:rPr>
              <w:t xml:space="preserve">: ggf. der Wartungen, der Geräte-Ersteinweisungen, Geräte-Unterweisungen </w:t>
            </w:r>
            <w:r w:rsidRPr="00DC0691">
              <w:rPr>
                <w:rFonts w:ascii="Arial" w:hAnsi="Arial"/>
                <w:sz w:val="20"/>
              </w:rPr>
              <w:t xml:space="preserve">der letzten Röntgen-Unterweisungen der übernehmenden Beschäftigten </w:t>
            </w:r>
            <w:r w:rsidR="00C12BCD" w:rsidRPr="00DC0691">
              <w:rPr>
                <w:rFonts w:ascii="Arial" w:hAnsi="Arial"/>
                <w:sz w:val="20"/>
              </w:rPr>
              <w:t>anfordern, auf Vollständigkeit prüfen?</w:t>
            </w:r>
          </w:p>
        </w:tc>
        <w:tc>
          <w:tcPr>
            <w:tcW w:w="1359" w:type="dxa"/>
            <w:shd w:val="clear" w:color="auto" w:fill="auto"/>
          </w:tcPr>
          <w:p w14:paraId="372CA90D" w14:textId="77777777" w:rsidR="005F170A" w:rsidRPr="00DC0691" w:rsidRDefault="005F170A" w:rsidP="005F170A">
            <w:pPr>
              <w:jc w:val="both"/>
              <w:rPr>
                <w:rFonts w:ascii="Arial" w:hAnsi="Arial"/>
                <w:sz w:val="20"/>
              </w:rPr>
            </w:pPr>
          </w:p>
        </w:tc>
        <w:tc>
          <w:tcPr>
            <w:tcW w:w="1359" w:type="dxa"/>
            <w:shd w:val="clear" w:color="auto" w:fill="auto"/>
          </w:tcPr>
          <w:p w14:paraId="475E3BD4" w14:textId="77777777" w:rsidR="005F170A" w:rsidRPr="00DC0691" w:rsidRDefault="005F170A" w:rsidP="005F170A">
            <w:pPr>
              <w:jc w:val="both"/>
              <w:rPr>
                <w:rFonts w:ascii="Arial" w:hAnsi="Arial"/>
                <w:sz w:val="20"/>
              </w:rPr>
            </w:pPr>
          </w:p>
        </w:tc>
      </w:tr>
      <w:tr w:rsidR="005F170A" w:rsidRPr="00DC0691" w14:paraId="1A8F6581" w14:textId="77777777" w:rsidTr="00DC0691">
        <w:tc>
          <w:tcPr>
            <w:tcW w:w="6379" w:type="dxa"/>
            <w:shd w:val="clear" w:color="auto" w:fill="auto"/>
          </w:tcPr>
          <w:p w14:paraId="377F71F5" w14:textId="77777777" w:rsidR="005F170A" w:rsidRPr="00DC0691" w:rsidRDefault="005F170A" w:rsidP="005F170A">
            <w:pPr>
              <w:rPr>
                <w:rFonts w:ascii="Arial" w:hAnsi="Arial"/>
                <w:sz w:val="20"/>
              </w:rPr>
            </w:pPr>
          </w:p>
        </w:tc>
        <w:tc>
          <w:tcPr>
            <w:tcW w:w="1359" w:type="dxa"/>
            <w:shd w:val="clear" w:color="auto" w:fill="auto"/>
          </w:tcPr>
          <w:p w14:paraId="2F439F31" w14:textId="77777777" w:rsidR="005F170A" w:rsidRPr="00DC0691" w:rsidRDefault="005F170A" w:rsidP="005F170A">
            <w:pPr>
              <w:jc w:val="both"/>
              <w:rPr>
                <w:rFonts w:ascii="Arial" w:hAnsi="Arial"/>
                <w:sz w:val="20"/>
              </w:rPr>
            </w:pPr>
          </w:p>
        </w:tc>
        <w:tc>
          <w:tcPr>
            <w:tcW w:w="1359" w:type="dxa"/>
            <w:shd w:val="clear" w:color="auto" w:fill="auto"/>
          </w:tcPr>
          <w:p w14:paraId="503EF6D0" w14:textId="77777777" w:rsidR="005F170A" w:rsidRPr="00DC0691" w:rsidRDefault="005F170A" w:rsidP="005F170A">
            <w:pPr>
              <w:jc w:val="both"/>
              <w:rPr>
                <w:rFonts w:ascii="Arial" w:hAnsi="Arial"/>
                <w:sz w:val="20"/>
              </w:rPr>
            </w:pPr>
          </w:p>
        </w:tc>
      </w:tr>
      <w:tr w:rsidR="005F170A" w:rsidRPr="00DC0691" w14:paraId="025A7520" w14:textId="77777777" w:rsidTr="00DC0691">
        <w:tc>
          <w:tcPr>
            <w:tcW w:w="6379" w:type="dxa"/>
            <w:shd w:val="clear" w:color="auto" w:fill="auto"/>
          </w:tcPr>
          <w:p w14:paraId="0A35B479" w14:textId="77777777" w:rsidR="005F170A" w:rsidRPr="00DC0691" w:rsidRDefault="005F170A" w:rsidP="005F170A">
            <w:pPr>
              <w:spacing w:before="60" w:after="60"/>
              <w:rPr>
                <w:rFonts w:ascii="Arial" w:hAnsi="Arial"/>
                <w:sz w:val="20"/>
              </w:rPr>
            </w:pPr>
            <w:r w:rsidRPr="00DC0691">
              <w:rPr>
                <w:rFonts w:ascii="Arial" w:hAnsi="Arial"/>
                <w:b/>
                <w:bCs/>
                <w:sz w:val="20"/>
              </w:rPr>
              <w:t>Unterweisungen:</w:t>
            </w:r>
          </w:p>
        </w:tc>
        <w:tc>
          <w:tcPr>
            <w:tcW w:w="1359" w:type="dxa"/>
            <w:shd w:val="clear" w:color="auto" w:fill="auto"/>
          </w:tcPr>
          <w:p w14:paraId="495938AF" w14:textId="77777777" w:rsidR="005F170A" w:rsidRPr="00DC0691" w:rsidRDefault="005F170A" w:rsidP="005F170A">
            <w:pPr>
              <w:jc w:val="both"/>
              <w:rPr>
                <w:rFonts w:ascii="Arial" w:hAnsi="Arial"/>
                <w:sz w:val="20"/>
              </w:rPr>
            </w:pPr>
          </w:p>
        </w:tc>
        <w:tc>
          <w:tcPr>
            <w:tcW w:w="1359" w:type="dxa"/>
            <w:shd w:val="clear" w:color="auto" w:fill="auto"/>
          </w:tcPr>
          <w:p w14:paraId="7EE06A49" w14:textId="77777777" w:rsidR="005F170A" w:rsidRPr="00DC0691" w:rsidRDefault="005F170A" w:rsidP="005F170A">
            <w:pPr>
              <w:jc w:val="both"/>
              <w:rPr>
                <w:rFonts w:ascii="Arial" w:hAnsi="Arial"/>
                <w:sz w:val="20"/>
              </w:rPr>
            </w:pPr>
          </w:p>
        </w:tc>
      </w:tr>
      <w:tr w:rsidR="005F170A" w:rsidRPr="00DC0691" w14:paraId="56CE1B0A" w14:textId="77777777" w:rsidTr="00DC0691">
        <w:tc>
          <w:tcPr>
            <w:tcW w:w="6379" w:type="dxa"/>
            <w:shd w:val="clear" w:color="auto" w:fill="auto"/>
          </w:tcPr>
          <w:p w14:paraId="634BF0D0" w14:textId="77777777" w:rsidR="005F170A" w:rsidRPr="00DC0691" w:rsidRDefault="005F170A" w:rsidP="005F170A">
            <w:pPr>
              <w:rPr>
                <w:rFonts w:ascii="Arial" w:hAnsi="Arial"/>
                <w:sz w:val="20"/>
              </w:rPr>
            </w:pPr>
            <w:r w:rsidRPr="00DC0691">
              <w:rPr>
                <w:rFonts w:ascii="Arial" w:hAnsi="Arial"/>
                <w:sz w:val="20"/>
              </w:rPr>
              <w:t>Nachweise der letzten Unterweisungen der übernehmenden Beschäftigten anfordern und auf Vollständigkeit prüfen?</w:t>
            </w:r>
          </w:p>
        </w:tc>
        <w:tc>
          <w:tcPr>
            <w:tcW w:w="1359" w:type="dxa"/>
            <w:shd w:val="clear" w:color="auto" w:fill="auto"/>
          </w:tcPr>
          <w:p w14:paraId="73625180" w14:textId="77777777" w:rsidR="005F170A" w:rsidRPr="00DC0691" w:rsidRDefault="005F170A" w:rsidP="005F170A">
            <w:pPr>
              <w:jc w:val="both"/>
              <w:rPr>
                <w:rFonts w:ascii="Arial" w:hAnsi="Arial"/>
                <w:sz w:val="20"/>
              </w:rPr>
            </w:pPr>
          </w:p>
        </w:tc>
        <w:tc>
          <w:tcPr>
            <w:tcW w:w="1359" w:type="dxa"/>
            <w:shd w:val="clear" w:color="auto" w:fill="auto"/>
          </w:tcPr>
          <w:p w14:paraId="1DDD8899" w14:textId="77777777" w:rsidR="005F170A" w:rsidRPr="00DC0691" w:rsidRDefault="005F170A" w:rsidP="005F170A">
            <w:pPr>
              <w:jc w:val="both"/>
              <w:rPr>
                <w:rFonts w:ascii="Arial" w:hAnsi="Arial"/>
                <w:sz w:val="20"/>
              </w:rPr>
            </w:pPr>
          </w:p>
        </w:tc>
      </w:tr>
      <w:tr w:rsidR="005F170A" w:rsidRPr="00DC0691" w14:paraId="2C58A581" w14:textId="77777777" w:rsidTr="00DC0691">
        <w:tc>
          <w:tcPr>
            <w:tcW w:w="6379" w:type="dxa"/>
            <w:shd w:val="clear" w:color="auto" w:fill="auto"/>
          </w:tcPr>
          <w:p w14:paraId="3BF03715" w14:textId="77777777" w:rsidR="005F170A" w:rsidRPr="00DC0691" w:rsidRDefault="005F170A" w:rsidP="005F170A">
            <w:pPr>
              <w:rPr>
                <w:rFonts w:ascii="Arial" w:hAnsi="Arial"/>
                <w:sz w:val="20"/>
              </w:rPr>
            </w:pPr>
          </w:p>
        </w:tc>
        <w:tc>
          <w:tcPr>
            <w:tcW w:w="1359" w:type="dxa"/>
            <w:shd w:val="clear" w:color="auto" w:fill="auto"/>
          </w:tcPr>
          <w:p w14:paraId="097E026A" w14:textId="77777777" w:rsidR="005F170A" w:rsidRPr="00DC0691" w:rsidRDefault="005F170A" w:rsidP="005F170A">
            <w:pPr>
              <w:jc w:val="both"/>
              <w:rPr>
                <w:rFonts w:ascii="Arial" w:hAnsi="Arial"/>
                <w:sz w:val="20"/>
              </w:rPr>
            </w:pPr>
          </w:p>
        </w:tc>
        <w:tc>
          <w:tcPr>
            <w:tcW w:w="1359" w:type="dxa"/>
            <w:shd w:val="clear" w:color="auto" w:fill="auto"/>
          </w:tcPr>
          <w:p w14:paraId="422F518F" w14:textId="77777777" w:rsidR="005F170A" w:rsidRPr="00DC0691" w:rsidRDefault="005F170A" w:rsidP="005F170A">
            <w:pPr>
              <w:jc w:val="both"/>
              <w:rPr>
                <w:rFonts w:ascii="Arial" w:hAnsi="Arial"/>
                <w:sz w:val="20"/>
              </w:rPr>
            </w:pPr>
          </w:p>
        </w:tc>
      </w:tr>
      <w:tr w:rsidR="005F170A" w:rsidRPr="00DC0691" w14:paraId="2B918E57" w14:textId="77777777" w:rsidTr="00DC0691">
        <w:tc>
          <w:tcPr>
            <w:tcW w:w="6379" w:type="dxa"/>
            <w:shd w:val="clear" w:color="auto" w:fill="auto"/>
          </w:tcPr>
          <w:p w14:paraId="5FD2156F" w14:textId="77777777" w:rsidR="005F170A" w:rsidRPr="00DC0691" w:rsidRDefault="005F170A" w:rsidP="005F170A">
            <w:pPr>
              <w:spacing w:before="60" w:after="60"/>
              <w:rPr>
                <w:rFonts w:ascii="Arial" w:hAnsi="Arial"/>
                <w:sz w:val="20"/>
              </w:rPr>
            </w:pPr>
            <w:r w:rsidRPr="00DC0691">
              <w:rPr>
                <w:rFonts w:ascii="Arial" w:hAnsi="Arial"/>
                <w:b/>
                <w:bCs/>
                <w:sz w:val="20"/>
              </w:rPr>
              <w:t>Sonstiges:</w:t>
            </w:r>
          </w:p>
        </w:tc>
        <w:tc>
          <w:tcPr>
            <w:tcW w:w="1359" w:type="dxa"/>
            <w:shd w:val="clear" w:color="auto" w:fill="auto"/>
          </w:tcPr>
          <w:p w14:paraId="198D3FC8" w14:textId="77777777" w:rsidR="005F170A" w:rsidRPr="00DC0691" w:rsidRDefault="005F170A" w:rsidP="005F170A">
            <w:pPr>
              <w:jc w:val="both"/>
              <w:rPr>
                <w:rFonts w:ascii="Arial" w:hAnsi="Arial"/>
                <w:sz w:val="20"/>
              </w:rPr>
            </w:pPr>
          </w:p>
        </w:tc>
        <w:tc>
          <w:tcPr>
            <w:tcW w:w="1359" w:type="dxa"/>
            <w:shd w:val="clear" w:color="auto" w:fill="auto"/>
          </w:tcPr>
          <w:p w14:paraId="5AD4AA2E" w14:textId="77777777" w:rsidR="005F170A" w:rsidRPr="00DC0691" w:rsidRDefault="005F170A" w:rsidP="005F170A">
            <w:pPr>
              <w:jc w:val="both"/>
              <w:rPr>
                <w:rFonts w:ascii="Arial" w:hAnsi="Arial"/>
                <w:sz w:val="20"/>
              </w:rPr>
            </w:pPr>
          </w:p>
        </w:tc>
      </w:tr>
      <w:tr w:rsidR="005F170A" w:rsidRPr="00DC0691" w14:paraId="1091C8B6" w14:textId="77777777" w:rsidTr="00DC0691">
        <w:tc>
          <w:tcPr>
            <w:tcW w:w="6379" w:type="dxa"/>
            <w:shd w:val="clear" w:color="auto" w:fill="auto"/>
          </w:tcPr>
          <w:p w14:paraId="0A0E5B1A" w14:textId="77777777" w:rsidR="005F170A" w:rsidRPr="00DC0691" w:rsidRDefault="005F170A" w:rsidP="005F170A">
            <w:pPr>
              <w:rPr>
                <w:rFonts w:ascii="Arial" w:hAnsi="Arial"/>
                <w:sz w:val="20"/>
              </w:rPr>
            </w:pPr>
            <w:r w:rsidRPr="00DC0691">
              <w:rPr>
                <w:rFonts w:ascii="Arial" w:hAnsi="Arial"/>
                <w:sz w:val="20"/>
              </w:rPr>
              <w:t xml:space="preserve">Liegen Kriterien für besonders geschützte Beschäftigtengruppen </w:t>
            </w:r>
            <w:r w:rsidRPr="00DC0691">
              <w:rPr>
                <w:rFonts w:ascii="Arial" w:hAnsi="Arial"/>
                <w:sz w:val="20"/>
              </w:rPr>
              <w:br/>
              <w:t>(z. B. Jugendliche, werdende und stillende Mütter, behinderte Beschäftigte) vor?</w:t>
            </w:r>
          </w:p>
        </w:tc>
        <w:tc>
          <w:tcPr>
            <w:tcW w:w="1359" w:type="dxa"/>
            <w:shd w:val="clear" w:color="auto" w:fill="auto"/>
          </w:tcPr>
          <w:p w14:paraId="63C9B076" w14:textId="77777777" w:rsidR="005F170A" w:rsidRPr="00DC0691" w:rsidRDefault="005F170A" w:rsidP="005F170A">
            <w:pPr>
              <w:jc w:val="both"/>
              <w:rPr>
                <w:rFonts w:ascii="Arial" w:hAnsi="Arial"/>
                <w:sz w:val="20"/>
              </w:rPr>
            </w:pPr>
          </w:p>
        </w:tc>
        <w:tc>
          <w:tcPr>
            <w:tcW w:w="1359" w:type="dxa"/>
            <w:shd w:val="clear" w:color="auto" w:fill="auto"/>
          </w:tcPr>
          <w:p w14:paraId="4B838BAA" w14:textId="77777777" w:rsidR="005F170A" w:rsidRPr="00DC0691" w:rsidRDefault="005F170A" w:rsidP="005F170A">
            <w:pPr>
              <w:jc w:val="both"/>
              <w:rPr>
                <w:rFonts w:ascii="Arial" w:hAnsi="Arial"/>
                <w:sz w:val="20"/>
              </w:rPr>
            </w:pPr>
          </w:p>
        </w:tc>
      </w:tr>
      <w:tr w:rsidR="005F170A" w:rsidRPr="00DC0691" w14:paraId="5FCDBFE6" w14:textId="77777777" w:rsidTr="00DC0691">
        <w:tc>
          <w:tcPr>
            <w:tcW w:w="6379" w:type="dxa"/>
            <w:shd w:val="clear" w:color="auto" w:fill="auto"/>
          </w:tcPr>
          <w:p w14:paraId="43CD9A53" w14:textId="77777777" w:rsidR="005F170A" w:rsidRPr="00DC0691" w:rsidRDefault="005F170A" w:rsidP="005F170A">
            <w:pPr>
              <w:rPr>
                <w:rFonts w:ascii="Arial" w:hAnsi="Arial"/>
                <w:sz w:val="20"/>
              </w:rPr>
            </w:pPr>
          </w:p>
        </w:tc>
        <w:tc>
          <w:tcPr>
            <w:tcW w:w="1359" w:type="dxa"/>
            <w:shd w:val="clear" w:color="auto" w:fill="auto"/>
          </w:tcPr>
          <w:p w14:paraId="41A6426F" w14:textId="77777777" w:rsidR="005F170A" w:rsidRPr="00DC0691" w:rsidRDefault="005F170A" w:rsidP="005F170A">
            <w:pPr>
              <w:jc w:val="both"/>
              <w:rPr>
                <w:rFonts w:ascii="Arial" w:hAnsi="Arial"/>
                <w:sz w:val="20"/>
              </w:rPr>
            </w:pPr>
          </w:p>
        </w:tc>
        <w:tc>
          <w:tcPr>
            <w:tcW w:w="1359" w:type="dxa"/>
            <w:shd w:val="clear" w:color="auto" w:fill="auto"/>
          </w:tcPr>
          <w:p w14:paraId="224F85D3" w14:textId="77777777" w:rsidR="005F170A" w:rsidRPr="00DC0691" w:rsidRDefault="005F170A" w:rsidP="005F170A">
            <w:pPr>
              <w:jc w:val="both"/>
              <w:rPr>
                <w:rFonts w:ascii="Arial" w:hAnsi="Arial"/>
                <w:sz w:val="20"/>
              </w:rPr>
            </w:pPr>
          </w:p>
        </w:tc>
      </w:tr>
    </w:tbl>
    <w:p w14:paraId="7347C8FF" w14:textId="77777777" w:rsidR="005F760B" w:rsidRPr="00AF337B" w:rsidRDefault="005F760B" w:rsidP="003E5BD8">
      <w:pPr>
        <w:rPr>
          <w:rFonts w:ascii="Arial" w:hAnsi="Arial"/>
          <w:sz w:val="20"/>
        </w:rPr>
      </w:pPr>
    </w:p>
    <w:p w14:paraId="23F6D4CD" w14:textId="77777777" w:rsidR="00AF337B" w:rsidRPr="00AF337B" w:rsidRDefault="00AF337B" w:rsidP="003E5BD8">
      <w:pPr>
        <w:rPr>
          <w:rFonts w:ascii="Arial" w:hAnsi="Arial"/>
          <w:sz w:val="20"/>
        </w:rPr>
      </w:pPr>
    </w:p>
    <w:p w14:paraId="4F4E812E" w14:textId="77777777" w:rsidR="00AF337B" w:rsidRPr="005F760B" w:rsidRDefault="00AF337B" w:rsidP="003E5BD8">
      <w:pPr>
        <w:rPr>
          <w:rFonts w:ascii="Arial" w:hAnsi="Arial"/>
          <w:b/>
          <w:sz w:val="20"/>
        </w:rPr>
        <w:sectPr w:rsidR="00AF337B" w:rsidRPr="005F760B">
          <w:footerReference w:type="even" r:id="rId53"/>
          <w:pgSz w:w="11901" w:h="16834"/>
          <w:pgMar w:top="1418" w:right="1418" w:bottom="1134" w:left="1418" w:header="720" w:footer="720" w:gutter="0"/>
          <w:cols w:space="720"/>
        </w:sectPr>
      </w:pPr>
    </w:p>
    <w:p w14:paraId="11BEB135" w14:textId="77777777" w:rsidR="003E5BD8" w:rsidRPr="00EE7234" w:rsidRDefault="003E5BD8" w:rsidP="003E5BD8">
      <w:pPr>
        <w:rPr>
          <w:rFonts w:ascii="Arial" w:hAnsi="Arial"/>
          <w:sz w:val="20"/>
        </w:rPr>
      </w:pPr>
    </w:p>
    <w:p w14:paraId="5BA0FC85" w14:textId="77777777" w:rsidR="003E5BD8" w:rsidRPr="005146F4" w:rsidRDefault="003E5BD8" w:rsidP="003E5BD8">
      <w:pPr>
        <w:rPr>
          <w:rFonts w:ascii="Arial" w:hAnsi="Arial"/>
          <w:b/>
        </w:rPr>
      </w:pPr>
      <w:bookmarkStart w:id="41" w:name="Kap_17_2_Checkl_Neugründung"/>
      <w:bookmarkEnd w:id="41"/>
      <w:r w:rsidRPr="005146F4">
        <w:rPr>
          <w:rFonts w:ascii="Arial" w:hAnsi="Arial"/>
          <w:b/>
        </w:rPr>
        <w:t>Checkliste für die Neugründung einer Praxis (Neugründende/r Zahnärztin/ Zahnarzt)</w:t>
      </w:r>
    </w:p>
    <w:p w14:paraId="4A0451FB" w14:textId="77777777" w:rsidR="003E5BD8" w:rsidRPr="005146F4" w:rsidRDefault="003E5BD8" w:rsidP="003E5BD8">
      <w:pPr>
        <w:rPr>
          <w:rFonts w:ascii="Arial" w:hAnsi="Arial"/>
          <w:bCs/>
          <w:sz w:val="20"/>
        </w:rPr>
      </w:pPr>
    </w:p>
    <w:p w14:paraId="07550A81" w14:textId="77777777" w:rsidR="00960397" w:rsidRPr="005146F4" w:rsidRDefault="00960397" w:rsidP="00960397">
      <w:pPr>
        <w:rPr>
          <w:rFonts w:ascii="Arial" w:hAnsi="Arial"/>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733AB223" w14:textId="77777777" w:rsidTr="00DC0691">
        <w:tc>
          <w:tcPr>
            <w:tcW w:w="670" w:type="dxa"/>
            <w:shd w:val="clear" w:color="auto" w:fill="E6E6E6"/>
          </w:tcPr>
          <w:p w14:paraId="6480B5A7" w14:textId="77777777" w:rsidR="00960397" w:rsidRPr="00DC0691" w:rsidRDefault="00960397" w:rsidP="00EB1104">
            <w:pPr>
              <w:spacing w:before="60" w:after="60"/>
              <w:rPr>
                <w:rFonts w:ascii="Arial" w:hAnsi="Arial"/>
                <w:b/>
                <w:bCs/>
                <w:sz w:val="20"/>
              </w:rPr>
            </w:pPr>
            <w:r w:rsidRPr="00DC0691">
              <w:rPr>
                <w:rFonts w:ascii="Arial" w:hAnsi="Arial"/>
                <w:b/>
                <w:bCs/>
                <w:sz w:val="20"/>
              </w:rPr>
              <w:t>Nr.</w:t>
            </w:r>
          </w:p>
        </w:tc>
        <w:tc>
          <w:tcPr>
            <w:tcW w:w="4010" w:type="dxa"/>
            <w:shd w:val="clear" w:color="auto" w:fill="E6E6E6"/>
          </w:tcPr>
          <w:p w14:paraId="38C5A9C0"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120DFBAD"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3D7CD5EB"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79276971"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7805026B"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04196568" w14:textId="77777777" w:rsidTr="00DC0691">
        <w:tc>
          <w:tcPr>
            <w:tcW w:w="670" w:type="dxa"/>
            <w:shd w:val="clear" w:color="auto" w:fill="auto"/>
          </w:tcPr>
          <w:p w14:paraId="2DD0DEE1" w14:textId="77777777" w:rsidR="00960397" w:rsidRPr="00DC0691" w:rsidRDefault="00960397" w:rsidP="00EB1104">
            <w:pPr>
              <w:spacing w:before="40" w:after="40"/>
              <w:rPr>
                <w:rFonts w:ascii="Arial" w:hAnsi="Arial"/>
                <w:b/>
                <w:bCs/>
                <w:sz w:val="20"/>
              </w:rPr>
            </w:pPr>
            <w:r w:rsidRPr="00DC0691">
              <w:rPr>
                <w:rFonts w:ascii="Arial" w:hAnsi="Arial"/>
                <w:b/>
                <w:bCs/>
                <w:sz w:val="20"/>
              </w:rPr>
              <w:t>1.</w:t>
            </w:r>
          </w:p>
        </w:tc>
        <w:tc>
          <w:tcPr>
            <w:tcW w:w="4010" w:type="dxa"/>
            <w:shd w:val="clear" w:color="auto" w:fill="auto"/>
          </w:tcPr>
          <w:p w14:paraId="41032273" w14:textId="77777777" w:rsidR="00960397" w:rsidRPr="00DC0691" w:rsidRDefault="00960397" w:rsidP="00DC0691">
            <w:pPr>
              <w:spacing w:before="40" w:after="40"/>
              <w:rPr>
                <w:rFonts w:ascii="Arial" w:hAnsi="Arial"/>
                <w:b/>
                <w:bCs/>
                <w:sz w:val="20"/>
              </w:rPr>
            </w:pPr>
            <w:r w:rsidRPr="00DC0691">
              <w:rPr>
                <w:rFonts w:ascii="Arial" w:hAnsi="Arial"/>
                <w:b/>
                <w:bCs/>
                <w:sz w:val="20"/>
              </w:rPr>
              <w:t>Allgemeines</w:t>
            </w:r>
          </w:p>
        </w:tc>
        <w:tc>
          <w:tcPr>
            <w:tcW w:w="2520" w:type="dxa"/>
            <w:shd w:val="clear" w:color="auto" w:fill="auto"/>
          </w:tcPr>
          <w:p w14:paraId="304D5EE9" w14:textId="77777777" w:rsidR="00960397" w:rsidRPr="00DC0691" w:rsidRDefault="00960397" w:rsidP="00DC0691">
            <w:pPr>
              <w:spacing w:before="40" w:after="40"/>
              <w:rPr>
                <w:rFonts w:ascii="Arial" w:hAnsi="Arial"/>
                <w:sz w:val="20"/>
              </w:rPr>
            </w:pPr>
          </w:p>
        </w:tc>
        <w:tc>
          <w:tcPr>
            <w:tcW w:w="2340" w:type="dxa"/>
            <w:shd w:val="clear" w:color="auto" w:fill="auto"/>
          </w:tcPr>
          <w:p w14:paraId="233ECEE9" w14:textId="77777777" w:rsidR="00960397" w:rsidRPr="00DC0691" w:rsidRDefault="00960397" w:rsidP="00DC0691">
            <w:pPr>
              <w:spacing w:before="40" w:after="40"/>
              <w:rPr>
                <w:rFonts w:ascii="Arial" w:hAnsi="Arial"/>
                <w:sz w:val="20"/>
              </w:rPr>
            </w:pPr>
          </w:p>
        </w:tc>
        <w:tc>
          <w:tcPr>
            <w:tcW w:w="3510" w:type="dxa"/>
            <w:shd w:val="clear" w:color="auto" w:fill="auto"/>
          </w:tcPr>
          <w:p w14:paraId="3B949850" w14:textId="77777777" w:rsidR="00960397" w:rsidRPr="00DC0691" w:rsidRDefault="00960397" w:rsidP="00DC0691">
            <w:pPr>
              <w:spacing w:before="40" w:after="40"/>
              <w:rPr>
                <w:rFonts w:ascii="Arial" w:hAnsi="Arial"/>
                <w:sz w:val="20"/>
              </w:rPr>
            </w:pPr>
          </w:p>
        </w:tc>
        <w:tc>
          <w:tcPr>
            <w:tcW w:w="1170" w:type="dxa"/>
            <w:shd w:val="clear" w:color="auto" w:fill="auto"/>
          </w:tcPr>
          <w:p w14:paraId="4EA3FC78" w14:textId="77777777" w:rsidR="00960397" w:rsidRPr="00DC0691" w:rsidRDefault="00960397" w:rsidP="00DC0691">
            <w:pPr>
              <w:spacing w:before="40" w:after="40"/>
              <w:rPr>
                <w:rFonts w:ascii="Arial" w:hAnsi="Arial"/>
                <w:sz w:val="20"/>
              </w:rPr>
            </w:pPr>
          </w:p>
        </w:tc>
      </w:tr>
      <w:tr w:rsidR="00960397" w:rsidRPr="00DC0691" w14:paraId="7F67F387" w14:textId="77777777" w:rsidTr="00DC0691">
        <w:tc>
          <w:tcPr>
            <w:tcW w:w="670" w:type="dxa"/>
            <w:shd w:val="clear" w:color="auto" w:fill="auto"/>
          </w:tcPr>
          <w:p w14:paraId="5D540A24" w14:textId="77777777" w:rsidR="00960397" w:rsidRPr="00DC0691" w:rsidRDefault="00960397" w:rsidP="00EB1104">
            <w:pPr>
              <w:rPr>
                <w:rFonts w:ascii="Arial" w:hAnsi="Arial"/>
                <w:sz w:val="20"/>
              </w:rPr>
            </w:pPr>
            <w:r w:rsidRPr="00DC0691">
              <w:rPr>
                <w:rFonts w:ascii="Arial" w:hAnsi="Arial"/>
                <w:sz w:val="20"/>
              </w:rPr>
              <w:t>1.1</w:t>
            </w:r>
          </w:p>
        </w:tc>
        <w:tc>
          <w:tcPr>
            <w:tcW w:w="4010" w:type="dxa"/>
            <w:shd w:val="clear" w:color="auto" w:fill="auto"/>
          </w:tcPr>
          <w:p w14:paraId="7C15EC3A" w14:textId="77777777" w:rsidR="00960397" w:rsidRPr="00DC0691" w:rsidRDefault="00960397" w:rsidP="00960397">
            <w:pPr>
              <w:rPr>
                <w:rFonts w:ascii="Arial" w:hAnsi="Arial"/>
                <w:sz w:val="20"/>
              </w:rPr>
            </w:pPr>
            <w:r w:rsidRPr="00DC0691">
              <w:rPr>
                <w:rFonts w:ascii="Arial" w:hAnsi="Arial"/>
                <w:sz w:val="20"/>
              </w:rPr>
              <w:t>Anzeige der Eröffnung der Zahnarztpraxis.</w:t>
            </w:r>
          </w:p>
        </w:tc>
        <w:tc>
          <w:tcPr>
            <w:tcW w:w="2520" w:type="dxa"/>
            <w:shd w:val="clear" w:color="auto" w:fill="auto"/>
          </w:tcPr>
          <w:p w14:paraId="70147583" w14:textId="77777777" w:rsidR="00960397" w:rsidRPr="00DC0691" w:rsidRDefault="00960397" w:rsidP="00960397">
            <w:pPr>
              <w:rPr>
                <w:rFonts w:ascii="Arial" w:hAnsi="Arial"/>
                <w:sz w:val="20"/>
              </w:rPr>
            </w:pPr>
            <w:r w:rsidRPr="00DC0691">
              <w:rPr>
                <w:rFonts w:ascii="Arial" w:hAnsi="Arial"/>
                <w:sz w:val="20"/>
              </w:rPr>
              <w:t>Berufsgenossenschaft für Gesundheitsdienst und Wohlfahrtspflege (BGW)</w:t>
            </w:r>
          </w:p>
        </w:tc>
        <w:tc>
          <w:tcPr>
            <w:tcW w:w="2340" w:type="dxa"/>
            <w:shd w:val="clear" w:color="auto" w:fill="auto"/>
          </w:tcPr>
          <w:p w14:paraId="5BED19F3" w14:textId="77777777" w:rsidR="00960397" w:rsidRPr="00DC0691" w:rsidRDefault="00960397" w:rsidP="00960397">
            <w:pPr>
              <w:rPr>
                <w:rFonts w:ascii="Arial" w:hAnsi="Arial"/>
                <w:sz w:val="20"/>
              </w:rPr>
            </w:pPr>
            <w:r w:rsidRPr="00DC0691">
              <w:rPr>
                <w:rFonts w:ascii="Arial" w:hAnsi="Arial"/>
                <w:sz w:val="20"/>
              </w:rPr>
              <w:t>Innerhalb einer Woche nach Praxiseröffnung</w:t>
            </w:r>
          </w:p>
        </w:tc>
        <w:tc>
          <w:tcPr>
            <w:tcW w:w="3510" w:type="dxa"/>
            <w:shd w:val="clear" w:color="auto" w:fill="auto"/>
          </w:tcPr>
          <w:p w14:paraId="320966C1" w14:textId="0273DFBC" w:rsidR="00226662" w:rsidRPr="00D4295D" w:rsidRDefault="00FA0FB3" w:rsidP="00960397">
            <w:pPr>
              <w:rPr>
                <w:rFonts w:ascii="Arial" w:hAnsi="Arial"/>
                <w:color w:val="800080"/>
                <w:sz w:val="20"/>
              </w:rPr>
            </w:pPr>
            <w:hyperlink r:id="rId54" w:history="1">
              <w:r w:rsidR="00D4295D" w:rsidRPr="00D4295D">
                <w:rPr>
                  <w:rStyle w:val="Hyperlink"/>
                </w:rPr>
                <w:t>https://www.bgw-online.de</w:t>
              </w:r>
            </w:hyperlink>
          </w:p>
        </w:tc>
        <w:tc>
          <w:tcPr>
            <w:tcW w:w="1170" w:type="dxa"/>
            <w:shd w:val="clear" w:color="auto" w:fill="auto"/>
          </w:tcPr>
          <w:p w14:paraId="2DB7CE09" w14:textId="77777777" w:rsidR="00960397" w:rsidRPr="00DC0691" w:rsidRDefault="00960397" w:rsidP="00960397">
            <w:pPr>
              <w:rPr>
                <w:rFonts w:ascii="Arial" w:hAnsi="Arial"/>
                <w:sz w:val="20"/>
              </w:rPr>
            </w:pPr>
          </w:p>
        </w:tc>
      </w:tr>
      <w:tr w:rsidR="00960397" w:rsidRPr="00DC0691" w14:paraId="6E2D3E16" w14:textId="77777777" w:rsidTr="00DC0691">
        <w:tc>
          <w:tcPr>
            <w:tcW w:w="670" w:type="dxa"/>
            <w:shd w:val="clear" w:color="auto" w:fill="auto"/>
          </w:tcPr>
          <w:p w14:paraId="51F66E17" w14:textId="77777777" w:rsidR="00960397" w:rsidRPr="00DC0691" w:rsidRDefault="00960397" w:rsidP="00EB1104">
            <w:pPr>
              <w:rPr>
                <w:rFonts w:ascii="Arial" w:hAnsi="Arial"/>
                <w:sz w:val="20"/>
              </w:rPr>
            </w:pPr>
            <w:r w:rsidRPr="00DC0691">
              <w:rPr>
                <w:rFonts w:ascii="Arial" w:hAnsi="Arial"/>
                <w:sz w:val="20"/>
              </w:rPr>
              <w:t>1.2</w:t>
            </w:r>
          </w:p>
        </w:tc>
        <w:tc>
          <w:tcPr>
            <w:tcW w:w="4010" w:type="dxa"/>
            <w:shd w:val="clear" w:color="auto" w:fill="auto"/>
          </w:tcPr>
          <w:p w14:paraId="75EA3F7E" w14:textId="77777777" w:rsidR="00960397" w:rsidRPr="00DC0691" w:rsidRDefault="00960397" w:rsidP="00960397">
            <w:pPr>
              <w:rPr>
                <w:rFonts w:ascii="Arial" w:hAnsi="Arial"/>
                <w:sz w:val="20"/>
              </w:rPr>
            </w:pPr>
            <w:r w:rsidRPr="00DC0691">
              <w:rPr>
                <w:rFonts w:ascii="Arial" w:hAnsi="Arial"/>
                <w:sz w:val="20"/>
              </w:rPr>
              <w:t>Anzeige der Eröffnung der Zahnarztpraxis.</w:t>
            </w:r>
          </w:p>
        </w:tc>
        <w:tc>
          <w:tcPr>
            <w:tcW w:w="2520" w:type="dxa"/>
            <w:shd w:val="clear" w:color="auto" w:fill="auto"/>
          </w:tcPr>
          <w:p w14:paraId="3692CE7E" w14:textId="77777777" w:rsidR="00960397" w:rsidRPr="00DC0691" w:rsidRDefault="00960397" w:rsidP="00960397">
            <w:pPr>
              <w:rPr>
                <w:rFonts w:ascii="Arial" w:hAnsi="Arial"/>
                <w:sz w:val="20"/>
              </w:rPr>
            </w:pPr>
            <w:r w:rsidRPr="00DC0691">
              <w:rPr>
                <w:rFonts w:ascii="Arial" w:hAnsi="Arial"/>
                <w:sz w:val="20"/>
              </w:rPr>
              <w:t xml:space="preserve">Zuständige Bezirkszahnärztekammer (BZK) und </w:t>
            </w:r>
            <w:r w:rsidRPr="00DC0691">
              <w:rPr>
                <w:rFonts w:ascii="Arial" w:hAnsi="Arial"/>
                <w:sz w:val="20"/>
              </w:rPr>
              <w:br/>
              <w:t>KZV BW</w:t>
            </w:r>
          </w:p>
        </w:tc>
        <w:tc>
          <w:tcPr>
            <w:tcW w:w="2340" w:type="dxa"/>
            <w:shd w:val="clear" w:color="auto" w:fill="auto"/>
          </w:tcPr>
          <w:p w14:paraId="39088C38" w14:textId="77777777" w:rsidR="00960397" w:rsidRPr="00DC0691" w:rsidRDefault="00960397" w:rsidP="00960397">
            <w:pPr>
              <w:rPr>
                <w:rFonts w:ascii="Arial" w:hAnsi="Arial"/>
                <w:sz w:val="20"/>
              </w:rPr>
            </w:pPr>
            <w:r w:rsidRPr="00DC0691">
              <w:rPr>
                <w:rFonts w:ascii="Arial" w:hAnsi="Arial"/>
                <w:sz w:val="20"/>
              </w:rPr>
              <w:t xml:space="preserve">BZK: innerhalb eines Monats / </w:t>
            </w:r>
          </w:p>
          <w:p w14:paraId="17F80F05" w14:textId="77777777" w:rsidR="00960397" w:rsidRPr="00DC0691" w:rsidRDefault="00960397" w:rsidP="00960397">
            <w:pPr>
              <w:rPr>
                <w:rFonts w:ascii="Arial" w:hAnsi="Arial"/>
                <w:sz w:val="20"/>
              </w:rPr>
            </w:pPr>
            <w:r w:rsidRPr="00DC0691">
              <w:rPr>
                <w:rFonts w:ascii="Arial" w:hAnsi="Arial"/>
                <w:sz w:val="20"/>
              </w:rPr>
              <w:t xml:space="preserve">KZV BW: Anträge im </w:t>
            </w:r>
            <w:r w:rsidRPr="00DC0691">
              <w:rPr>
                <w:rFonts w:ascii="Arial" w:hAnsi="Arial"/>
                <w:sz w:val="20"/>
              </w:rPr>
              <w:br/>
              <w:t>1. Monat eines Quartals einreichen</w:t>
            </w:r>
          </w:p>
        </w:tc>
        <w:tc>
          <w:tcPr>
            <w:tcW w:w="3510" w:type="dxa"/>
            <w:shd w:val="clear" w:color="auto" w:fill="auto"/>
          </w:tcPr>
          <w:p w14:paraId="09CCDF2F" w14:textId="168B097E" w:rsidR="00960397" w:rsidRDefault="00FA0FB3" w:rsidP="00960397">
            <w:pPr>
              <w:rPr>
                <w:rFonts w:ascii="Arial" w:hAnsi="Arial"/>
                <w:sz w:val="20"/>
              </w:rPr>
            </w:pPr>
            <w:hyperlink r:id="rId55" w:history="1">
              <w:r w:rsidR="00960397" w:rsidRPr="006F3DAA">
                <w:rPr>
                  <w:rStyle w:val="Hyperlink"/>
                </w:rPr>
                <w:t xml:space="preserve">Meldeordnung </w:t>
              </w:r>
              <w:r w:rsidR="006F3DAA" w:rsidRPr="006F3DAA">
                <w:rPr>
                  <w:rStyle w:val="Hyperlink"/>
                </w:rPr>
                <w:t>der LZK BW</w:t>
              </w:r>
            </w:hyperlink>
            <w:r w:rsidR="006F3DAA">
              <w:rPr>
                <w:rFonts w:ascii="Arial" w:hAnsi="Arial"/>
                <w:sz w:val="20"/>
              </w:rPr>
              <w:t xml:space="preserve"> </w:t>
            </w:r>
            <w:r w:rsidR="006F3DAA">
              <w:rPr>
                <w:rFonts w:ascii="Arial" w:hAnsi="Arial"/>
                <w:sz w:val="20"/>
              </w:rPr>
              <w:br/>
            </w:r>
            <w:r w:rsidR="00960397" w:rsidRPr="00DC0691">
              <w:rPr>
                <w:rFonts w:ascii="Arial" w:hAnsi="Arial"/>
                <w:sz w:val="20"/>
              </w:rPr>
              <w:t>beachten</w:t>
            </w:r>
            <w:r w:rsidR="006F3DAA">
              <w:rPr>
                <w:rFonts w:ascii="Arial" w:hAnsi="Arial"/>
                <w:sz w:val="20"/>
              </w:rPr>
              <w:t xml:space="preserve"> und Informationen in diesem Kapitel.</w:t>
            </w:r>
          </w:p>
          <w:p w14:paraId="180B2D12" w14:textId="72B0304D" w:rsidR="006F3DAA" w:rsidRPr="00DC0691" w:rsidRDefault="006F3DAA" w:rsidP="00960397">
            <w:pPr>
              <w:rPr>
                <w:rFonts w:ascii="Arial" w:hAnsi="Arial"/>
                <w:sz w:val="20"/>
              </w:rPr>
            </w:pPr>
            <w:r>
              <w:rPr>
                <w:rFonts w:ascii="Arial" w:hAnsi="Arial"/>
                <w:sz w:val="20"/>
              </w:rPr>
              <w:t xml:space="preserve">Informationen der </w:t>
            </w:r>
            <w:hyperlink r:id="rId56" w:history="1">
              <w:r w:rsidRPr="006F3DAA">
                <w:rPr>
                  <w:rStyle w:val="Hyperlink"/>
                </w:rPr>
                <w:t>KZV BW</w:t>
              </w:r>
            </w:hyperlink>
            <w:r>
              <w:rPr>
                <w:rFonts w:ascii="Arial" w:hAnsi="Arial"/>
                <w:sz w:val="20"/>
              </w:rPr>
              <w:t>.</w:t>
            </w:r>
          </w:p>
        </w:tc>
        <w:tc>
          <w:tcPr>
            <w:tcW w:w="1170" w:type="dxa"/>
            <w:shd w:val="clear" w:color="auto" w:fill="auto"/>
          </w:tcPr>
          <w:p w14:paraId="7FCCC84D" w14:textId="77777777" w:rsidR="00960397" w:rsidRPr="00DC0691" w:rsidRDefault="00960397" w:rsidP="00960397">
            <w:pPr>
              <w:rPr>
                <w:rFonts w:ascii="Arial" w:hAnsi="Arial"/>
                <w:sz w:val="20"/>
              </w:rPr>
            </w:pPr>
          </w:p>
        </w:tc>
      </w:tr>
      <w:tr w:rsidR="00960397" w:rsidRPr="00DC0691" w14:paraId="7EED5815" w14:textId="77777777" w:rsidTr="00DC0691">
        <w:tc>
          <w:tcPr>
            <w:tcW w:w="670" w:type="dxa"/>
            <w:shd w:val="clear" w:color="auto" w:fill="auto"/>
          </w:tcPr>
          <w:p w14:paraId="58B3C59B" w14:textId="77777777" w:rsidR="00960397" w:rsidRPr="00DC0691" w:rsidRDefault="00960397" w:rsidP="00EB1104">
            <w:pPr>
              <w:rPr>
                <w:rFonts w:ascii="Arial" w:hAnsi="Arial"/>
                <w:sz w:val="20"/>
              </w:rPr>
            </w:pPr>
            <w:r w:rsidRPr="00DC0691">
              <w:rPr>
                <w:rFonts w:ascii="Arial" w:hAnsi="Arial"/>
                <w:sz w:val="20"/>
              </w:rPr>
              <w:t>1.3</w:t>
            </w:r>
          </w:p>
        </w:tc>
        <w:tc>
          <w:tcPr>
            <w:tcW w:w="4010" w:type="dxa"/>
            <w:shd w:val="clear" w:color="auto" w:fill="auto"/>
          </w:tcPr>
          <w:p w14:paraId="03B0AFA4" w14:textId="77777777" w:rsidR="00960397" w:rsidRPr="00DC0691" w:rsidRDefault="00960397" w:rsidP="00960397">
            <w:pPr>
              <w:rPr>
                <w:rFonts w:ascii="Arial" w:hAnsi="Arial"/>
                <w:sz w:val="20"/>
              </w:rPr>
            </w:pPr>
            <w:r w:rsidRPr="00DC0691">
              <w:rPr>
                <w:rFonts w:ascii="Arial" w:hAnsi="Arial"/>
                <w:sz w:val="20"/>
              </w:rPr>
              <w:t xml:space="preserve">Mietvertrag bzw. Kaufvertrag für die Praxis </w:t>
            </w:r>
            <w:r w:rsidRPr="00DC0691">
              <w:rPr>
                <w:rFonts w:ascii="Arial" w:hAnsi="Arial"/>
                <w:sz w:val="20"/>
              </w:rPr>
              <w:br/>
              <w:t>geprüft und abgeschlossen.</w:t>
            </w:r>
          </w:p>
        </w:tc>
        <w:tc>
          <w:tcPr>
            <w:tcW w:w="2520" w:type="dxa"/>
            <w:shd w:val="clear" w:color="auto" w:fill="auto"/>
          </w:tcPr>
          <w:p w14:paraId="2C4EE25F" w14:textId="77777777" w:rsidR="00960397" w:rsidRPr="00DC0691" w:rsidRDefault="00960397" w:rsidP="00960397">
            <w:pPr>
              <w:rPr>
                <w:rFonts w:ascii="Arial" w:hAnsi="Arial"/>
                <w:sz w:val="20"/>
              </w:rPr>
            </w:pPr>
          </w:p>
        </w:tc>
        <w:tc>
          <w:tcPr>
            <w:tcW w:w="2340" w:type="dxa"/>
            <w:shd w:val="clear" w:color="auto" w:fill="auto"/>
          </w:tcPr>
          <w:p w14:paraId="694F2E67" w14:textId="77777777" w:rsidR="00960397" w:rsidRPr="00DC0691" w:rsidRDefault="00960397" w:rsidP="00960397">
            <w:pPr>
              <w:rPr>
                <w:rFonts w:ascii="Arial" w:hAnsi="Arial"/>
                <w:sz w:val="20"/>
              </w:rPr>
            </w:pPr>
          </w:p>
        </w:tc>
        <w:tc>
          <w:tcPr>
            <w:tcW w:w="3510" w:type="dxa"/>
            <w:shd w:val="clear" w:color="auto" w:fill="auto"/>
          </w:tcPr>
          <w:p w14:paraId="1DB401BB" w14:textId="77777777" w:rsidR="00960397" w:rsidRPr="00DC0691" w:rsidRDefault="00226662" w:rsidP="00960397">
            <w:pPr>
              <w:rPr>
                <w:rFonts w:ascii="Arial" w:hAnsi="Arial"/>
                <w:sz w:val="20"/>
              </w:rPr>
            </w:pPr>
            <w:r w:rsidRPr="00DC0691">
              <w:rPr>
                <w:rFonts w:ascii="Arial" w:hAnsi="Arial"/>
                <w:sz w:val="20"/>
              </w:rPr>
              <w:t>Siehe in diesem Kapitel.</w:t>
            </w:r>
          </w:p>
        </w:tc>
        <w:tc>
          <w:tcPr>
            <w:tcW w:w="1170" w:type="dxa"/>
            <w:shd w:val="clear" w:color="auto" w:fill="auto"/>
          </w:tcPr>
          <w:p w14:paraId="1DB33462" w14:textId="77777777" w:rsidR="00960397" w:rsidRPr="00DC0691" w:rsidRDefault="00960397" w:rsidP="00960397">
            <w:pPr>
              <w:rPr>
                <w:rFonts w:ascii="Arial" w:hAnsi="Arial"/>
                <w:sz w:val="20"/>
              </w:rPr>
            </w:pPr>
          </w:p>
        </w:tc>
      </w:tr>
      <w:tr w:rsidR="00960397" w:rsidRPr="00DC0691" w14:paraId="18439DDE" w14:textId="77777777" w:rsidTr="00DC0691">
        <w:tc>
          <w:tcPr>
            <w:tcW w:w="670" w:type="dxa"/>
            <w:shd w:val="clear" w:color="auto" w:fill="auto"/>
          </w:tcPr>
          <w:p w14:paraId="72591E94" w14:textId="77777777" w:rsidR="00960397" w:rsidRPr="00DC0691" w:rsidRDefault="00960397" w:rsidP="00EB1104">
            <w:pPr>
              <w:rPr>
                <w:rFonts w:ascii="Arial" w:hAnsi="Arial"/>
                <w:sz w:val="20"/>
              </w:rPr>
            </w:pPr>
            <w:r w:rsidRPr="00DC0691">
              <w:rPr>
                <w:rFonts w:ascii="Arial" w:hAnsi="Arial"/>
                <w:sz w:val="20"/>
              </w:rPr>
              <w:t>1.4</w:t>
            </w:r>
          </w:p>
        </w:tc>
        <w:tc>
          <w:tcPr>
            <w:tcW w:w="4010" w:type="dxa"/>
            <w:shd w:val="clear" w:color="auto" w:fill="auto"/>
          </w:tcPr>
          <w:p w14:paraId="5FF704D5" w14:textId="77777777" w:rsidR="00960397" w:rsidRPr="00DC0691" w:rsidRDefault="00960397" w:rsidP="00960397">
            <w:pPr>
              <w:rPr>
                <w:rFonts w:ascii="Arial" w:hAnsi="Arial"/>
                <w:sz w:val="20"/>
              </w:rPr>
            </w:pPr>
            <w:r w:rsidRPr="00DC0691">
              <w:rPr>
                <w:rFonts w:ascii="Arial" w:hAnsi="Arial"/>
                <w:sz w:val="20"/>
              </w:rPr>
              <w:t>Versicherungen abgeschlossen.</w:t>
            </w:r>
          </w:p>
        </w:tc>
        <w:tc>
          <w:tcPr>
            <w:tcW w:w="2520" w:type="dxa"/>
            <w:shd w:val="clear" w:color="auto" w:fill="auto"/>
          </w:tcPr>
          <w:p w14:paraId="22813CF7" w14:textId="77777777" w:rsidR="00960397" w:rsidRPr="00DC0691" w:rsidRDefault="00960397" w:rsidP="00960397">
            <w:pPr>
              <w:rPr>
                <w:rFonts w:ascii="Arial" w:hAnsi="Arial"/>
                <w:sz w:val="20"/>
              </w:rPr>
            </w:pPr>
          </w:p>
        </w:tc>
        <w:tc>
          <w:tcPr>
            <w:tcW w:w="2340" w:type="dxa"/>
            <w:shd w:val="clear" w:color="auto" w:fill="auto"/>
          </w:tcPr>
          <w:p w14:paraId="530CA48C" w14:textId="77777777" w:rsidR="00960397" w:rsidRPr="00DC0691" w:rsidRDefault="00960397" w:rsidP="00960397">
            <w:pPr>
              <w:rPr>
                <w:rFonts w:ascii="Arial" w:hAnsi="Arial"/>
                <w:sz w:val="20"/>
              </w:rPr>
            </w:pPr>
          </w:p>
        </w:tc>
        <w:tc>
          <w:tcPr>
            <w:tcW w:w="3510" w:type="dxa"/>
            <w:shd w:val="clear" w:color="auto" w:fill="auto"/>
          </w:tcPr>
          <w:p w14:paraId="27118061" w14:textId="77777777" w:rsidR="00960397" w:rsidRPr="00DC0691" w:rsidRDefault="00FA0FB3" w:rsidP="00960397">
            <w:pPr>
              <w:rPr>
                <w:rFonts w:ascii="Arial" w:hAnsi="Arial"/>
                <w:color w:val="800080"/>
                <w:sz w:val="20"/>
              </w:rPr>
            </w:pPr>
            <w:hyperlink r:id="rId57" w:history="1">
              <w:r w:rsidR="000A6460">
                <w:rPr>
                  <w:rFonts w:ascii="Arial" w:hAnsi="Arial"/>
                  <w:color w:val="800080"/>
                  <w:sz w:val="20"/>
                </w:rPr>
                <w:t>S</w:t>
              </w:r>
              <w:r w:rsidR="00A24926">
                <w:rPr>
                  <w:rStyle w:val="Hyperlink"/>
                </w:rPr>
                <w:t>iehe PRAXIS-</w:t>
              </w:r>
              <w:r w:rsidR="00960397" w:rsidRPr="00DC0691">
                <w:rPr>
                  <w:rStyle w:val="Hyperlink"/>
                </w:rPr>
                <w:t>H</w:t>
              </w:r>
              <w:r w:rsidR="00A24926">
                <w:rPr>
                  <w:rStyle w:val="Hyperlink"/>
                </w:rPr>
                <w:t>andbuch</w:t>
              </w:r>
            </w:hyperlink>
          </w:p>
        </w:tc>
        <w:tc>
          <w:tcPr>
            <w:tcW w:w="1170" w:type="dxa"/>
            <w:shd w:val="clear" w:color="auto" w:fill="auto"/>
          </w:tcPr>
          <w:p w14:paraId="6576C3D5" w14:textId="77777777" w:rsidR="00960397" w:rsidRPr="00DC0691" w:rsidRDefault="00960397" w:rsidP="00960397">
            <w:pPr>
              <w:rPr>
                <w:rFonts w:ascii="Arial" w:hAnsi="Arial"/>
                <w:sz w:val="20"/>
              </w:rPr>
            </w:pPr>
          </w:p>
        </w:tc>
      </w:tr>
      <w:tr w:rsidR="00960397" w:rsidRPr="00DC0691" w14:paraId="5CA9718A" w14:textId="77777777" w:rsidTr="00DC0691">
        <w:tc>
          <w:tcPr>
            <w:tcW w:w="670" w:type="dxa"/>
            <w:shd w:val="clear" w:color="auto" w:fill="auto"/>
          </w:tcPr>
          <w:p w14:paraId="750C1F2B" w14:textId="77777777" w:rsidR="00960397" w:rsidRPr="00DC0691" w:rsidRDefault="00960397" w:rsidP="00EB1104">
            <w:pPr>
              <w:rPr>
                <w:rFonts w:ascii="Arial" w:hAnsi="Arial"/>
                <w:sz w:val="20"/>
              </w:rPr>
            </w:pPr>
            <w:r w:rsidRPr="00DC0691">
              <w:rPr>
                <w:rFonts w:ascii="Arial" w:hAnsi="Arial"/>
                <w:sz w:val="20"/>
              </w:rPr>
              <w:t>1.5</w:t>
            </w:r>
          </w:p>
        </w:tc>
        <w:tc>
          <w:tcPr>
            <w:tcW w:w="4010" w:type="dxa"/>
            <w:shd w:val="clear" w:color="auto" w:fill="auto"/>
          </w:tcPr>
          <w:p w14:paraId="6D14A66F" w14:textId="77777777" w:rsidR="00960397" w:rsidRPr="00DC0691" w:rsidRDefault="00960397" w:rsidP="00960397">
            <w:pPr>
              <w:rPr>
                <w:rFonts w:ascii="Arial" w:hAnsi="Arial"/>
                <w:sz w:val="20"/>
              </w:rPr>
            </w:pPr>
            <w:r w:rsidRPr="00DC0691">
              <w:rPr>
                <w:rFonts w:ascii="Arial" w:hAnsi="Arial"/>
                <w:sz w:val="20"/>
              </w:rPr>
              <w:t>Arbeitsverträge abgeschlossen.</w:t>
            </w:r>
          </w:p>
        </w:tc>
        <w:tc>
          <w:tcPr>
            <w:tcW w:w="2520" w:type="dxa"/>
            <w:shd w:val="clear" w:color="auto" w:fill="auto"/>
          </w:tcPr>
          <w:p w14:paraId="4C41ED3B" w14:textId="77777777" w:rsidR="00960397" w:rsidRPr="00DC0691" w:rsidRDefault="00960397" w:rsidP="00960397">
            <w:pPr>
              <w:rPr>
                <w:rFonts w:ascii="Arial" w:hAnsi="Arial"/>
                <w:sz w:val="20"/>
              </w:rPr>
            </w:pPr>
          </w:p>
        </w:tc>
        <w:tc>
          <w:tcPr>
            <w:tcW w:w="2340" w:type="dxa"/>
            <w:shd w:val="clear" w:color="auto" w:fill="auto"/>
          </w:tcPr>
          <w:p w14:paraId="1836C27C" w14:textId="77777777" w:rsidR="00960397" w:rsidRPr="00DC0691" w:rsidRDefault="00960397" w:rsidP="00960397">
            <w:pPr>
              <w:rPr>
                <w:rFonts w:ascii="Arial" w:hAnsi="Arial"/>
                <w:sz w:val="20"/>
              </w:rPr>
            </w:pPr>
          </w:p>
        </w:tc>
        <w:tc>
          <w:tcPr>
            <w:tcW w:w="3510" w:type="dxa"/>
            <w:shd w:val="clear" w:color="auto" w:fill="auto"/>
          </w:tcPr>
          <w:p w14:paraId="07CFBE8E" w14:textId="77777777" w:rsidR="00F32162" w:rsidRDefault="00FA0FB3" w:rsidP="00960397">
            <w:pPr>
              <w:rPr>
                <w:rFonts w:ascii="Arial" w:hAnsi="Arial"/>
                <w:sz w:val="20"/>
              </w:rPr>
            </w:pPr>
            <w:hyperlink r:id="rId58" w:history="1">
              <w:r w:rsidR="000A6460">
                <w:rPr>
                  <w:rFonts w:ascii="Arial" w:hAnsi="Arial"/>
                  <w:sz w:val="20"/>
                </w:rPr>
                <w:t>S</w:t>
              </w:r>
              <w:r w:rsidR="00F32162" w:rsidRPr="00F32162">
                <w:rPr>
                  <w:rStyle w:val="Hyperlink"/>
                </w:rPr>
                <w:t>iehe PRAXIS-Handbuch</w:t>
              </w:r>
            </w:hyperlink>
          </w:p>
          <w:p w14:paraId="47CE0735" w14:textId="77777777" w:rsidR="00F32162" w:rsidRDefault="00F32162" w:rsidP="00960397">
            <w:pPr>
              <w:rPr>
                <w:rFonts w:ascii="Arial" w:hAnsi="Arial"/>
                <w:sz w:val="20"/>
              </w:rPr>
            </w:pPr>
          </w:p>
          <w:p w14:paraId="45F749E1" w14:textId="77777777" w:rsidR="00960397" w:rsidRPr="00DC0691" w:rsidRDefault="00960397" w:rsidP="00960397">
            <w:pPr>
              <w:rPr>
                <w:rFonts w:ascii="Arial" w:hAnsi="Arial"/>
                <w:sz w:val="20"/>
              </w:rPr>
            </w:pPr>
            <w:r w:rsidRPr="00DC0691">
              <w:rPr>
                <w:rFonts w:ascii="Arial" w:hAnsi="Arial"/>
                <w:sz w:val="20"/>
              </w:rPr>
              <w:t xml:space="preserve">und </w:t>
            </w:r>
            <w:r w:rsidR="00226662" w:rsidRPr="00DC0691">
              <w:rPr>
                <w:rFonts w:ascii="Arial" w:hAnsi="Arial"/>
                <w:sz w:val="20"/>
              </w:rPr>
              <w:t>weiteres in diesem Kapitel.</w:t>
            </w:r>
          </w:p>
        </w:tc>
        <w:tc>
          <w:tcPr>
            <w:tcW w:w="1170" w:type="dxa"/>
            <w:shd w:val="clear" w:color="auto" w:fill="auto"/>
          </w:tcPr>
          <w:p w14:paraId="3ADA1D79" w14:textId="77777777" w:rsidR="00960397" w:rsidRPr="00DC0691" w:rsidRDefault="00960397" w:rsidP="00960397">
            <w:pPr>
              <w:rPr>
                <w:rFonts w:ascii="Arial" w:hAnsi="Arial"/>
                <w:sz w:val="20"/>
              </w:rPr>
            </w:pPr>
          </w:p>
        </w:tc>
      </w:tr>
      <w:tr w:rsidR="007F58BC" w:rsidRPr="00DC0691" w14:paraId="14A32093" w14:textId="77777777" w:rsidTr="00DC0691">
        <w:tc>
          <w:tcPr>
            <w:tcW w:w="670" w:type="dxa"/>
            <w:shd w:val="clear" w:color="auto" w:fill="auto"/>
          </w:tcPr>
          <w:p w14:paraId="6B759904" w14:textId="77777777" w:rsidR="007F58BC" w:rsidRPr="00DC0691" w:rsidRDefault="007F58BC" w:rsidP="00EB1104">
            <w:pPr>
              <w:rPr>
                <w:rFonts w:ascii="Arial" w:hAnsi="Arial"/>
                <w:sz w:val="20"/>
              </w:rPr>
            </w:pPr>
            <w:r w:rsidRPr="00DC0691">
              <w:rPr>
                <w:rFonts w:ascii="Arial" w:hAnsi="Arial"/>
                <w:sz w:val="20"/>
              </w:rPr>
              <w:t>1.6</w:t>
            </w:r>
          </w:p>
        </w:tc>
        <w:tc>
          <w:tcPr>
            <w:tcW w:w="4010" w:type="dxa"/>
            <w:shd w:val="clear" w:color="auto" w:fill="auto"/>
          </w:tcPr>
          <w:p w14:paraId="197C1F26" w14:textId="77777777" w:rsidR="007F58BC" w:rsidRPr="00DC0691" w:rsidRDefault="007F58BC" w:rsidP="007F58BC">
            <w:pPr>
              <w:rPr>
                <w:rFonts w:ascii="Arial" w:hAnsi="Arial"/>
                <w:sz w:val="20"/>
              </w:rPr>
            </w:pPr>
            <w:r w:rsidRPr="00DC0691">
              <w:rPr>
                <w:rFonts w:ascii="Arial" w:hAnsi="Arial"/>
                <w:sz w:val="20"/>
              </w:rPr>
              <w:t xml:space="preserve">Organisation der Betriebsärztlichen und Sicherheitstechnischen Betreuung der Praxis (BuS-Dienst): </w:t>
            </w:r>
          </w:p>
          <w:p w14:paraId="49C3AF79" w14:textId="77777777" w:rsidR="007F58BC" w:rsidRPr="00DC0691" w:rsidRDefault="007F58BC" w:rsidP="007F58BC">
            <w:pPr>
              <w:rPr>
                <w:rFonts w:ascii="Arial" w:hAnsi="Arial"/>
                <w:sz w:val="20"/>
              </w:rPr>
            </w:pPr>
            <w:r w:rsidRPr="00DC0691">
              <w:rPr>
                <w:rFonts w:ascii="Arial" w:hAnsi="Arial"/>
                <w:sz w:val="20"/>
              </w:rPr>
              <w:t xml:space="preserve">BuS-Kammermodell (LZK BW) oder </w:t>
            </w:r>
            <w:r w:rsidRPr="00DC0691">
              <w:rPr>
                <w:rFonts w:ascii="Arial" w:hAnsi="Arial"/>
                <w:sz w:val="20"/>
              </w:rPr>
              <w:br/>
              <w:t>externen überbetrieblichen Dienst?</w:t>
            </w:r>
          </w:p>
        </w:tc>
        <w:tc>
          <w:tcPr>
            <w:tcW w:w="2520" w:type="dxa"/>
            <w:shd w:val="clear" w:color="auto" w:fill="auto"/>
          </w:tcPr>
          <w:p w14:paraId="732F9769" w14:textId="02993F5A" w:rsidR="007F58BC" w:rsidRPr="00DC0691" w:rsidRDefault="007F58BC" w:rsidP="007F58BC">
            <w:pPr>
              <w:rPr>
                <w:rFonts w:ascii="Arial" w:hAnsi="Arial"/>
                <w:sz w:val="20"/>
              </w:rPr>
            </w:pPr>
            <w:r w:rsidRPr="00DC0691">
              <w:rPr>
                <w:rFonts w:ascii="Arial" w:hAnsi="Arial"/>
                <w:sz w:val="20"/>
              </w:rPr>
              <w:t>Ggf. LZK BW (BuS-Kammermodell)</w:t>
            </w:r>
          </w:p>
        </w:tc>
        <w:tc>
          <w:tcPr>
            <w:tcW w:w="2340" w:type="dxa"/>
            <w:shd w:val="clear" w:color="auto" w:fill="auto"/>
          </w:tcPr>
          <w:p w14:paraId="03D08AEA" w14:textId="77777777" w:rsidR="007F58BC" w:rsidRPr="00DC0691" w:rsidRDefault="007F58BC" w:rsidP="007F58BC">
            <w:pPr>
              <w:rPr>
                <w:rFonts w:ascii="Arial" w:hAnsi="Arial"/>
                <w:sz w:val="20"/>
              </w:rPr>
            </w:pPr>
            <w:r w:rsidRPr="00DC0691">
              <w:rPr>
                <w:rFonts w:ascii="Arial" w:hAnsi="Arial"/>
                <w:sz w:val="20"/>
              </w:rPr>
              <w:t>Praxiseröffnung</w:t>
            </w:r>
          </w:p>
        </w:tc>
        <w:tc>
          <w:tcPr>
            <w:tcW w:w="3510" w:type="dxa"/>
            <w:shd w:val="clear" w:color="auto" w:fill="auto"/>
          </w:tcPr>
          <w:p w14:paraId="726DD88B" w14:textId="5EF5360F" w:rsidR="007F58BC" w:rsidRPr="007F58BC" w:rsidRDefault="007F58BC" w:rsidP="007F58BC">
            <w:pPr>
              <w:rPr>
                <w:rFonts w:ascii="Arial" w:hAnsi="Arial"/>
                <w:sz w:val="20"/>
              </w:rPr>
            </w:pPr>
            <w:r>
              <w:rPr>
                <w:rFonts w:ascii="Arial" w:hAnsi="Arial"/>
                <w:sz w:val="20"/>
              </w:rPr>
              <w:t xml:space="preserve">Informationen über den BuS-Dienst über die </w:t>
            </w:r>
            <w:hyperlink r:id="rId59" w:history="1">
              <w:r w:rsidRPr="007F58BC">
                <w:rPr>
                  <w:rStyle w:val="Hyperlink"/>
                </w:rPr>
                <w:t>Homepage der LZK BW</w:t>
              </w:r>
            </w:hyperlink>
            <w:r>
              <w:rPr>
                <w:rFonts w:ascii="Arial" w:hAnsi="Arial"/>
                <w:sz w:val="20"/>
              </w:rPr>
              <w:t>.</w:t>
            </w:r>
          </w:p>
        </w:tc>
        <w:tc>
          <w:tcPr>
            <w:tcW w:w="1170" w:type="dxa"/>
            <w:shd w:val="clear" w:color="auto" w:fill="auto"/>
          </w:tcPr>
          <w:p w14:paraId="7B194CC5" w14:textId="77777777" w:rsidR="007F58BC" w:rsidRPr="00DC0691" w:rsidRDefault="007F58BC" w:rsidP="007F58BC">
            <w:pPr>
              <w:rPr>
                <w:rFonts w:ascii="Arial" w:hAnsi="Arial"/>
                <w:sz w:val="20"/>
              </w:rPr>
            </w:pPr>
          </w:p>
        </w:tc>
      </w:tr>
      <w:tr w:rsidR="00960397" w:rsidRPr="00DC0691" w14:paraId="1C57AEF4" w14:textId="77777777" w:rsidTr="00DC0691">
        <w:tc>
          <w:tcPr>
            <w:tcW w:w="670" w:type="dxa"/>
            <w:shd w:val="clear" w:color="auto" w:fill="auto"/>
          </w:tcPr>
          <w:p w14:paraId="51255662" w14:textId="77777777" w:rsidR="00960397" w:rsidRPr="00DC0691" w:rsidRDefault="00960397" w:rsidP="00EB1104">
            <w:pPr>
              <w:rPr>
                <w:rFonts w:ascii="Arial" w:hAnsi="Arial"/>
                <w:sz w:val="20"/>
              </w:rPr>
            </w:pPr>
          </w:p>
        </w:tc>
        <w:tc>
          <w:tcPr>
            <w:tcW w:w="4010" w:type="dxa"/>
            <w:shd w:val="clear" w:color="auto" w:fill="auto"/>
          </w:tcPr>
          <w:p w14:paraId="206FC32C" w14:textId="77777777" w:rsidR="00960397" w:rsidRPr="00DC0691" w:rsidRDefault="00960397" w:rsidP="00960397">
            <w:pPr>
              <w:rPr>
                <w:rFonts w:ascii="Arial" w:hAnsi="Arial"/>
                <w:sz w:val="20"/>
              </w:rPr>
            </w:pPr>
          </w:p>
        </w:tc>
        <w:tc>
          <w:tcPr>
            <w:tcW w:w="2520" w:type="dxa"/>
            <w:shd w:val="clear" w:color="auto" w:fill="auto"/>
          </w:tcPr>
          <w:p w14:paraId="7A9F3317" w14:textId="77777777" w:rsidR="00960397" w:rsidRPr="00DC0691" w:rsidRDefault="00960397" w:rsidP="00960397">
            <w:pPr>
              <w:rPr>
                <w:rFonts w:ascii="Arial" w:hAnsi="Arial"/>
                <w:sz w:val="20"/>
              </w:rPr>
            </w:pPr>
          </w:p>
        </w:tc>
        <w:tc>
          <w:tcPr>
            <w:tcW w:w="2340" w:type="dxa"/>
            <w:shd w:val="clear" w:color="auto" w:fill="auto"/>
          </w:tcPr>
          <w:p w14:paraId="4877FDD4" w14:textId="77777777" w:rsidR="00960397" w:rsidRPr="00DC0691" w:rsidRDefault="00960397" w:rsidP="00960397">
            <w:pPr>
              <w:rPr>
                <w:rFonts w:ascii="Arial" w:hAnsi="Arial"/>
                <w:sz w:val="20"/>
              </w:rPr>
            </w:pPr>
          </w:p>
        </w:tc>
        <w:tc>
          <w:tcPr>
            <w:tcW w:w="3510" w:type="dxa"/>
            <w:shd w:val="clear" w:color="auto" w:fill="auto"/>
          </w:tcPr>
          <w:p w14:paraId="3E518D40" w14:textId="77777777" w:rsidR="00960397" w:rsidRPr="00DC0691" w:rsidRDefault="00960397" w:rsidP="00960397">
            <w:pPr>
              <w:rPr>
                <w:rFonts w:ascii="Arial" w:hAnsi="Arial"/>
                <w:sz w:val="20"/>
              </w:rPr>
            </w:pPr>
          </w:p>
        </w:tc>
        <w:tc>
          <w:tcPr>
            <w:tcW w:w="1170" w:type="dxa"/>
            <w:shd w:val="clear" w:color="auto" w:fill="auto"/>
          </w:tcPr>
          <w:p w14:paraId="59A4A4EB" w14:textId="77777777" w:rsidR="00960397" w:rsidRPr="00DC0691" w:rsidRDefault="00960397" w:rsidP="00960397">
            <w:pPr>
              <w:rPr>
                <w:rFonts w:ascii="Arial" w:hAnsi="Arial"/>
                <w:sz w:val="20"/>
              </w:rPr>
            </w:pPr>
          </w:p>
        </w:tc>
      </w:tr>
    </w:tbl>
    <w:p w14:paraId="6ADF8979" w14:textId="77777777" w:rsidR="00960397" w:rsidRPr="005146F4" w:rsidRDefault="00960397" w:rsidP="00960397">
      <w:pPr>
        <w:rPr>
          <w:rFonts w:ascii="Arial" w:hAnsi="Arial"/>
          <w:sz w:val="20"/>
        </w:rPr>
      </w:pPr>
    </w:p>
    <w:p w14:paraId="1CA9E810" w14:textId="77777777" w:rsidR="00960397" w:rsidRPr="005146F4" w:rsidRDefault="00960397" w:rsidP="00960397">
      <w:pPr>
        <w:rPr>
          <w:rFonts w:ascii="Arial" w:hAnsi="Arial"/>
          <w:sz w:val="20"/>
        </w:rPr>
      </w:pPr>
    </w:p>
    <w:p w14:paraId="3D386017"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964"/>
        <w:gridCol w:w="2640"/>
        <w:gridCol w:w="2336"/>
        <w:gridCol w:w="3448"/>
        <w:gridCol w:w="1167"/>
      </w:tblGrid>
      <w:tr w:rsidR="00960397" w:rsidRPr="00DC0691" w14:paraId="139B2FB6" w14:textId="77777777" w:rsidTr="00DC0691">
        <w:tc>
          <w:tcPr>
            <w:tcW w:w="665" w:type="dxa"/>
            <w:shd w:val="clear" w:color="auto" w:fill="E6E6E6"/>
          </w:tcPr>
          <w:p w14:paraId="36CB27A0" w14:textId="77777777" w:rsidR="00960397" w:rsidRPr="00DC0691" w:rsidRDefault="00960397" w:rsidP="00EB1104">
            <w:pPr>
              <w:spacing w:before="60" w:after="60"/>
              <w:rPr>
                <w:rFonts w:ascii="Arial" w:hAnsi="Arial"/>
                <w:b/>
                <w:bCs/>
                <w:sz w:val="20"/>
              </w:rPr>
            </w:pPr>
            <w:r w:rsidRPr="00DC0691">
              <w:rPr>
                <w:rFonts w:ascii="Arial" w:hAnsi="Arial"/>
                <w:b/>
                <w:bCs/>
                <w:sz w:val="20"/>
              </w:rPr>
              <w:lastRenderedPageBreak/>
              <w:t>Nr.</w:t>
            </w:r>
          </w:p>
        </w:tc>
        <w:tc>
          <w:tcPr>
            <w:tcW w:w="3964" w:type="dxa"/>
            <w:shd w:val="clear" w:color="auto" w:fill="E6E6E6"/>
          </w:tcPr>
          <w:p w14:paraId="2ABBF3BA"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640" w:type="dxa"/>
            <w:shd w:val="clear" w:color="auto" w:fill="E6E6E6"/>
          </w:tcPr>
          <w:p w14:paraId="0781EECE"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36" w:type="dxa"/>
            <w:shd w:val="clear" w:color="auto" w:fill="E6E6E6"/>
          </w:tcPr>
          <w:p w14:paraId="1EB30C36"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448" w:type="dxa"/>
            <w:shd w:val="clear" w:color="auto" w:fill="E6E6E6"/>
          </w:tcPr>
          <w:p w14:paraId="55E83002"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67" w:type="dxa"/>
            <w:shd w:val="clear" w:color="auto" w:fill="E6E6E6"/>
          </w:tcPr>
          <w:p w14:paraId="4786A600"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7E30082B" w14:textId="77777777" w:rsidTr="00DC0691">
        <w:tc>
          <w:tcPr>
            <w:tcW w:w="665" w:type="dxa"/>
            <w:shd w:val="clear" w:color="auto" w:fill="auto"/>
          </w:tcPr>
          <w:p w14:paraId="43820733" w14:textId="77777777" w:rsidR="00960397" w:rsidRPr="00DC0691" w:rsidRDefault="00960397" w:rsidP="00EB1104">
            <w:pPr>
              <w:spacing w:before="40" w:after="40"/>
              <w:rPr>
                <w:rFonts w:ascii="Arial" w:hAnsi="Arial"/>
                <w:sz w:val="20"/>
              </w:rPr>
            </w:pPr>
            <w:r w:rsidRPr="00DC0691">
              <w:rPr>
                <w:rFonts w:ascii="Arial" w:hAnsi="Arial"/>
                <w:b/>
                <w:bCs/>
                <w:sz w:val="20"/>
              </w:rPr>
              <w:t>2.</w:t>
            </w:r>
          </w:p>
        </w:tc>
        <w:tc>
          <w:tcPr>
            <w:tcW w:w="3964" w:type="dxa"/>
            <w:shd w:val="clear" w:color="auto" w:fill="auto"/>
          </w:tcPr>
          <w:p w14:paraId="6E5AFE33" w14:textId="77777777" w:rsidR="00960397" w:rsidRPr="00DC0691" w:rsidRDefault="00960397" w:rsidP="00DC0691">
            <w:pPr>
              <w:spacing w:before="40" w:after="40"/>
              <w:rPr>
                <w:rFonts w:ascii="Arial" w:hAnsi="Arial"/>
                <w:sz w:val="20"/>
              </w:rPr>
            </w:pPr>
            <w:r w:rsidRPr="00DC0691">
              <w:rPr>
                <w:rFonts w:ascii="Arial" w:hAnsi="Arial"/>
                <w:b/>
                <w:bCs/>
                <w:sz w:val="20"/>
              </w:rPr>
              <w:t>Abfallentsorgung</w:t>
            </w:r>
          </w:p>
        </w:tc>
        <w:tc>
          <w:tcPr>
            <w:tcW w:w="2640" w:type="dxa"/>
            <w:shd w:val="clear" w:color="auto" w:fill="auto"/>
          </w:tcPr>
          <w:p w14:paraId="33D6E017" w14:textId="77777777" w:rsidR="00960397" w:rsidRPr="00DC0691" w:rsidRDefault="00960397" w:rsidP="00960397">
            <w:pPr>
              <w:rPr>
                <w:rFonts w:ascii="Arial" w:hAnsi="Arial"/>
                <w:sz w:val="20"/>
              </w:rPr>
            </w:pPr>
          </w:p>
        </w:tc>
        <w:tc>
          <w:tcPr>
            <w:tcW w:w="2336" w:type="dxa"/>
            <w:shd w:val="clear" w:color="auto" w:fill="auto"/>
          </w:tcPr>
          <w:p w14:paraId="555FAC0B" w14:textId="77777777" w:rsidR="00960397" w:rsidRPr="00DC0691" w:rsidRDefault="00960397" w:rsidP="00960397">
            <w:pPr>
              <w:rPr>
                <w:rFonts w:ascii="Arial" w:hAnsi="Arial"/>
                <w:sz w:val="20"/>
              </w:rPr>
            </w:pPr>
          </w:p>
        </w:tc>
        <w:tc>
          <w:tcPr>
            <w:tcW w:w="3448" w:type="dxa"/>
            <w:shd w:val="clear" w:color="auto" w:fill="auto"/>
          </w:tcPr>
          <w:p w14:paraId="52580C18" w14:textId="77777777" w:rsidR="00960397" w:rsidRPr="00DC0691" w:rsidRDefault="00960397" w:rsidP="00960397">
            <w:pPr>
              <w:rPr>
                <w:rFonts w:ascii="Arial" w:hAnsi="Arial"/>
                <w:sz w:val="20"/>
              </w:rPr>
            </w:pPr>
          </w:p>
        </w:tc>
        <w:tc>
          <w:tcPr>
            <w:tcW w:w="1167" w:type="dxa"/>
            <w:shd w:val="clear" w:color="auto" w:fill="auto"/>
          </w:tcPr>
          <w:p w14:paraId="16D4D65A" w14:textId="77777777" w:rsidR="00960397" w:rsidRPr="00DC0691" w:rsidRDefault="00960397" w:rsidP="00960397">
            <w:pPr>
              <w:rPr>
                <w:rFonts w:ascii="Arial" w:hAnsi="Arial"/>
                <w:sz w:val="20"/>
              </w:rPr>
            </w:pPr>
          </w:p>
        </w:tc>
      </w:tr>
      <w:tr w:rsidR="00960397" w:rsidRPr="00DC0691" w14:paraId="5D70EA18" w14:textId="77777777" w:rsidTr="00DC0691">
        <w:tc>
          <w:tcPr>
            <w:tcW w:w="665" w:type="dxa"/>
            <w:shd w:val="clear" w:color="auto" w:fill="auto"/>
          </w:tcPr>
          <w:p w14:paraId="13B652C8" w14:textId="77777777" w:rsidR="00960397" w:rsidRPr="00DC0691" w:rsidRDefault="00960397" w:rsidP="00EB1104">
            <w:pPr>
              <w:rPr>
                <w:rFonts w:ascii="Arial" w:hAnsi="Arial"/>
                <w:sz w:val="20"/>
              </w:rPr>
            </w:pPr>
            <w:r w:rsidRPr="00DC0691">
              <w:rPr>
                <w:rFonts w:ascii="Arial" w:hAnsi="Arial"/>
                <w:sz w:val="20"/>
              </w:rPr>
              <w:t>2.1</w:t>
            </w:r>
          </w:p>
        </w:tc>
        <w:tc>
          <w:tcPr>
            <w:tcW w:w="3964" w:type="dxa"/>
            <w:shd w:val="clear" w:color="auto" w:fill="auto"/>
          </w:tcPr>
          <w:p w14:paraId="5492918E" w14:textId="77777777" w:rsidR="00960397" w:rsidRPr="00DC0691" w:rsidRDefault="00960397" w:rsidP="00960397">
            <w:pPr>
              <w:rPr>
                <w:rFonts w:ascii="Arial" w:hAnsi="Arial"/>
                <w:sz w:val="20"/>
              </w:rPr>
            </w:pPr>
            <w:r w:rsidRPr="00DC0691">
              <w:rPr>
                <w:rFonts w:ascii="Arial" w:hAnsi="Arial"/>
                <w:sz w:val="20"/>
              </w:rPr>
              <w:t>Sind die Behandlungseinheiten mit Amalgamabscheidern ausgerüstet (je Einheit bzw. Sammelabscheider)?</w:t>
            </w:r>
          </w:p>
          <w:p w14:paraId="15E6D8B1" w14:textId="77777777" w:rsidR="00960397" w:rsidRPr="00DC0691" w:rsidRDefault="00960397" w:rsidP="00960397">
            <w:pPr>
              <w:rPr>
                <w:rFonts w:ascii="Arial" w:hAnsi="Arial"/>
                <w:i/>
                <w:iCs/>
                <w:sz w:val="20"/>
              </w:rPr>
            </w:pPr>
            <w:r w:rsidRPr="00DC0691">
              <w:rPr>
                <w:rFonts w:ascii="Arial" w:hAnsi="Arial"/>
                <w:i/>
                <w:iCs/>
                <w:sz w:val="20"/>
              </w:rPr>
              <w:t>Ausnahme: Behandlungsplätze, an denen kein amalgamhaltiges Abwasser anfällt</w:t>
            </w:r>
          </w:p>
        </w:tc>
        <w:tc>
          <w:tcPr>
            <w:tcW w:w="2640" w:type="dxa"/>
            <w:shd w:val="clear" w:color="auto" w:fill="auto"/>
          </w:tcPr>
          <w:p w14:paraId="5413CB8D" w14:textId="77777777" w:rsidR="00960397" w:rsidRPr="00DC0691" w:rsidRDefault="00960397" w:rsidP="00960397">
            <w:pPr>
              <w:rPr>
                <w:rFonts w:ascii="Arial" w:hAnsi="Arial"/>
                <w:sz w:val="20"/>
              </w:rPr>
            </w:pPr>
          </w:p>
        </w:tc>
        <w:tc>
          <w:tcPr>
            <w:tcW w:w="2336" w:type="dxa"/>
            <w:shd w:val="clear" w:color="auto" w:fill="auto"/>
          </w:tcPr>
          <w:p w14:paraId="1674C47B" w14:textId="77777777" w:rsidR="00960397" w:rsidRPr="00DC0691" w:rsidRDefault="00960397" w:rsidP="00960397">
            <w:pPr>
              <w:rPr>
                <w:rFonts w:ascii="Arial" w:hAnsi="Arial"/>
                <w:sz w:val="20"/>
              </w:rPr>
            </w:pPr>
          </w:p>
        </w:tc>
        <w:tc>
          <w:tcPr>
            <w:tcW w:w="3448" w:type="dxa"/>
            <w:shd w:val="clear" w:color="auto" w:fill="auto"/>
          </w:tcPr>
          <w:p w14:paraId="18A25783" w14:textId="77777777" w:rsidR="00960397" w:rsidRPr="00DC0691" w:rsidRDefault="00FA0FB3" w:rsidP="00960397">
            <w:pPr>
              <w:rPr>
                <w:rFonts w:ascii="Arial" w:hAnsi="Arial"/>
                <w:color w:val="800080"/>
                <w:sz w:val="20"/>
              </w:rPr>
            </w:pPr>
            <w:hyperlink r:id="rId60" w:history="1">
              <w:r w:rsidR="000A6460">
                <w:rPr>
                  <w:rFonts w:ascii="Arial" w:hAnsi="Arial"/>
                  <w:color w:val="800080"/>
                  <w:sz w:val="20"/>
                </w:rPr>
                <w:t>S</w:t>
              </w:r>
              <w:r w:rsidR="00A24926" w:rsidRPr="00A24926">
                <w:rPr>
                  <w:rStyle w:val="Hyperlink"/>
                </w:rPr>
                <w:t>iehe PRAXIS-Handbuch</w:t>
              </w:r>
            </w:hyperlink>
          </w:p>
        </w:tc>
        <w:tc>
          <w:tcPr>
            <w:tcW w:w="1167" w:type="dxa"/>
            <w:shd w:val="clear" w:color="auto" w:fill="auto"/>
          </w:tcPr>
          <w:p w14:paraId="2703F23E" w14:textId="77777777" w:rsidR="00960397" w:rsidRPr="00DC0691" w:rsidRDefault="00960397" w:rsidP="00960397">
            <w:pPr>
              <w:rPr>
                <w:rFonts w:ascii="Arial" w:hAnsi="Arial"/>
                <w:sz w:val="20"/>
              </w:rPr>
            </w:pPr>
          </w:p>
        </w:tc>
      </w:tr>
      <w:tr w:rsidR="00950316" w:rsidRPr="00DC0691" w14:paraId="7FC88924" w14:textId="77777777" w:rsidTr="00DC0691">
        <w:tc>
          <w:tcPr>
            <w:tcW w:w="665" w:type="dxa"/>
            <w:shd w:val="clear" w:color="auto" w:fill="auto"/>
          </w:tcPr>
          <w:p w14:paraId="4FD1960D" w14:textId="77777777" w:rsidR="00950316" w:rsidRPr="00DC0691" w:rsidRDefault="00950316" w:rsidP="00EB1104">
            <w:pPr>
              <w:rPr>
                <w:rFonts w:ascii="Arial" w:hAnsi="Arial"/>
                <w:sz w:val="20"/>
              </w:rPr>
            </w:pPr>
            <w:r w:rsidRPr="00DC0691">
              <w:rPr>
                <w:rFonts w:ascii="Arial" w:hAnsi="Arial"/>
                <w:sz w:val="20"/>
              </w:rPr>
              <w:t>2.2</w:t>
            </w:r>
          </w:p>
        </w:tc>
        <w:tc>
          <w:tcPr>
            <w:tcW w:w="3964" w:type="dxa"/>
            <w:shd w:val="clear" w:color="auto" w:fill="auto"/>
          </w:tcPr>
          <w:p w14:paraId="367649D0" w14:textId="092CA16F" w:rsidR="00950316" w:rsidRPr="00DC0691" w:rsidRDefault="00950316" w:rsidP="00960397">
            <w:pPr>
              <w:rPr>
                <w:rFonts w:ascii="Arial" w:hAnsi="Arial"/>
                <w:sz w:val="20"/>
              </w:rPr>
            </w:pPr>
            <w:r w:rsidRPr="00DC0691">
              <w:rPr>
                <w:rFonts w:ascii="Arial" w:hAnsi="Arial"/>
                <w:sz w:val="20"/>
              </w:rPr>
              <w:t xml:space="preserve">Weisen die eingebauten Amalgamabscheider das Prüfzeichen des Deutschen Instituts für Bautechnik </w:t>
            </w:r>
            <w:r w:rsidR="004F7C56">
              <w:rPr>
                <w:rFonts w:ascii="Arial" w:hAnsi="Arial"/>
                <w:sz w:val="20"/>
              </w:rPr>
              <w:t xml:space="preserve">(DIBt) </w:t>
            </w:r>
            <w:r w:rsidRPr="00DC0691">
              <w:rPr>
                <w:rFonts w:ascii="Arial" w:hAnsi="Arial"/>
                <w:sz w:val="20"/>
              </w:rPr>
              <w:t>auf (Bauartzulassung)?</w:t>
            </w:r>
          </w:p>
        </w:tc>
        <w:tc>
          <w:tcPr>
            <w:tcW w:w="2640" w:type="dxa"/>
            <w:shd w:val="clear" w:color="auto" w:fill="auto"/>
          </w:tcPr>
          <w:p w14:paraId="72FA8946" w14:textId="77777777" w:rsidR="00950316" w:rsidRPr="00DC0691" w:rsidRDefault="00950316" w:rsidP="00960397">
            <w:pPr>
              <w:rPr>
                <w:rFonts w:ascii="Arial" w:hAnsi="Arial"/>
                <w:sz w:val="20"/>
              </w:rPr>
            </w:pPr>
          </w:p>
        </w:tc>
        <w:tc>
          <w:tcPr>
            <w:tcW w:w="2336" w:type="dxa"/>
            <w:shd w:val="clear" w:color="auto" w:fill="auto"/>
          </w:tcPr>
          <w:p w14:paraId="10714508" w14:textId="77777777" w:rsidR="00950316" w:rsidRPr="00DC0691" w:rsidRDefault="00950316" w:rsidP="00960397">
            <w:pPr>
              <w:rPr>
                <w:rFonts w:ascii="Arial" w:hAnsi="Arial"/>
                <w:sz w:val="20"/>
              </w:rPr>
            </w:pPr>
          </w:p>
        </w:tc>
        <w:tc>
          <w:tcPr>
            <w:tcW w:w="3448" w:type="dxa"/>
            <w:shd w:val="clear" w:color="auto" w:fill="auto"/>
          </w:tcPr>
          <w:p w14:paraId="64720E75" w14:textId="77777777" w:rsidR="00950316" w:rsidRPr="00DC0691" w:rsidRDefault="00FA0FB3" w:rsidP="004D4A2F">
            <w:pPr>
              <w:rPr>
                <w:rFonts w:ascii="Arial" w:hAnsi="Arial"/>
                <w:color w:val="800080"/>
                <w:sz w:val="20"/>
              </w:rPr>
            </w:pPr>
            <w:hyperlink r:id="rId61" w:history="1">
              <w:r w:rsidR="000A6460">
                <w:rPr>
                  <w:rFonts w:ascii="Arial" w:hAnsi="Arial"/>
                  <w:color w:val="800080"/>
                  <w:sz w:val="20"/>
                </w:rPr>
                <w:t>S</w:t>
              </w:r>
              <w:r w:rsidR="00A24926" w:rsidRPr="00A24926">
                <w:rPr>
                  <w:rStyle w:val="Hyperlink"/>
                </w:rPr>
                <w:t>iehe PRAXIS-Handbuch</w:t>
              </w:r>
            </w:hyperlink>
          </w:p>
        </w:tc>
        <w:tc>
          <w:tcPr>
            <w:tcW w:w="1167" w:type="dxa"/>
            <w:shd w:val="clear" w:color="auto" w:fill="auto"/>
          </w:tcPr>
          <w:p w14:paraId="06A19472" w14:textId="77777777" w:rsidR="00950316" w:rsidRPr="00DC0691" w:rsidRDefault="00950316" w:rsidP="00960397">
            <w:pPr>
              <w:rPr>
                <w:rFonts w:ascii="Arial" w:hAnsi="Arial"/>
                <w:sz w:val="20"/>
              </w:rPr>
            </w:pPr>
          </w:p>
        </w:tc>
      </w:tr>
      <w:tr w:rsidR="00950316" w:rsidRPr="00DC0691" w14:paraId="05CE5208" w14:textId="77777777" w:rsidTr="00DC0691">
        <w:tc>
          <w:tcPr>
            <w:tcW w:w="665" w:type="dxa"/>
            <w:shd w:val="clear" w:color="auto" w:fill="auto"/>
          </w:tcPr>
          <w:p w14:paraId="4B421EF7" w14:textId="77777777" w:rsidR="00950316" w:rsidRPr="00DC0691" w:rsidRDefault="00950316" w:rsidP="00EB1104">
            <w:pPr>
              <w:rPr>
                <w:rFonts w:ascii="Arial" w:hAnsi="Arial"/>
                <w:sz w:val="20"/>
              </w:rPr>
            </w:pPr>
            <w:r w:rsidRPr="00DC0691">
              <w:rPr>
                <w:rFonts w:ascii="Arial" w:hAnsi="Arial"/>
                <w:sz w:val="20"/>
              </w:rPr>
              <w:t>2.3</w:t>
            </w:r>
          </w:p>
        </w:tc>
        <w:tc>
          <w:tcPr>
            <w:tcW w:w="3964" w:type="dxa"/>
            <w:shd w:val="clear" w:color="auto" w:fill="auto"/>
          </w:tcPr>
          <w:p w14:paraId="42AAD15B" w14:textId="77777777" w:rsidR="00950316" w:rsidRPr="00DC0691" w:rsidRDefault="00950316" w:rsidP="00960397">
            <w:pPr>
              <w:rPr>
                <w:rFonts w:ascii="Arial" w:hAnsi="Arial"/>
                <w:sz w:val="20"/>
              </w:rPr>
            </w:pPr>
            <w:r w:rsidRPr="00DC0691">
              <w:rPr>
                <w:rFonts w:ascii="Arial" w:hAnsi="Arial"/>
                <w:sz w:val="20"/>
              </w:rPr>
              <w:t>Anzeige der neuen Amalgamabscheider bzw. einer wesentlich veränderten Wasseranlage?</w:t>
            </w:r>
          </w:p>
        </w:tc>
        <w:tc>
          <w:tcPr>
            <w:tcW w:w="2640" w:type="dxa"/>
            <w:shd w:val="clear" w:color="auto" w:fill="auto"/>
          </w:tcPr>
          <w:p w14:paraId="2E2E71EB" w14:textId="77777777" w:rsidR="00950316" w:rsidRPr="00DC0691" w:rsidRDefault="00950316" w:rsidP="00960397">
            <w:pPr>
              <w:rPr>
                <w:rFonts w:ascii="Arial" w:hAnsi="Arial"/>
                <w:sz w:val="20"/>
              </w:rPr>
            </w:pPr>
            <w:r w:rsidRPr="00DC0691">
              <w:rPr>
                <w:rFonts w:ascii="Arial" w:hAnsi="Arial"/>
                <w:sz w:val="20"/>
              </w:rPr>
              <w:t>Untere Wasserbehörde des Stadt- bzw. Landkreises</w:t>
            </w:r>
          </w:p>
        </w:tc>
        <w:tc>
          <w:tcPr>
            <w:tcW w:w="2336" w:type="dxa"/>
            <w:shd w:val="clear" w:color="auto" w:fill="auto"/>
          </w:tcPr>
          <w:p w14:paraId="46D50063" w14:textId="77777777" w:rsidR="00950316" w:rsidRPr="00DC0691" w:rsidRDefault="00950316" w:rsidP="00960397">
            <w:pPr>
              <w:rPr>
                <w:rFonts w:ascii="Arial" w:hAnsi="Arial"/>
                <w:sz w:val="20"/>
              </w:rPr>
            </w:pPr>
            <w:r w:rsidRPr="00DC0691">
              <w:rPr>
                <w:rFonts w:ascii="Arial" w:hAnsi="Arial"/>
                <w:sz w:val="20"/>
              </w:rPr>
              <w:t>Vor Inbetriebnahme bzw. nach Veränderung vor der Wiederinbetriebnahme</w:t>
            </w:r>
          </w:p>
        </w:tc>
        <w:tc>
          <w:tcPr>
            <w:tcW w:w="3448" w:type="dxa"/>
            <w:shd w:val="clear" w:color="auto" w:fill="auto"/>
          </w:tcPr>
          <w:p w14:paraId="747CC2C2" w14:textId="77777777" w:rsidR="00950316" w:rsidRPr="00DC0691" w:rsidRDefault="00FA0FB3" w:rsidP="004D4A2F">
            <w:pPr>
              <w:rPr>
                <w:rFonts w:ascii="Arial" w:hAnsi="Arial"/>
                <w:color w:val="800080"/>
                <w:sz w:val="20"/>
              </w:rPr>
            </w:pPr>
            <w:hyperlink r:id="rId62" w:history="1">
              <w:r w:rsidR="000A6460">
                <w:rPr>
                  <w:rFonts w:ascii="Arial" w:hAnsi="Arial"/>
                  <w:color w:val="800080"/>
                  <w:sz w:val="20"/>
                </w:rPr>
                <w:t>S</w:t>
              </w:r>
              <w:r w:rsidR="00A24926" w:rsidRPr="00A24926">
                <w:rPr>
                  <w:rStyle w:val="Hyperlink"/>
                </w:rPr>
                <w:t>iehe PRAXIS-Handbuc</w:t>
              </w:r>
              <w:r w:rsidR="00A24926">
                <w:rPr>
                  <w:rStyle w:val="Hyperlink"/>
                </w:rPr>
                <w:t>h</w:t>
              </w:r>
            </w:hyperlink>
          </w:p>
        </w:tc>
        <w:tc>
          <w:tcPr>
            <w:tcW w:w="1167" w:type="dxa"/>
            <w:shd w:val="clear" w:color="auto" w:fill="auto"/>
          </w:tcPr>
          <w:p w14:paraId="714882C9" w14:textId="77777777" w:rsidR="00950316" w:rsidRPr="00DC0691" w:rsidRDefault="00950316" w:rsidP="00960397">
            <w:pPr>
              <w:rPr>
                <w:rFonts w:ascii="Arial" w:hAnsi="Arial"/>
                <w:sz w:val="20"/>
              </w:rPr>
            </w:pPr>
          </w:p>
        </w:tc>
      </w:tr>
      <w:tr w:rsidR="00950316" w:rsidRPr="00DC0691" w14:paraId="1419FD9F" w14:textId="77777777" w:rsidTr="00DC0691">
        <w:tc>
          <w:tcPr>
            <w:tcW w:w="665" w:type="dxa"/>
            <w:shd w:val="clear" w:color="auto" w:fill="auto"/>
          </w:tcPr>
          <w:p w14:paraId="572DBDDE" w14:textId="77777777" w:rsidR="00950316" w:rsidRPr="00DC0691" w:rsidRDefault="00950316" w:rsidP="00EB1104">
            <w:pPr>
              <w:rPr>
                <w:rFonts w:ascii="Arial" w:hAnsi="Arial"/>
                <w:sz w:val="20"/>
              </w:rPr>
            </w:pPr>
            <w:r w:rsidRPr="00DC0691">
              <w:rPr>
                <w:rFonts w:ascii="Arial" w:hAnsi="Arial"/>
                <w:sz w:val="20"/>
              </w:rPr>
              <w:t>2.4</w:t>
            </w:r>
          </w:p>
        </w:tc>
        <w:tc>
          <w:tcPr>
            <w:tcW w:w="3964" w:type="dxa"/>
            <w:shd w:val="clear" w:color="auto" w:fill="auto"/>
          </w:tcPr>
          <w:p w14:paraId="10D9D9FF" w14:textId="77777777" w:rsidR="00950316" w:rsidRPr="00DC0691" w:rsidRDefault="00950316" w:rsidP="00960397">
            <w:pPr>
              <w:rPr>
                <w:rFonts w:ascii="Arial" w:hAnsi="Arial"/>
                <w:sz w:val="20"/>
              </w:rPr>
            </w:pPr>
            <w:r w:rsidRPr="00DC0691">
              <w:rPr>
                <w:rFonts w:ascii="Arial" w:hAnsi="Arial"/>
                <w:sz w:val="20"/>
              </w:rPr>
              <w:t>Überprüfung der Amalgamabscheider auf ordnungsgemäßen Betrieb und Zustand vor Inbetriebnahme und anschließend regelmäßig alle 5 Jahre?</w:t>
            </w:r>
          </w:p>
        </w:tc>
        <w:tc>
          <w:tcPr>
            <w:tcW w:w="2640" w:type="dxa"/>
            <w:shd w:val="clear" w:color="auto" w:fill="auto"/>
          </w:tcPr>
          <w:p w14:paraId="108CD824" w14:textId="77777777" w:rsidR="00950316" w:rsidRPr="00DC0691" w:rsidRDefault="00950316" w:rsidP="00960397">
            <w:pPr>
              <w:rPr>
                <w:rFonts w:ascii="Arial" w:hAnsi="Arial"/>
                <w:sz w:val="20"/>
              </w:rPr>
            </w:pPr>
          </w:p>
        </w:tc>
        <w:tc>
          <w:tcPr>
            <w:tcW w:w="2336" w:type="dxa"/>
            <w:shd w:val="clear" w:color="auto" w:fill="auto"/>
          </w:tcPr>
          <w:p w14:paraId="064CA204" w14:textId="77777777" w:rsidR="00950316" w:rsidRPr="00DC0691" w:rsidRDefault="00950316" w:rsidP="00960397">
            <w:pPr>
              <w:rPr>
                <w:rFonts w:ascii="Arial" w:hAnsi="Arial"/>
                <w:sz w:val="20"/>
              </w:rPr>
            </w:pPr>
          </w:p>
        </w:tc>
        <w:tc>
          <w:tcPr>
            <w:tcW w:w="3448" w:type="dxa"/>
            <w:shd w:val="clear" w:color="auto" w:fill="auto"/>
          </w:tcPr>
          <w:p w14:paraId="44F02B20" w14:textId="77777777" w:rsidR="00950316" w:rsidRPr="00DC0691" w:rsidRDefault="00FA0FB3" w:rsidP="004D4A2F">
            <w:pPr>
              <w:rPr>
                <w:rFonts w:ascii="Arial" w:hAnsi="Arial"/>
                <w:color w:val="800080"/>
                <w:sz w:val="20"/>
              </w:rPr>
            </w:pPr>
            <w:hyperlink r:id="rId63" w:history="1">
              <w:r w:rsidR="000A6460">
                <w:rPr>
                  <w:rFonts w:ascii="Arial" w:hAnsi="Arial"/>
                  <w:color w:val="800080"/>
                  <w:sz w:val="20"/>
                </w:rPr>
                <w:t>S</w:t>
              </w:r>
              <w:r w:rsidR="00A24926" w:rsidRPr="00A24926">
                <w:rPr>
                  <w:rStyle w:val="Hyperlink"/>
                </w:rPr>
                <w:t>iehe PRAXIS-Handbuc</w:t>
              </w:r>
              <w:r w:rsidR="00A24926">
                <w:rPr>
                  <w:rStyle w:val="Hyperlink"/>
                </w:rPr>
                <w:t>h</w:t>
              </w:r>
            </w:hyperlink>
          </w:p>
        </w:tc>
        <w:tc>
          <w:tcPr>
            <w:tcW w:w="1167" w:type="dxa"/>
            <w:shd w:val="clear" w:color="auto" w:fill="auto"/>
          </w:tcPr>
          <w:p w14:paraId="4CB342E4" w14:textId="77777777" w:rsidR="00950316" w:rsidRPr="00DC0691" w:rsidRDefault="00950316" w:rsidP="00960397">
            <w:pPr>
              <w:rPr>
                <w:rFonts w:ascii="Arial" w:hAnsi="Arial"/>
                <w:sz w:val="20"/>
              </w:rPr>
            </w:pPr>
          </w:p>
        </w:tc>
      </w:tr>
      <w:tr w:rsidR="00950316" w:rsidRPr="00DC0691" w14:paraId="234D6183" w14:textId="77777777" w:rsidTr="00DC0691">
        <w:tc>
          <w:tcPr>
            <w:tcW w:w="665" w:type="dxa"/>
            <w:shd w:val="clear" w:color="auto" w:fill="auto"/>
          </w:tcPr>
          <w:p w14:paraId="4423799B" w14:textId="77777777" w:rsidR="00950316" w:rsidRPr="00DC0691" w:rsidRDefault="00950316" w:rsidP="00EB1104">
            <w:pPr>
              <w:rPr>
                <w:rFonts w:ascii="Arial" w:hAnsi="Arial"/>
                <w:sz w:val="20"/>
              </w:rPr>
            </w:pPr>
            <w:r w:rsidRPr="00DC0691">
              <w:rPr>
                <w:rFonts w:ascii="Arial" w:hAnsi="Arial"/>
                <w:sz w:val="20"/>
              </w:rPr>
              <w:t>2.5</w:t>
            </w:r>
          </w:p>
        </w:tc>
        <w:tc>
          <w:tcPr>
            <w:tcW w:w="3964" w:type="dxa"/>
            <w:shd w:val="clear" w:color="auto" w:fill="auto"/>
          </w:tcPr>
          <w:p w14:paraId="1FFCF5AB" w14:textId="77777777" w:rsidR="00950316" w:rsidRPr="00DC0691" w:rsidRDefault="00950316" w:rsidP="00960397">
            <w:pPr>
              <w:rPr>
                <w:rFonts w:ascii="Arial" w:hAnsi="Arial"/>
                <w:sz w:val="20"/>
              </w:rPr>
            </w:pPr>
            <w:r w:rsidRPr="00DC0691">
              <w:rPr>
                <w:rFonts w:ascii="Arial" w:hAnsi="Arial"/>
                <w:sz w:val="20"/>
              </w:rPr>
              <w:t xml:space="preserve">Wartungsbuch mit den Prüfnachweisen anlegen (jährliche Wartung). </w:t>
            </w:r>
          </w:p>
        </w:tc>
        <w:tc>
          <w:tcPr>
            <w:tcW w:w="2640" w:type="dxa"/>
            <w:shd w:val="clear" w:color="auto" w:fill="auto"/>
          </w:tcPr>
          <w:p w14:paraId="46696A1A" w14:textId="77777777" w:rsidR="00950316" w:rsidRPr="00DC0691" w:rsidRDefault="00950316" w:rsidP="00960397">
            <w:pPr>
              <w:rPr>
                <w:rFonts w:ascii="Arial" w:hAnsi="Arial"/>
                <w:sz w:val="20"/>
              </w:rPr>
            </w:pPr>
          </w:p>
        </w:tc>
        <w:tc>
          <w:tcPr>
            <w:tcW w:w="2336" w:type="dxa"/>
            <w:shd w:val="clear" w:color="auto" w:fill="auto"/>
          </w:tcPr>
          <w:p w14:paraId="55183E23" w14:textId="77777777" w:rsidR="00950316" w:rsidRPr="00DC0691" w:rsidRDefault="00950316" w:rsidP="00960397">
            <w:pPr>
              <w:rPr>
                <w:rFonts w:ascii="Arial" w:hAnsi="Arial"/>
                <w:sz w:val="20"/>
              </w:rPr>
            </w:pPr>
          </w:p>
        </w:tc>
        <w:tc>
          <w:tcPr>
            <w:tcW w:w="3448" w:type="dxa"/>
            <w:shd w:val="clear" w:color="auto" w:fill="auto"/>
          </w:tcPr>
          <w:p w14:paraId="1E14A4A0" w14:textId="77777777" w:rsidR="00950316" w:rsidRPr="00DC0691" w:rsidRDefault="00FA0FB3" w:rsidP="004D4A2F">
            <w:pPr>
              <w:rPr>
                <w:rFonts w:ascii="Arial" w:hAnsi="Arial"/>
                <w:color w:val="800080"/>
                <w:sz w:val="20"/>
              </w:rPr>
            </w:pPr>
            <w:hyperlink r:id="rId64" w:history="1">
              <w:r w:rsidR="000A6460">
                <w:rPr>
                  <w:rFonts w:ascii="Arial" w:hAnsi="Arial"/>
                  <w:color w:val="800080"/>
                  <w:sz w:val="20"/>
                </w:rPr>
                <w:t>S</w:t>
              </w:r>
              <w:r w:rsidR="00A24926" w:rsidRPr="00A24926">
                <w:rPr>
                  <w:rStyle w:val="Hyperlink"/>
                </w:rPr>
                <w:t>iehe PRAXIS-Handbuc</w:t>
              </w:r>
              <w:r w:rsidR="00A24926">
                <w:rPr>
                  <w:rStyle w:val="Hyperlink"/>
                </w:rPr>
                <w:t>h</w:t>
              </w:r>
            </w:hyperlink>
          </w:p>
        </w:tc>
        <w:tc>
          <w:tcPr>
            <w:tcW w:w="1167" w:type="dxa"/>
            <w:shd w:val="clear" w:color="auto" w:fill="auto"/>
          </w:tcPr>
          <w:p w14:paraId="18FC54C9" w14:textId="77777777" w:rsidR="00950316" w:rsidRPr="00DC0691" w:rsidRDefault="00950316" w:rsidP="00960397">
            <w:pPr>
              <w:rPr>
                <w:rFonts w:ascii="Arial" w:hAnsi="Arial"/>
                <w:sz w:val="20"/>
              </w:rPr>
            </w:pPr>
          </w:p>
        </w:tc>
      </w:tr>
      <w:tr w:rsidR="00950316" w:rsidRPr="00DC0691" w14:paraId="50C612CC" w14:textId="77777777" w:rsidTr="00DC0691">
        <w:tc>
          <w:tcPr>
            <w:tcW w:w="665" w:type="dxa"/>
            <w:shd w:val="clear" w:color="auto" w:fill="auto"/>
          </w:tcPr>
          <w:p w14:paraId="6AA2A4CC" w14:textId="77777777" w:rsidR="00950316" w:rsidRPr="00DC0691" w:rsidRDefault="00950316" w:rsidP="00EB1104">
            <w:pPr>
              <w:rPr>
                <w:rFonts w:ascii="Arial" w:hAnsi="Arial"/>
                <w:sz w:val="20"/>
              </w:rPr>
            </w:pPr>
            <w:r w:rsidRPr="00DC0691">
              <w:rPr>
                <w:rFonts w:ascii="Arial" w:hAnsi="Arial"/>
                <w:sz w:val="20"/>
              </w:rPr>
              <w:t>2.6</w:t>
            </w:r>
          </w:p>
        </w:tc>
        <w:tc>
          <w:tcPr>
            <w:tcW w:w="3964" w:type="dxa"/>
            <w:shd w:val="clear" w:color="auto" w:fill="auto"/>
          </w:tcPr>
          <w:p w14:paraId="7C990783" w14:textId="0E556E44" w:rsidR="00950316" w:rsidRPr="00DC0691" w:rsidRDefault="00950316" w:rsidP="00960397">
            <w:pPr>
              <w:rPr>
                <w:rFonts w:ascii="Arial" w:hAnsi="Arial"/>
                <w:sz w:val="20"/>
              </w:rPr>
            </w:pPr>
            <w:r w:rsidRPr="00DC0691">
              <w:rPr>
                <w:rFonts w:ascii="Arial" w:hAnsi="Arial"/>
                <w:sz w:val="20"/>
              </w:rPr>
              <w:t xml:space="preserve">Entsorgungsnachweise in Form der Übernahmescheine für Abscheiderinhalte aufbewahren (mindestens </w:t>
            </w:r>
            <w:r w:rsidR="00F72EF9">
              <w:rPr>
                <w:rFonts w:ascii="Arial" w:hAnsi="Arial"/>
                <w:sz w:val="20"/>
              </w:rPr>
              <w:t>3</w:t>
            </w:r>
            <w:r w:rsidRPr="00DC0691">
              <w:rPr>
                <w:rFonts w:ascii="Arial" w:hAnsi="Arial"/>
                <w:sz w:val="20"/>
              </w:rPr>
              <w:t xml:space="preserve"> Jahre).</w:t>
            </w:r>
          </w:p>
        </w:tc>
        <w:tc>
          <w:tcPr>
            <w:tcW w:w="2640" w:type="dxa"/>
            <w:shd w:val="clear" w:color="auto" w:fill="auto"/>
          </w:tcPr>
          <w:p w14:paraId="15C231E4" w14:textId="77777777" w:rsidR="00950316" w:rsidRPr="00DC0691" w:rsidRDefault="00950316" w:rsidP="00960397">
            <w:pPr>
              <w:rPr>
                <w:rFonts w:ascii="Arial" w:hAnsi="Arial"/>
                <w:sz w:val="20"/>
              </w:rPr>
            </w:pPr>
          </w:p>
        </w:tc>
        <w:tc>
          <w:tcPr>
            <w:tcW w:w="2336" w:type="dxa"/>
            <w:shd w:val="clear" w:color="auto" w:fill="auto"/>
          </w:tcPr>
          <w:p w14:paraId="5600B0B3" w14:textId="77777777" w:rsidR="00950316" w:rsidRPr="00DC0691" w:rsidRDefault="00950316" w:rsidP="00960397">
            <w:pPr>
              <w:rPr>
                <w:rFonts w:ascii="Arial" w:hAnsi="Arial"/>
                <w:sz w:val="20"/>
              </w:rPr>
            </w:pPr>
          </w:p>
        </w:tc>
        <w:tc>
          <w:tcPr>
            <w:tcW w:w="3448" w:type="dxa"/>
            <w:shd w:val="clear" w:color="auto" w:fill="auto"/>
          </w:tcPr>
          <w:p w14:paraId="738797B2" w14:textId="77777777" w:rsidR="00950316" w:rsidRPr="00DC0691" w:rsidRDefault="00FA0FB3" w:rsidP="004D4A2F">
            <w:pPr>
              <w:rPr>
                <w:rFonts w:ascii="Arial" w:hAnsi="Arial"/>
                <w:color w:val="800080"/>
                <w:sz w:val="20"/>
              </w:rPr>
            </w:pPr>
            <w:hyperlink r:id="rId65" w:history="1">
              <w:r w:rsidR="000A6460">
                <w:rPr>
                  <w:rFonts w:ascii="Arial" w:hAnsi="Arial"/>
                  <w:color w:val="800080"/>
                  <w:sz w:val="20"/>
                </w:rPr>
                <w:t>S</w:t>
              </w:r>
              <w:r w:rsidR="00A24926" w:rsidRPr="00A24926">
                <w:rPr>
                  <w:rStyle w:val="Hyperlink"/>
                </w:rPr>
                <w:t>iehe PRAXIS-Handbuc</w:t>
              </w:r>
              <w:r w:rsidR="00A24926">
                <w:rPr>
                  <w:rStyle w:val="Hyperlink"/>
                </w:rPr>
                <w:t>h</w:t>
              </w:r>
            </w:hyperlink>
          </w:p>
        </w:tc>
        <w:tc>
          <w:tcPr>
            <w:tcW w:w="1167" w:type="dxa"/>
            <w:shd w:val="clear" w:color="auto" w:fill="auto"/>
          </w:tcPr>
          <w:p w14:paraId="33D36B3F" w14:textId="77777777" w:rsidR="00950316" w:rsidRPr="00DC0691" w:rsidRDefault="00950316" w:rsidP="00960397">
            <w:pPr>
              <w:rPr>
                <w:rFonts w:ascii="Arial" w:hAnsi="Arial"/>
                <w:sz w:val="20"/>
              </w:rPr>
            </w:pPr>
          </w:p>
        </w:tc>
      </w:tr>
      <w:tr w:rsidR="00950316" w:rsidRPr="00DC0691" w14:paraId="4DC649A1" w14:textId="77777777" w:rsidTr="00DC0691">
        <w:tc>
          <w:tcPr>
            <w:tcW w:w="665" w:type="dxa"/>
            <w:shd w:val="clear" w:color="auto" w:fill="auto"/>
          </w:tcPr>
          <w:p w14:paraId="59CBFDD1" w14:textId="77777777" w:rsidR="00950316" w:rsidRPr="00DC0691" w:rsidRDefault="00950316" w:rsidP="00EB1104">
            <w:pPr>
              <w:rPr>
                <w:rFonts w:ascii="Arial" w:hAnsi="Arial"/>
                <w:sz w:val="20"/>
              </w:rPr>
            </w:pPr>
            <w:r w:rsidRPr="00DC0691">
              <w:rPr>
                <w:rFonts w:ascii="Arial" w:hAnsi="Arial"/>
                <w:sz w:val="20"/>
              </w:rPr>
              <w:t>2.7</w:t>
            </w:r>
          </w:p>
        </w:tc>
        <w:tc>
          <w:tcPr>
            <w:tcW w:w="3964" w:type="dxa"/>
            <w:shd w:val="clear" w:color="auto" w:fill="auto"/>
          </w:tcPr>
          <w:p w14:paraId="01D50F60" w14:textId="77777777" w:rsidR="00950316" w:rsidRPr="00DC0691" w:rsidRDefault="00950316" w:rsidP="00960397">
            <w:pPr>
              <w:rPr>
                <w:rFonts w:ascii="Arial" w:hAnsi="Arial"/>
                <w:sz w:val="20"/>
              </w:rPr>
            </w:pPr>
            <w:r w:rsidRPr="00DC0691">
              <w:rPr>
                <w:rFonts w:ascii="Arial" w:hAnsi="Arial"/>
                <w:sz w:val="20"/>
              </w:rPr>
              <w:t>Abfallwirtschaftssatzungen der öffentlich-rechtlichen Entsorgungsträger (Stadt- bzw. Landkreis) beschaffen.</w:t>
            </w:r>
          </w:p>
        </w:tc>
        <w:tc>
          <w:tcPr>
            <w:tcW w:w="2640" w:type="dxa"/>
            <w:shd w:val="clear" w:color="auto" w:fill="auto"/>
          </w:tcPr>
          <w:p w14:paraId="65BB7E2F" w14:textId="77777777" w:rsidR="00950316" w:rsidRPr="00DC0691" w:rsidRDefault="00950316" w:rsidP="00960397">
            <w:pPr>
              <w:rPr>
                <w:rFonts w:ascii="Arial" w:hAnsi="Arial"/>
                <w:sz w:val="20"/>
              </w:rPr>
            </w:pPr>
          </w:p>
        </w:tc>
        <w:tc>
          <w:tcPr>
            <w:tcW w:w="2336" w:type="dxa"/>
            <w:shd w:val="clear" w:color="auto" w:fill="auto"/>
          </w:tcPr>
          <w:p w14:paraId="64E4C6A3" w14:textId="77777777" w:rsidR="00950316" w:rsidRPr="00DC0691" w:rsidRDefault="00950316" w:rsidP="00960397">
            <w:pPr>
              <w:rPr>
                <w:rFonts w:ascii="Arial" w:hAnsi="Arial"/>
                <w:sz w:val="20"/>
              </w:rPr>
            </w:pPr>
          </w:p>
        </w:tc>
        <w:tc>
          <w:tcPr>
            <w:tcW w:w="3448" w:type="dxa"/>
            <w:shd w:val="clear" w:color="auto" w:fill="auto"/>
          </w:tcPr>
          <w:p w14:paraId="37A54BD5" w14:textId="77777777" w:rsidR="00950316" w:rsidRPr="00DC0691" w:rsidRDefault="00FA0FB3" w:rsidP="004D4A2F">
            <w:pPr>
              <w:rPr>
                <w:rFonts w:ascii="Arial" w:hAnsi="Arial"/>
                <w:color w:val="800080"/>
                <w:sz w:val="20"/>
              </w:rPr>
            </w:pPr>
            <w:hyperlink r:id="rId66" w:history="1">
              <w:r w:rsidR="000A6460">
                <w:rPr>
                  <w:rFonts w:ascii="Arial" w:hAnsi="Arial"/>
                  <w:color w:val="800080"/>
                  <w:sz w:val="20"/>
                </w:rPr>
                <w:t>S</w:t>
              </w:r>
              <w:r w:rsidR="00A24926" w:rsidRPr="00A24926">
                <w:rPr>
                  <w:rStyle w:val="Hyperlink"/>
                </w:rPr>
                <w:t>iehe PRAXIS-Handbuc</w:t>
              </w:r>
              <w:r w:rsidR="00A24926">
                <w:rPr>
                  <w:rStyle w:val="Hyperlink"/>
                </w:rPr>
                <w:t>h</w:t>
              </w:r>
            </w:hyperlink>
          </w:p>
        </w:tc>
        <w:tc>
          <w:tcPr>
            <w:tcW w:w="1167" w:type="dxa"/>
            <w:shd w:val="clear" w:color="auto" w:fill="auto"/>
          </w:tcPr>
          <w:p w14:paraId="5B5B0471" w14:textId="77777777" w:rsidR="00950316" w:rsidRPr="00DC0691" w:rsidRDefault="00950316" w:rsidP="00960397">
            <w:pPr>
              <w:rPr>
                <w:rFonts w:ascii="Arial" w:hAnsi="Arial"/>
                <w:sz w:val="20"/>
              </w:rPr>
            </w:pPr>
          </w:p>
        </w:tc>
      </w:tr>
      <w:tr w:rsidR="00950316" w:rsidRPr="00DC0691" w14:paraId="36665D0A" w14:textId="77777777" w:rsidTr="00DC0691">
        <w:tc>
          <w:tcPr>
            <w:tcW w:w="665" w:type="dxa"/>
            <w:shd w:val="clear" w:color="auto" w:fill="auto"/>
          </w:tcPr>
          <w:p w14:paraId="4B037284" w14:textId="77777777" w:rsidR="00950316" w:rsidRPr="00DC0691" w:rsidRDefault="00950316" w:rsidP="00EB1104">
            <w:pPr>
              <w:rPr>
                <w:rFonts w:ascii="Arial" w:hAnsi="Arial"/>
                <w:sz w:val="20"/>
              </w:rPr>
            </w:pPr>
            <w:r w:rsidRPr="00DC0691">
              <w:rPr>
                <w:rFonts w:ascii="Arial" w:hAnsi="Arial"/>
                <w:sz w:val="20"/>
              </w:rPr>
              <w:t>2.8</w:t>
            </w:r>
          </w:p>
        </w:tc>
        <w:tc>
          <w:tcPr>
            <w:tcW w:w="3964" w:type="dxa"/>
            <w:shd w:val="clear" w:color="auto" w:fill="auto"/>
          </w:tcPr>
          <w:p w14:paraId="5E4D014D" w14:textId="77777777" w:rsidR="00950316" w:rsidRPr="00DC0691" w:rsidRDefault="00950316" w:rsidP="00960397">
            <w:pPr>
              <w:rPr>
                <w:rFonts w:ascii="Arial" w:hAnsi="Arial"/>
                <w:sz w:val="20"/>
              </w:rPr>
            </w:pPr>
            <w:r w:rsidRPr="00DC0691">
              <w:rPr>
                <w:rFonts w:ascii="Arial" w:hAnsi="Arial"/>
                <w:sz w:val="20"/>
              </w:rPr>
              <w:t xml:space="preserve">Die Entsorgung der „gefährlichen“ Praxisabfälle (z. B. Entwickler- und Fixierbadflüssigkeiten) vertraglich regeln. </w:t>
            </w:r>
          </w:p>
        </w:tc>
        <w:tc>
          <w:tcPr>
            <w:tcW w:w="2640" w:type="dxa"/>
            <w:shd w:val="clear" w:color="auto" w:fill="auto"/>
          </w:tcPr>
          <w:p w14:paraId="4B37CE86" w14:textId="77777777" w:rsidR="00950316" w:rsidRPr="00DC0691" w:rsidRDefault="00950316" w:rsidP="00960397">
            <w:pPr>
              <w:rPr>
                <w:rFonts w:ascii="Arial" w:hAnsi="Arial"/>
                <w:sz w:val="20"/>
              </w:rPr>
            </w:pPr>
            <w:r w:rsidRPr="00DC0691">
              <w:rPr>
                <w:rFonts w:ascii="Arial" w:hAnsi="Arial"/>
                <w:sz w:val="20"/>
              </w:rPr>
              <w:t>Ggf. Entsorgungsrahmenvertrag der LZK BW nutzen</w:t>
            </w:r>
          </w:p>
        </w:tc>
        <w:tc>
          <w:tcPr>
            <w:tcW w:w="2336" w:type="dxa"/>
            <w:shd w:val="clear" w:color="auto" w:fill="auto"/>
          </w:tcPr>
          <w:p w14:paraId="36FAC592" w14:textId="77777777" w:rsidR="00950316" w:rsidRPr="00DC0691" w:rsidRDefault="00950316" w:rsidP="00960397">
            <w:pPr>
              <w:rPr>
                <w:rFonts w:ascii="Arial" w:hAnsi="Arial"/>
                <w:sz w:val="20"/>
              </w:rPr>
            </w:pPr>
            <w:r w:rsidRPr="00DC0691">
              <w:rPr>
                <w:rFonts w:ascii="Arial" w:hAnsi="Arial"/>
                <w:sz w:val="20"/>
              </w:rPr>
              <w:t>Praxiseröffnung</w:t>
            </w:r>
          </w:p>
        </w:tc>
        <w:tc>
          <w:tcPr>
            <w:tcW w:w="3448" w:type="dxa"/>
            <w:shd w:val="clear" w:color="auto" w:fill="auto"/>
          </w:tcPr>
          <w:p w14:paraId="4D7A322D" w14:textId="77777777" w:rsidR="00950316" w:rsidRPr="00DC0691" w:rsidRDefault="00FA0FB3" w:rsidP="004D4A2F">
            <w:pPr>
              <w:rPr>
                <w:rFonts w:ascii="Arial" w:hAnsi="Arial"/>
                <w:color w:val="800080"/>
                <w:sz w:val="20"/>
              </w:rPr>
            </w:pPr>
            <w:hyperlink r:id="rId67" w:history="1">
              <w:r w:rsidR="000A6460">
                <w:rPr>
                  <w:rFonts w:ascii="Arial" w:hAnsi="Arial"/>
                  <w:color w:val="800080"/>
                  <w:sz w:val="20"/>
                </w:rPr>
                <w:t>S</w:t>
              </w:r>
              <w:r w:rsidR="00A24926" w:rsidRPr="00A24926">
                <w:rPr>
                  <w:rStyle w:val="Hyperlink"/>
                </w:rPr>
                <w:t>iehe PRAXIS-Handbuc</w:t>
              </w:r>
              <w:r w:rsidR="00A24926">
                <w:rPr>
                  <w:rStyle w:val="Hyperlink"/>
                </w:rPr>
                <w:t>h</w:t>
              </w:r>
            </w:hyperlink>
          </w:p>
        </w:tc>
        <w:tc>
          <w:tcPr>
            <w:tcW w:w="1167" w:type="dxa"/>
            <w:shd w:val="clear" w:color="auto" w:fill="auto"/>
          </w:tcPr>
          <w:p w14:paraId="63E3D4C4" w14:textId="77777777" w:rsidR="00950316" w:rsidRPr="00DC0691" w:rsidRDefault="00950316" w:rsidP="00960397">
            <w:pPr>
              <w:rPr>
                <w:rFonts w:ascii="Arial" w:hAnsi="Arial"/>
                <w:sz w:val="20"/>
              </w:rPr>
            </w:pPr>
          </w:p>
        </w:tc>
      </w:tr>
      <w:tr w:rsidR="00960397" w:rsidRPr="00DC0691" w14:paraId="58CF0279" w14:textId="77777777" w:rsidTr="00DC0691">
        <w:tc>
          <w:tcPr>
            <w:tcW w:w="665" w:type="dxa"/>
            <w:shd w:val="clear" w:color="auto" w:fill="auto"/>
          </w:tcPr>
          <w:p w14:paraId="100C0973" w14:textId="77777777" w:rsidR="00960397" w:rsidRPr="00DC0691" w:rsidRDefault="00960397" w:rsidP="00EB1104">
            <w:pPr>
              <w:rPr>
                <w:rFonts w:ascii="Arial" w:hAnsi="Arial"/>
                <w:sz w:val="20"/>
              </w:rPr>
            </w:pPr>
            <w:r w:rsidRPr="00DC0691">
              <w:rPr>
                <w:rFonts w:ascii="Arial" w:hAnsi="Arial"/>
                <w:sz w:val="20"/>
              </w:rPr>
              <w:t>2.9</w:t>
            </w:r>
          </w:p>
        </w:tc>
        <w:tc>
          <w:tcPr>
            <w:tcW w:w="3964" w:type="dxa"/>
            <w:shd w:val="clear" w:color="auto" w:fill="auto"/>
          </w:tcPr>
          <w:p w14:paraId="38D338D3" w14:textId="77777777" w:rsidR="00960397" w:rsidRPr="00DC0691" w:rsidRDefault="00960397" w:rsidP="00960397">
            <w:pPr>
              <w:rPr>
                <w:rFonts w:ascii="Arial" w:hAnsi="Arial"/>
                <w:sz w:val="20"/>
              </w:rPr>
            </w:pPr>
            <w:r w:rsidRPr="00DC0691">
              <w:rPr>
                <w:rFonts w:ascii="Arial" w:hAnsi="Arial"/>
                <w:sz w:val="20"/>
              </w:rPr>
              <w:t>Organisation der Abfallentsorgung in der Praxis (z. B. über Hygieneplan).</w:t>
            </w:r>
          </w:p>
        </w:tc>
        <w:tc>
          <w:tcPr>
            <w:tcW w:w="2640" w:type="dxa"/>
            <w:shd w:val="clear" w:color="auto" w:fill="auto"/>
          </w:tcPr>
          <w:p w14:paraId="1A37CB66" w14:textId="77777777" w:rsidR="00960397" w:rsidRPr="00DC0691" w:rsidRDefault="00960397" w:rsidP="00960397">
            <w:pPr>
              <w:rPr>
                <w:rFonts w:ascii="Arial" w:hAnsi="Arial"/>
                <w:sz w:val="20"/>
              </w:rPr>
            </w:pPr>
          </w:p>
        </w:tc>
        <w:tc>
          <w:tcPr>
            <w:tcW w:w="2336" w:type="dxa"/>
            <w:shd w:val="clear" w:color="auto" w:fill="auto"/>
          </w:tcPr>
          <w:p w14:paraId="6982CC3D" w14:textId="77777777" w:rsidR="00960397" w:rsidRPr="00DC0691" w:rsidRDefault="00960397" w:rsidP="00960397">
            <w:pPr>
              <w:rPr>
                <w:rFonts w:ascii="Arial" w:hAnsi="Arial"/>
                <w:sz w:val="20"/>
              </w:rPr>
            </w:pPr>
            <w:r w:rsidRPr="00DC0691">
              <w:rPr>
                <w:rFonts w:ascii="Arial" w:hAnsi="Arial"/>
                <w:sz w:val="20"/>
              </w:rPr>
              <w:t>Praxiseröffnung</w:t>
            </w:r>
          </w:p>
        </w:tc>
        <w:tc>
          <w:tcPr>
            <w:tcW w:w="3448" w:type="dxa"/>
            <w:shd w:val="clear" w:color="auto" w:fill="auto"/>
          </w:tcPr>
          <w:p w14:paraId="59E2253D" w14:textId="77777777" w:rsidR="00960397" w:rsidRPr="00DC0691" w:rsidRDefault="00FA0FB3" w:rsidP="00960397">
            <w:pPr>
              <w:rPr>
                <w:rFonts w:ascii="Arial" w:hAnsi="Arial"/>
                <w:color w:val="800080"/>
                <w:sz w:val="20"/>
              </w:rPr>
            </w:pPr>
            <w:hyperlink r:id="rId68" w:history="1">
              <w:r w:rsidR="000A6460">
                <w:rPr>
                  <w:rFonts w:ascii="Arial" w:hAnsi="Arial"/>
                  <w:color w:val="800080"/>
                  <w:sz w:val="20"/>
                </w:rPr>
                <w:t>S</w:t>
              </w:r>
              <w:r w:rsidR="00A24926" w:rsidRPr="00A24926">
                <w:rPr>
                  <w:rStyle w:val="Hyperlink"/>
                </w:rPr>
                <w:t>iehe Muster im PRAXIS-Handbuch</w:t>
              </w:r>
            </w:hyperlink>
          </w:p>
        </w:tc>
        <w:tc>
          <w:tcPr>
            <w:tcW w:w="1167" w:type="dxa"/>
            <w:shd w:val="clear" w:color="auto" w:fill="auto"/>
          </w:tcPr>
          <w:p w14:paraId="53BB7046" w14:textId="77777777" w:rsidR="00960397" w:rsidRPr="00DC0691" w:rsidRDefault="00960397" w:rsidP="00960397">
            <w:pPr>
              <w:rPr>
                <w:rFonts w:ascii="Arial" w:hAnsi="Arial"/>
                <w:sz w:val="20"/>
              </w:rPr>
            </w:pPr>
          </w:p>
        </w:tc>
      </w:tr>
      <w:tr w:rsidR="00960397" w:rsidRPr="00DC0691" w14:paraId="71BED60F" w14:textId="77777777" w:rsidTr="00DC0691">
        <w:tc>
          <w:tcPr>
            <w:tcW w:w="665" w:type="dxa"/>
            <w:shd w:val="clear" w:color="auto" w:fill="auto"/>
          </w:tcPr>
          <w:p w14:paraId="189EBC05" w14:textId="77777777" w:rsidR="00960397" w:rsidRPr="00DC0691" w:rsidRDefault="00960397" w:rsidP="00EB1104">
            <w:pPr>
              <w:rPr>
                <w:rFonts w:ascii="Arial" w:hAnsi="Arial"/>
                <w:sz w:val="20"/>
              </w:rPr>
            </w:pPr>
          </w:p>
        </w:tc>
        <w:tc>
          <w:tcPr>
            <w:tcW w:w="3964" w:type="dxa"/>
            <w:shd w:val="clear" w:color="auto" w:fill="auto"/>
          </w:tcPr>
          <w:p w14:paraId="1C9FBA0D" w14:textId="77777777" w:rsidR="00960397" w:rsidRPr="00DC0691" w:rsidRDefault="00960397" w:rsidP="00960397">
            <w:pPr>
              <w:rPr>
                <w:rFonts w:ascii="Arial" w:hAnsi="Arial"/>
                <w:sz w:val="20"/>
              </w:rPr>
            </w:pPr>
          </w:p>
        </w:tc>
        <w:tc>
          <w:tcPr>
            <w:tcW w:w="2640" w:type="dxa"/>
            <w:shd w:val="clear" w:color="auto" w:fill="auto"/>
          </w:tcPr>
          <w:p w14:paraId="36B13AF9" w14:textId="77777777" w:rsidR="00960397" w:rsidRPr="00DC0691" w:rsidRDefault="00960397" w:rsidP="00960397">
            <w:pPr>
              <w:rPr>
                <w:rFonts w:ascii="Arial" w:hAnsi="Arial"/>
                <w:sz w:val="20"/>
              </w:rPr>
            </w:pPr>
          </w:p>
        </w:tc>
        <w:tc>
          <w:tcPr>
            <w:tcW w:w="2336" w:type="dxa"/>
            <w:shd w:val="clear" w:color="auto" w:fill="auto"/>
          </w:tcPr>
          <w:p w14:paraId="4830296A" w14:textId="77777777" w:rsidR="00960397" w:rsidRPr="00DC0691" w:rsidRDefault="00960397" w:rsidP="00960397">
            <w:pPr>
              <w:rPr>
                <w:rFonts w:ascii="Arial" w:hAnsi="Arial"/>
                <w:sz w:val="20"/>
              </w:rPr>
            </w:pPr>
          </w:p>
        </w:tc>
        <w:tc>
          <w:tcPr>
            <w:tcW w:w="3448" w:type="dxa"/>
            <w:shd w:val="clear" w:color="auto" w:fill="auto"/>
          </w:tcPr>
          <w:p w14:paraId="7AB1A1DE" w14:textId="77777777" w:rsidR="00960397" w:rsidRPr="00DC0691" w:rsidRDefault="00960397" w:rsidP="00960397">
            <w:pPr>
              <w:rPr>
                <w:rFonts w:ascii="Arial" w:hAnsi="Arial"/>
                <w:sz w:val="20"/>
              </w:rPr>
            </w:pPr>
          </w:p>
        </w:tc>
        <w:tc>
          <w:tcPr>
            <w:tcW w:w="1167" w:type="dxa"/>
            <w:shd w:val="clear" w:color="auto" w:fill="auto"/>
          </w:tcPr>
          <w:p w14:paraId="0B9BC41A" w14:textId="77777777" w:rsidR="00960397" w:rsidRPr="00DC0691" w:rsidRDefault="00960397" w:rsidP="00960397">
            <w:pPr>
              <w:rPr>
                <w:rFonts w:ascii="Arial" w:hAnsi="Arial"/>
                <w:sz w:val="20"/>
              </w:rPr>
            </w:pPr>
          </w:p>
        </w:tc>
      </w:tr>
    </w:tbl>
    <w:p w14:paraId="4126FBA1" w14:textId="13C56E93" w:rsidR="00960397" w:rsidRDefault="00960397" w:rsidP="00960397">
      <w:pPr>
        <w:rPr>
          <w:rFonts w:ascii="Arial" w:hAnsi="Arial"/>
          <w:sz w:val="20"/>
        </w:rPr>
      </w:pPr>
    </w:p>
    <w:p w14:paraId="182FAC4F" w14:textId="77777777" w:rsidR="00A94B9C" w:rsidRPr="005146F4" w:rsidRDefault="00A94B9C" w:rsidP="00960397">
      <w:pPr>
        <w:rPr>
          <w:rFonts w:ascii="Arial" w:hAnsi="Arial"/>
          <w:sz w:val="20"/>
        </w:rPr>
      </w:pPr>
    </w:p>
    <w:p w14:paraId="0F9024D6"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12213FAD" w14:textId="77777777" w:rsidTr="00DC0691">
        <w:tc>
          <w:tcPr>
            <w:tcW w:w="670" w:type="dxa"/>
            <w:shd w:val="clear" w:color="auto" w:fill="E6E6E6"/>
          </w:tcPr>
          <w:p w14:paraId="27E1D4F3" w14:textId="77777777" w:rsidR="00960397" w:rsidRPr="00DC0691" w:rsidRDefault="00960397" w:rsidP="00EB1104">
            <w:pPr>
              <w:spacing w:before="60" w:after="60"/>
              <w:rPr>
                <w:rFonts w:ascii="Arial" w:hAnsi="Arial"/>
                <w:b/>
                <w:bCs/>
                <w:sz w:val="20"/>
              </w:rPr>
            </w:pPr>
            <w:r w:rsidRPr="00DC0691">
              <w:rPr>
                <w:rFonts w:ascii="Arial" w:hAnsi="Arial"/>
                <w:b/>
                <w:bCs/>
                <w:sz w:val="20"/>
              </w:rPr>
              <w:lastRenderedPageBreak/>
              <w:t>Nr.</w:t>
            </w:r>
          </w:p>
        </w:tc>
        <w:tc>
          <w:tcPr>
            <w:tcW w:w="4010" w:type="dxa"/>
            <w:shd w:val="clear" w:color="auto" w:fill="E6E6E6"/>
          </w:tcPr>
          <w:p w14:paraId="1DB33264"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7EA0DE12"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7C745E22"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174C3976"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62452820"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215E15B0" w14:textId="77777777" w:rsidTr="00DC0691">
        <w:tc>
          <w:tcPr>
            <w:tcW w:w="670" w:type="dxa"/>
            <w:shd w:val="clear" w:color="auto" w:fill="auto"/>
          </w:tcPr>
          <w:p w14:paraId="2094807A" w14:textId="77777777" w:rsidR="00960397" w:rsidRPr="00DC0691" w:rsidRDefault="00960397" w:rsidP="00EB1104">
            <w:pPr>
              <w:spacing w:before="40" w:after="40"/>
              <w:rPr>
                <w:rFonts w:ascii="Arial" w:hAnsi="Arial"/>
                <w:sz w:val="20"/>
              </w:rPr>
            </w:pPr>
            <w:r w:rsidRPr="00DC0691">
              <w:rPr>
                <w:rFonts w:ascii="Arial" w:hAnsi="Arial"/>
                <w:b/>
                <w:bCs/>
                <w:sz w:val="20"/>
              </w:rPr>
              <w:t>3.</w:t>
            </w:r>
          </w:p>
        </w:tc>
        <w:tc>
          <w:tcPr>
            <w:tcW w:w="4010" w:type="dxa"/>
            <w:shd w:val="clear" w:color="auto" w:fill="auto"/>
          </w:tcPr>
          <w:p w14:paraId="7C119DBC" w14:textId="77777777" w:rsidR="00960397" w:rsidRPr="00DC0691" w:rsidRDefault="00960397" w:rsidP="00DC0691">
            <w:pPr>
              <w:spacing w:before="40" w:after="40"/>
              <w:rPr>
                <w:rFonts w:ascii="Arial" w:hAnsi="Arial"/>
                <w:sz w:val="20"/>
              </w:rPr>
            </w:pPr>
            <w:r w:rsidRPr="00DC0691">
              <w:rPr>
                <w:rFonts w:ascii="Arial" w:hAnsi="Arial"/>
                <w:b/>
                <w:bCs/>
                <w:sz w:val="20"/>
              </w:rPr>
              <w:t>Arbeitsmedizinische Vorsorge</w:t>
            </w:r>
          </w:p>
        </w:tc>
        <w:tc>
          <w:tcPr>
            <w:tcW w:w="2520" w:type="dxa"/>
            <w:shd w:val="clear" w:color="auto" w:fill="auto"/>
          </w:tcPr>
          <w:p w14:paraId="4ADD3832" w14:textId="77777777" w:rsidR="00960397" w:rsidRPr="00DC0691" w:rsidRDefault="00960397" w:rsidP="00960397">
            <w:pPr>
              <w:rPr>
                <w:rFonts w:ascii="Arial" w:hAnsi="Arial"/>
                <w:sz w:val="20"/>
              </w:rPr>
            </w:pPr>
          </w:p>
        </w:tc>
        <w:tc>
          <w:tcPr>
            <w:tcW w:w="2340" w:type="dxa"/>
            <w:shd w:val="clear" w:color="auto" w:fill="auto"/>
          </w:tcPr>
          <w:p w14:paraId="23C1BC98" w14:textId="77777777" w:rsidR="00960397" w:rsidRPr="00DC0691" w:rsidRDefault="00960397" w:rsidP="00960397">
            <w:pPr>
              <w:rPr>
                <w:rFonts w:ascii="Arial" w:hAnsi="Arial"/>
                <w:sz w:val="20"/>
              </w:rPr>
            </w:pPr>
          </w:p>
        </w:tc>
        <w:tc>
          <w:tcPr>
            <w:tcW w:w="3510" w:type="dxa"/>
            <w:shd w:val="clear" w:color="auto" w:fill="auto"/>
          </w:tcPr>
          <w:p w14:paraId="5A6CD24F" w14:textId="77777777" w:rsidR="00960397" w:rsidRPr="00DC0691" w:rsidRDefault="00960397" w:rsidP="00960397">
            <w:pPr>
              <w:rPr>
                <w:rFonts w:ascii="Arial" w:hAnsi="Arial"/>
                <w:sz w:val="20"/>
              </w:rPr>
            </w:pPr>
          </w:p>
        </w:tc>
        <w:tc>
          <w:tcPr>
            <w:tcW w:w="1170" w:type="dxa"/>
            <w:shd w:val="clear" w:color="auto" w:fill="auto"/>
          </w:tcPr>
          <w:p w14:paraId="1BCCF84B" w14:textId="77777777" w:rsidR="00960397" w:rsidRPr="00DC0691" w:rsidRDefault="00960397" w:rsidP="00960397">
            <w:pPr>
              <w:rPr>
                <w:rFonts w:ascii="Arial" w:hAnsi="Arial"/>
                <w:sz w:val="20"/>
              </w:rPr>
            </w:pPr>
          </w:p>
        </w:tc>
      </w:tr>
      <w:tr w:rsidR="00960397" w:rsidRPr="00DC0691" w14:paraId="5272B726" w14:textId="77777777" w:rsidTr="00DC0691">
        <w:tc>
          <w:tcPr>
            <w:tcW w:w="670" w:type="dxa"/>
            <w:shd w:val="clear" w:color="auto" w:fill="auto"/>
          </w:tcPr>
          <w:p w14:paraId="3172BC82" w14:textId="77777777" w:rsidR="00960397" w:rsidRPr="00DC0691" w:rsidRDefault="00960397" w:rsidP="00EB1104">
            <w:pPr>
              <w:rPr>
                <w:rFonts w:ascii="Arial" w:hAnsi="Arial"/>
                <w:sz w:val="20"/>
              </w:rPr>
            </w:pPr>
            <w:r w:rsidRPr="00DC0691">
              <w:rPr>
                <w:rFonts w:ascii="Arial" w:hAnsi="Arial"/>
                <w:sz w:val="20"/>
              </w:rPr>
              <w:t>3.1</w:t>
            </w:r>
          </w:p>
        </w:tc>
        <w:tc>
          <w:tcPr>
            <w:tcW w:w="4010" w:type="dxa"/>
            <w:shd w:val="clear" w:color="auto" w:fill="auto"/>
          </w:tcPr>
          <w:p w14:paraId="19B68A37" w14:textId="7C5D1CFB" w:rsidR="00960397" w:rsidRPr="00DC0691" w:rsidRDefault="00960397" w:rsidP="0044218D">
            <w:pPr>
              <w:rPr>
                <w:rFonts w:ascii="Arial" w:hAnsi="Arial"/>
                <w:sz w:val="20"/>
              </w:rPr>
            </w:pPr>
            <w:r w:rsidRPr="00DC0691">
              <w:rPr>
                <w:rFonts w:ascii="Arial" w:hAnsi="Arial"/>
                <w:sz w:val="20"/>
              </w:rPr>
              <w:t>Vertragliche Regelung mit einem Arbeitsmediziner bzw. Betriebs</w:t>
            </w:r>
            <w:r w:rsidR="009C1E04">
              <w:rPr>
                <w:rFonts w:ascii="Arial" w:hAnsi="Arial"/>
                <w:sz w:val="20"/>
              </w:rPr>
              <w:t>mediziner</w:t>
            </w:r>
            <w:r w:rsidRPr="00DC0691">
              <w:rPr>
                <w:rFonts w:ascii="Arial" w:hAnsi="Arial"/>
                <w:sz w:val="20"/>
              </w:rPr>
              <w:t xml:space="preserve"> für die Durchführung der arbeitsmedizinischen Vorsorge.</w:t>
            </w:r>
          </w:p>
        </w:tc>
        <w:tc>
          <w:tcPr>
            <w:tcW w:w="2520" w:type="dxa"/>
            <w:shd w:val="clear" w:color="auto" w:fill="auto"/>
          </w:tcPr>
          <w:p w14:paraId="0AE1224C" w14:textId="77777777" w:rsidR="00960397" w:rsidRPr="00DC0691" w:rsidRDefault="00960397" w:rsidP="00960397">
            <w:pPr>
              <w:rPr>
                <w:rFonts w:ascii="Arial" w:hAnsi="Arial"/>
                <w:sz w:val="20"/>
              </w:rPr>
            </w:pPr>
          </w:p>
        </w:tc>
        <w:tc>
          <w:tcPr>
            <w:tcW w:w="2340" w:type="dxa"/>
            <w:shd w:val="clear" w:color="auto" w:fill="auto"/>
          </w:tcPr>
          <w:p w14:paraId="79ED6791" w14:textId="77777777" w:rsidR="00960397" w:rsidRPr="00DC0691" w:rsidRDefault="00960397" w:rsidP="00960397">
            <w:pPr>
              <w:rPr>
                <w:rFonts w:ascii="Arial" w:hAnsi="Arial"/>
                <w:sz w:val="20"/>
              </w:rPr>
            </w:pPr>
            <w:r w:rsidRPr="00DC0691">
              <w:rPr>
                <w:rFonts w:ascii="Arial" w:hAnsi="Arial"/>
                <w:sz w:val="20"/>
              </w:rPr>
              <w:t>Vor Aufnahme der Tätigkeit</w:t>
            </w:r>
          </w:p>
        </w:tc>
        <w:tc>
          <w:tcPr>
            <w:tcW w:w="3510" w:type="dxa"/>
            <w:shd w:val="clear" w:color="auto" w:fill="auto"/>
          </w:tcPr>
          <w:p w14:paraId="23AB1B17" w14:textId="77777777" w:rsidR="00960397" w:rsidRPr="00DC0691" w:rsidRDefault="00FA0FB3" w:rsidP="00960397">
            <w:pPr>
              <w:rPr>
                <w:rFonts w:ascii="Arial" w:hAnsi="Arial"/>
                <w:color w:val="800080"/>
                <w:sz w:val="20"/>
              </w:rPr>
            </w:pPr>
            <w:hyperlink r:id="rId69" w:history="1">
              <w:r w:rsidR="000A6460">
                <w:rPr>
                  <w:rFonts w:ascii="Arial" w:hAnsi="Arial"/>
                  <w:color w:val="800080"/>
                  <w:sz w:val="20"/>
                </w:rPr>
                <w:t>S</w:t>
              </w:r>
              <w:r w:rsidR="00A24926" w:rsidRPr="00A24926">
                <w:rPr>
                  <w:rStyle w:val="Hyperlink"/>
                </w:rPr>
                <w:t>iehe PRAXIS-Handbuch</w:t>
              </w:r>
            </w:hyperlink>
          </w:p>
        </w:tc>
        <w:tc>
          <w:tcPr>
            <w:tcW w:w="1170" w:type="dxa"/>
            <w:shd w:val="clear" w:color="auto" w:fill="auto"/>
          </w:tcPr>
          <w:p w14:paraId="763B0D1B" w14:textId="77777777" w:rsidR="00960397" w:rsidRPr="00DC0691" w:rsidRDefault="00960397" w:rsidP="00960397">
            <w:pPr>
              <w:rPr>
                <w:rFonts w:ascii="Arial" w:hAnsi="Arial"/>
                <w:sz w:val="20"/>
              </w:rPr>
            </w:pPr>
          </w:p>
        </w:tc>
      </w:tr>
      <w:tr w:rsidR="00934D3F" w:rsidRPr="00DC0691" w14:paraId="3C7BCD30" w14:textId="77777777" w:rsidTr="00DC0691">
        <w:tc>
          <w:tcPr>
            <w:tcW w:w="670" w:type="dxa"/>
            <w:shd w:val="clear" w:color="auto" w:fill="auto"/>
          </w:tcPr>
          <w:p w14:paraId="15E90DD7" w14:textId="77777777" w:rsidR="00934D3F" w:rsidRPr="00DC0691" w:rsidRDefault="00934D3F" w:rsidP="00EB1104">
            <w:pPr>
              <w:rPr>
                <w:rFonts w:ascii="Arial" w:hAnsi="Arial"/>
                <w:sz w:val="20"/>
              </w:rPr>
            </w:pPr>
            <w:r w:rsidRPr="00DC0691">
              <w:rPr>
                <w:rFonts w:ascii="Arial" w:hAnsi="Arial"/>
                <w:sz w:val="20"/>
              </w:rPr>
              <w:t>3.2</w:t>
            </w:r>
          </w:p>
        </w:tc>
        <w:tc>
          <w:tcPr>
            <w:tcW w:w="4010" w:type="dxa"/>
            <w:shd w:val="clear" w:color="auto" w:fill="auto"/>
          </w:tcPr>
          <w:p w14:paraId="28C4AD33" w14:textId="17F7FCDB" w:rsidR="00934D3F" w:rsidRPr="00DC0691" w:rsidRDefault="00934D3F" w:rsidP="00960397">
            <w:pPr>
              <w:rPr>
                <w:rFonts w:ascii="Arial" w:hAnsi="Arial"/>
                <w:sz w:val="20"/>
              </w:rPr>
            </w:pPr>
            <w:r w:rsidRPr="00DC0691">
              <w:rPr>
                <w:rFonts w:ascii="Arial" w:hAnsi="Arial"/>
                <w:sz w:val="20"/>
              </w:rPr>
              <w:t xml:space="preserve">Aufklärung der Mitarbeiterinnen bzgl. </w:t>
            </w:r>
            <w:r w:rsidR="00250487" w:rsidRPr="00DC0691">
              <w:rPr>
                <w:rFonts w:ascii="Arial" w:hAnsi="Arial"/>
                <w:sz w:val="20"/>
              </w:rPr>
              <w:t>A</w:t>
            </w:r>
            <w:r w:rsidRPr="00DC0691">
              <w:rPr>
                <w:rFonts w:ascii="Arial" w:hAnsi="Arial"/>
                <w:sz w:val="20"/>
              </w:rPr>
              <w:t>rbeitsmedizinischer Vorsorge und Immunisierung (Unterweisung und Dokumentation).</w:t>
            </w:r>
          </w:p>
        </w:tc>
        <w:tc>
          <w:tcPr>
            <w:tcW w:w="2520" w:type="dxa"/>
            <w:shd w:val="clear" w:color="auto" w:fill="auto"/>
          </w:tcPr>
          <w:p w14:paraId="1C354AEE" w14:textId="77777777" w:rsidR="00934D3F" w:rsidRPr="00DC0691" w:rsidRDefault="00934D3F" w:rsidP="00960397">
            <w:pPr>
              <w:rPr>
                <w:rFonts w:ascii="Arial" w:hAnsi="Arial"/>
                <w:sz w:val="20"/>
              </w:rPr>
            </w:pPr>
          </w:p>
        </w:tc>
        <w:tc>
          <w:tcPr>
            <w:tcW w:w="2340" w:type="dxa"/>
            <w:shd w:val="clear" w:color="auto" w:fill="auto"/>
          </w:tcPr>
          <w:p w14:paraId="4388584A" w14:textId="77777777" w:rsidR="00934D3F" w:rsidRPr="00DC0691" w:rsidRDefault="00934D3F" w:rsidP="00960397">
            <w:pPr>
              <w:rPr>
                <w:rFonts w:ascii="Arial" w:hAnsi="Arial"/>
                <w:sz w:val="20"/>
              </w:rPr>
            </w:pPr>
            <w:r w:rsidRPr="00DC0691">
              <w:rPr>
                <w:rFonts w:ascii="Arial" w:hAnsi="Arial"/>
                <w:sz w:val="20"/>
              </w:rPr>
              <w:t>Vor Aufnahme der Tätigkeit und anschließend regelmäßig (jährlich)</w:t>
            </w:r>
          </w:p>
        </w:tc>
        <w:tc>
          <w:tcPr>
            <w:tcW w:w="3510" w:type="dxa"/>
            <w:shd w:val="clear" w:color="auto" w:fill="auto"/>
          </w:tcPr>
          <w:p w14:paraId="60AFE1D4" w14:textId="77777777" w:rsidR="00934D3F" w:rsidRPr="00DC0691" w:rsidRDefault="00FA0FB3" w:rsidP="004D4A2F">
            <w:pPr>
              <w:rPr>
                <w:rFonts w:ascii="Arial" w:hAnsi="Arial"/>
                <w:color w:val="800080"/>
                <w:sz w:val="20"/>
              </w:rPr>
            </w:pPr>
            <w:hyperlink r:id="rId70" w:history="1">
              <w:r w:rsidR="000A6460">
                <w:rPr>
                  <w:rFonts w:ascii="Arial" w:hAnsi="Arial"/>
                  <w:color w:val="800080"/>
                  <w:sz w:val="20"/>
                </w:rPr>
                <w:t>S</w:t>
              </w:r>
              <w:r w:rsidR="00A24926" w:rsidRPr="00A24926">
                <w:rPr>
                  <w:rStyle w:val="Hyperlink"/>
                </w:rPr>
                <w:t>iehe PRAXIS-Handbuch</w:t>
              </w:r>
            </w:hyperlink>
          </w:p>
        </w:tc>
        <w:tc>
          <w:tcPr>
            <w:tcW w:w="1170" w:type="dxa"/>
            <w:shd w:val="clear" w:color="auto" w:fill="auto"/>
          </w:tcPr>
          <w:p w14:paraId="56775EC7" w14:textId="77777777" w:rsidR="00934D3F" w:rsidRPr="00DC0691" w:rsidRDefault="00934D3F" w:rsidP="00960397">
            <w:pPr>
              <w:rPr>
                <w:rFonts w:ascii="Arial" w:hAnsi="Arial"/>
                <w:sz w:val="20"/>
              </w:rPr>
            </w:pPr>
          </w:p>
        </w:tc>
      </w:tr>
      <w:tr w:rsidR="00934D3F" w:rsidRPr="00DC0691" w14:paraId="35872AA4" w14:textId="77777777" w:rsidTr="00DC0691">
        <w:tc>
          <w:tcPr>
            <w:tcW w:w="670" w:type="dxa"/>
            <w:shd w:val="clear" w:color="auto" w:fill="auto"/>
          </w:tcPr>
          <w:p w14:paraId="747B7C8E" w14:textId="77777777" w:rsidR="00934D3F" w:rsidRPr="00DC0691" w:rsidRDefault="00934D3F" w:rsidP="00EB1104">
            <w:pPr>
              <w:rPr>
                <w:rFonts w:ascii="Arial" w:hAnsi="Arial"/>
                <w:sz w:val="20"/>
              </w:rPr>
            </w:pPr>
            <w:r w:rsidRPr="00DC0691">
              <w:rPr>
                <w:rFonts w:ascii="Arial" w:hAnsi="Arial"/>
                <w:sz w:val="20"/>
              </w:rPr>
              <w:t>3.3</w:t>
            </w:r>
          </w:p>
        </w:tc>
        <w:tc>
          <w:tcPr>
            <w:tcW w:w="4010" w:type="dxa"/>
            <w:shd w:val="clear" w:color="auto" w:fill="auto"/>
          </w:tcPr>
          <w:p w14:paraId="406656C9" w14:textId="18095079" w:rsidR="00934D3F" w:rsidRPr="00DC0691" w:rsidRDefault="006F072D" w:rsidP="0044218D">
            <w:pPr>
              <w:rPr>
                <w:rFonts w:ascii="Arial" w:hAnsi="Arial"/>
                <w:sz w:val="20"/>
              </w:rPr>
            </w:pPr>
            <w:r>
              <w:rPr>
                <w:rFonts w:ascii="Arial" w:hAnsi="Arial"/>
                <w:sz w:val="20"/>
              </w:rPr>
              <w:t>Vorsorge</w:t>
            </w:r>
            <w:r w:rsidR="00934D3F" w:rsidRPr="00DC0691">
              <w:rPr>
                <w:rFonts w:ascii="Arial" w:hAnsi="Arial"/>
                <w:sz w:val="20"/>
              </w:rPr>
              <w:t xml:space="preserve"> gemäß </w:t>
            </w:r>
            <w:r w:rsidR="0044218D" w:rsidRPr="00DC0691">
              <w:rPr>
                <w:rFonts w:ascii="Arial" w:hAnsi="Arial"/>
                <w:sz w:val="20"/>
              </w:rPr>
              <w:t xml:space="preserve">ArbMedVV (G 42; </w:t>
            </w:r>
            <w:r w:rsidR="0044218D" w:rsidRPr="00DC0691">
              <w:rPr>
                <w:rFonts w:ascii="Arial" w:hAnsi="Arial"/>
                <w:sz w:val="20"/>
              </w:rPr>
              <w:br/>
            </w:r>
            <w:r w:rsidR="009C1E04">
              <w:rPr>
                <w:rFonts w:ascii="Arial" w:hAnsi="Arial"/>
                <w:sz w:val="20"/>
              </w:rPr>
              <w:t xml:space="preserve">ggf. </w:t>
            </w:r>
            <w:r w:rsidR="00934D3F" w:rsidRPr="00DC0691">
              <w:rPr>
                <w:rFonts w:ascii="Arial" w:hAnsi="Arial"/>
                <w:sz w:val="20"/>
              </w:rPr>
              <w:t>G 24) veranlassen</w:t>
            </w:r>
            <w:r w:rsidR="0044218D" w:rsidRPr="00DC0691">
              <w:rPr>
                <w:rFonts w:ascii="Arial" w:hAnsi="Arial"/>
                <w:sz w:val="20"/>
              </w:rPr>
              <w:t>/Pflichtvorsorge</w:t>
            </w:r>
            <w:r w:rsidR="00934D3F" w:rsidRPr="00DC0691">
              <w:rPr>
                <w:rFonts w:ascii="Arial" w:hAnsi="Arial"/>
                <w:sz w:val="20"/>
              </w:rPr>
              <w:t xml:space="preserve"> (auch für Auszubildende).</w:t>
            </w:r>
          </w:p>
        </w:tc>
        <w:tc>
          <w:tcPr>
            <w:tcW w:w="2520" w:type="dxa"/>
            <w:shd w:val="clear" w:color="auto" w:fill="auto"/>
          </w:tcPr>
          <w:p w14:paraId="311C38F5" w14:textId="77777777" w:rsidR="00934D3F" w:rsidRPr="00DC0691" w:rsidRDefault="00934D3F" w:rsidP="00960397">
            <w:pPr>
              <w:rPr>
                <w:rFonts w:ascii="Arial" w:hAnsi="Arial"/>
                <w:sz w:val="20"/>
              </w:rPr>
            </w:pPr>
          </w:p>
        </w:tc>
        <w:tc>
          <w:tcPr>
            <w:tcW w:w="2340" w:type="dxa"/>
            <w:shd w:val="clear" w:color="auto" w:fill="auto"/>
          </w:tcPr>
          <w:p w14:paraId="22C1E3FA" w14:textId="77777777" w:rsidR="00934D3F" w:rsidRPr="00DC0691" w:rsidRDefault="00934D3F" w:rsidP="00960397">
            <w:pPr>
              <w:rPr>
                <w:rFonts w:ascii="Arial" w:hAnsi="Arial"/>
                <w:sz w:val="20"/>
              </w:rPr>
            </w:pPr>
            <w:r w:rsidRPr="00DC0691">
              <w:rPr>
                <w:rFonts w:ascii="Arial" w:hAnsi="Arial"/>
                <w:sz w:val="20"/>
              </w:rPr>
              <w:t>Vor Aufnahme der Tätigkeit, anschließend regelmäßig und bei Abschluss der Tätigkeit</w:t>
            </w:r>
          </w:p>
        </w:tc>
        <w:tc>
          <w:tcPr>
            <w:tcW w:w="3510" w:type="dxa"/>
            <w:shd w:val="clear" w:color="auto" w:fill="auto"/>
          </w:tcPr>
          <w:p w14:paraId="0353A08D" w14:textId="77777777" w:rsidR="00934D3F" w:rsidRPr="00DC0691" w:rsidRDefault="00FA0FB3" w:rsidP="004D4A2F">
            <w:pPr>
              <w:rPr>
                <w:rFonts w:ascii="Arial" w:hAnsi="Arial"/>
                <w:color w:val="800080"/>
                <w:sz w:val="20"/>
              </w:rPr>
            </w:pPr>
            <w:hyperlink r:id="rId71" w:history="1">
              <w:r w:rsidR="000A6460">
                <w:rPr>
                  <w:rFonts w:ascii="Arial" w:hAnsi="Arial"/>
                  <w:color w:val="800080"/>
                  <w:sz w:val="20"/>
                </w:rPr>
                <w:t>S</w:t>
              </w:r>
              <w:r w:rsidR="00A24926" w:rsidRPr="00A24926">
                <w:rPr>
                  <w:rStyle w:val="Hyperlink"/>
                </w:rPr>
                <w:t>iehe PRAXIS-Handbuch</w:t>
              </w:r>
            </w:hyperlink>
          </w:p>
        </w:tc>
        <w:tc>
          <w:tcPr>
            <w:tcW w:w="1170" w:type="dxa"/>
            <w:shd w:val="clear" w:color="auto" w:fill="auto"/>
          </w:tcPr>
          <w:p w14:paraId="3A42F393" w14:textId="77777777" w:rsidR="00934D3F" w:rsidRPr="00DC0691" w:rsidRDefault="00934D3F" w:rsidP="00960397">
            <w:pPr>
              <w:rPr>
                <w:rFonts w:ascii="Arial" w:hAnsi="Arial"/>
                <w:sz w:val="20"/>
              </w:rPr>
            </w:pPr>
          </w:p>
        </w:tc>
      </w:tr>
      <w:tr w:rsidR="00934D3F" w:rsidRPr="00DC0691" w14:paraId="7C4C8951" w14:textId="77777777" w:rsidTr="00DC0691">
        <w:tc>
          <w:tcPr>
            <w:tcW w:w="670" w:type="dxa"/>
            <w:shd w:val="clear" w:color="auto" w:fill="auto"/>
          </w:tcPr>
          <w:p w14:paraId="1D7BB710" w14:textId="77777777" w:rsidR="00934D3F" w:rsidRPr="00DC0691" w:rsidRDefault="00934D3F" w:rsidP="00EB1104">
            <w:pPr>
              <w:rPr>
                <w:rFonts w:ascii="Arial" w:hAnsi="Arial"/>
                <w:sz w:val="20"/>
              </w:rPr>
            </w:pPr>
            <w:r w:rsidRPr="00DC0691">
              <w:rPr>
                <w:rFonts w:ascii="Arial" w:hAnsi="Arial"/>
                <w:sz w:val="20"/>
              </w:rPr>
              <w:t>3.4</w:t>
            </w:r>
          </w:p>
        </w:tc>
        <w:tc>
          <w:tcPr>
            <w:tcW w:w="4010" w:type="dxa"/>
            <w:shd w:val="clear" w:color="auto" w:fill="auto"/>
          </w:tcPr>
          <w:p w14:paraId="2E2AA05A" w14:textId="77777777" w:rsidR="00934D3F" w:rsidRPr="00DC0691" w:rsidRDefault="00934D3F" w:rsidP="006F072D">
            <w:pPr>
              <w:rPr>
                <w:rFonts w:ascii="Arial" w:hAnsi="Arial"/>
                <w:sz w:val="20"/>
              </w:rPr>
            </w:pPr>
            <w:r w:rsidRPr="00DC0691">
              <w:rPr>
                <w:rFonts w:ascii="Arial" w:hAnsi="Arial"/>
                <w:sz w:val="20"/>
              </w:rPr>
              <w:t xml:space="preserve">Ggf. </w:t>
            </w:r>
            <w:r w:rsidR="006F072D">
              <w:rPr>
                <w:rFonts w:ascii="Arial" w:hAnsi="Arial"/>
                <w:sz w:val="20"/>
              </w:rPr>
              <w:t>Vorsorge</w:t>
            </w:r>
            <w:r w:rsidRPr="00DC0691">
              <w:rPr>
                <w:rFonts w:ascii="Arial" w:hAnsi="Arial"/>
                <w:sz w:val="20"/>
              </w:rPr>
              <w:t xml:space="preserve"> gemäß </w:t>
            </w:r>
            <w:r w:rsidR="0044218D" w:rsidRPr="00DC0691">
              <w:rPr>
                <w:rFonts w:ascii="Arial" w:hAnsi="Arial"/>
                <w:sz w:val="20"/>
              </w:rPr>
              <w:t xml:space="preserve">gemäß ArbMedVV </w:t>
            </w:r>
            <w:r w:rsidRPr="00DC0691">
              <w:rPr>
                <w:rFonts w:ascii="Arial" w:hAnsi="Arial"/>
                <w:sz w:val="20"/>
              </w:rPr>
              <w:t>(G 37) anbieten</w:t>
            </w:r>
            <w:r w:rsidR="0044218D" w:rsidRPr="00DC0691">
              <w:rPr>
                <w:rFonts w:ascii="Arial" w:hAnsi="Arial"/>
                <w:sz w:val="20"/>
              </w:rPr>
              <w:t xml:space="preserve"> (Angebotsvorsorge)</w:t>
            </w:r>
            <w:r w:rsidRPr="00DC0691">
              <w:rPr>
                <w:rFonts w:ascii="Arial" w:hAnsi="Arial"/>
                <w:sz w:val="20"/>
              </w:rPr>
              <w:t>.</w:t>
            </w:r>
          </w:p>
        </w:tc>
        <w:tc>
          <w:tcPr>
            <w:tcW w:w="2520" w:type="dxa"/>
            <w:shd w:val="clear" w:color="auto" w:fill="auto"/>
          </w:tcPr>
          <w:p w14:paraId="345677BC" w14:textId="77777777" w:rsidR="00934D3F" w:rsidRPr="00DC0691" w:rsidRDefault="00934D3F" w:rsidP="00960397">
            <w:pPr>
              <w:rPr>
                <w:rFonts w:ascii="Arial" w:hAnsi="Arial"/>
                <w:sz w:val="20"/>
              </w:rPr>
            </w:pPr>
          </w:p>
        </w:tc>
        <w:tc>
          <w:tcPr>
            <w:tcW w:w="2340" w:type="dxa"/>
            <w:shd w:val="clear" w:color="auto" w:fill="auto"/>
          </w:tcPr>
          <w:p w14:paraId="743C355F" w14:textId="77777777" w:rsidR="00934D3F" w:rsidRPr="00DC0691" w:rsidRDefault="00934D3F" w:rsidP="00960397">
            <w:pPr>
              <w:rPr>
                <w:rFonts w:ascii="Arial" w:hAnsi="Arial"/>
                <w:sz w:val="20"/>
              </w:rPr>
            </w:pPr>
            <w:r w:rsidRPr="00DC0691">
              <w:rPr>
                <w:rFonts w:ascii="Arial" w:hAnsi="Arial"/>
                <w:sz w:val="20"/>
              </w:rPr>
              <w:t>Vor Aufnahme der Tätigkeit und anschließend regelmäßig</w:t>
            </w:r>
          </w:p>
        </w:tc>
        <w:tc>
          <w:tcPr>
            <w:tcW w:w="3510" w:type="dxa"/>
            <w:shd w:val="clear" w:color="auto" w:fill="auto"/>
          </w:tcPr>
          <w:p w14:paraId="44D861B1" w14:textId="77777777" w:rsidR="00934D3F" w:rsidRPr="00DC0691" w:rsidRDefault="00FA0FB3" w:rsidP="004D4A2F">
            <w:pPr>
              <w:rPr>
                <w:rFonts w:ascii="Arial" w:hAnsi="Arial"/>
                <w:color w:val="800080"/>
                <w:sz w:val="20"/>
              </w:rPr>
            </w:pPr>
            <w:hyperlink r:id="rId72" w:history="1">
              <w:r w:rsidR="000A6460">
                <w:rPr>
                  <w:rFonts w:ascii="Arial" w:hAnsi="Arial"/>
                  <w:color w:val="800080"/>
                  <w:sz w:val="20"/>
                </w:rPr>
                <w:t>S</w:t>
              </w:r>
              <w:r w:rsidR="00A24926" w:rsidRPr="00A24926">
                <w:rPr>
                  <w:rStyle w:val="Hyperlink"/>
                </w:rPr>
                <w:t>iehe PRAXIS-Handbuch</w:t>
              </w:r>
            </w:hyperlink>
          </w:p>
        </w:tc>
        <w:tc>
          <w:tcPr>
            <w:tcW w:w="1170" w:type="dxa"/>
            <w:shd w:val="clear" w:color="auto" w:fill="auto"/>
          </w:tcPr>
          <w:p w14:paraId="3C289798" w14:textId="77777777" w:rsidR="00934D3F" w:rsidRPr="00DC0691" w:rsidRDefault="00934D3F" w:rsidP="00960397">
            <w:pPr>
              <w:rPr>
                <w:rFonts w:ascii="Arial" w:hAnsi="Arial"/>
                <w:sz w:val="20"/>
              </w:rPr>
            </w:pPr>
          </w:p>
        </w:tc>
      </w:tr>
      <w:tr w:rsidR="00934D3F" w:rsidRPr="00DC0691" w14:paraId="49D46E56" w14:textId="77777777" w:rsidTr="00DC0691">
        <w:tc>
          <w:tcPr>
            <w:tcW w:w="670" w:type="dxa"/>
            <w:shd w:val="clear" w:color="auto" w:fill="auto"/>
          </w:tcPr>
          <w:p w14:paraId="1F3CE63C" w14:textId="77777777" w:rsidR="00934D3F" w:rsidRPr="00DC0691" w:rsidRDefault="00934D3F" w:rsidP="00EB1104">
            <w:pPr>
              <w:rPr>
                <w:rFonts w:ascii="Arial" w:hAnsi="Arial"/>
                <w:sz w:val="20"/>
              </w:rPr>
            </w:pPr>
            <w:r w:rsidRPr="00DC0691">
              <w:rPr>
                <w:rFonts w:ascii="Arial" w:hAnsi="Arial"/>
                <w:sz w:val="20"/>
              </w:rPr>
              <w:t>3.5</w:t>
            </w:r>
          </w:p>
        </w:tc>
        <w:tc>
          <w:tcPr>
            <w:tcW w:w="4010" w:type="dxa"/>
            <w:shd w:val="clear" w:color="auto" w:fill="auto"/>
          </w:tcPr>
          <w:p w14:paraId="7E593E5F" w14:textId="77777777" w:rsidR="00934D3F" w:rsidRPr="00DC0691" w:rsidRDefault="00934D3F" w:rsidP="00960397">
            <w:pPr>
              <w:rPr>
                <w:rFonts w:ascii="Arial" w:hAnsi="Arial"/>
                <w:sz w:val="20"/>
              </w:rPr>
            </w:pPr>
            <w:r w:rsidRPr="00DC0691">
              <w:rPr>
                <w:rFonts w:ascii="Arial" w:hAnsi="Arial"/>
                <w:sz w:val="20"/>
              </w:rPr>
              <w:t xml:space="preserve">Untersuchung gemäß Jugendarbeitsschutzgesetz veranlassen. </w:t>
            </w:r>
          </w:p>
        </w:tc>
        <w:tc>
          <w:tcPr>
            <w:tcW w:w="2520" w:type="dxa"/>
            <w:shd w:val="clear" w:color="auto" w:fill="auto"/>
          </w:tcPr>
          <w:p w14:paraId="40BAB3A7" w14:textId="77777777" w:rsidR="00934D3F" w:rsidRPr="00DC0691" w:rsidRDefault="00934D3F" w:rsidP="00960397">
            <w:pPr>
              <w:rPr>
                <w:rFonts w:ascii="Arial" w:hAnsi="Arial"/>
                <w:sz w:val="20"/>
              </w:rPr>
            </w:pPr>
          </w:p>
        </w:tc>
        <w:tc>
          <w:tcPr>
            <w:tcW w:w="2340" w:type="dxa"/>
            <w:shd w:val="clear" w:color="auto" w:fill="auto"/>
          </w:tcPr>
          <w:p w14:paraId="558AF24C" w14:textId="77777777" w:rsidR="00934D3F" w:rsidRPr="00DC0691" w:rsidRDefault="00934D3F" w:rsidP="00960397">
            <w:pPr>
              <w:rPr>
                <w:rFonts w:ascii="Arial" w:hAnsi="Arial"/>
                <w:sz w:val="20"/>
              </w:rPr>
            </w:pPr>
            <w:r w:rsidRPr="00DC0691">
              <w:rPr>
                <w:rFonts w:ascii="Arial" w:hAnsi="Arial"/>
                <w:sz w:val="20"/>
              </w:rPr>
              <w:t xml:space="preserve">Vor Aufnahme der Tätigkeit und anschließend ggf. jährlich </w:t>
            </w:r>
          </w:p>
        </w:tc>
        <w:tc>
          <w:tcPr>
            <w:tcW w:w="3510" w:type="dxa"/>
            <w:shd w:val="clear" w:color="auto" w:fill="auto"/>
          </w:tcPr>
          <w:p w14:paraId="4E7E2546" w14:textId="77777777" w:rsidR="00934D3F" w:rsidRPr="00DC0691" w:rsidRDefault="00FA0FB3" w:rsidP="004D4A2F">
            <w:pPr>
              <w:rPr>
                <w:rFonts w:ascii="Arial" w:hAnsi="Arial"/>
                <w:color w:val="800080"/>
                <w:sz w:val="20"/>
              </w:rPr>
            </w:pPr>
            <w:hyperlink r:id="rId73" w:history="1">
              <w:r w:rsidR="000A6460">
                <w:rPr>
                  <w:rFonts w:ascii="Arial" w:hAnsi="Arial"/>
                  <w:color w:val="800080"/>
                  <w:sz w:val="20"/>
                </w:rPr>
                <w:t>S</w:t>
              </w:r>
              <w:r w:rsidR="00A24926" w:rsidRPr="00A24926">
                <w:rPr>
                  <w:rStyle w:val="Hyperlink"/>
                </w:rPr>
                <w:t>iehe PRAXIS-Handbuch</w:t>
              </w:r>
            </w:hyperlink>
          </w:p>
        </w:tc>
        <w:tc>
          <w:tcPr>
            <w:tcW w:w="1170" w:type="dxa"/>
            <w:shd w:val="clear" w:color="auto" w:fill="auto"/>
          </w:tcPr>
          <w:p w14:paraId="5868DC33" w14:textId="77777777" w:rsidR="00934D3F" w:rsidRPr="00DC0691" w:rsidRDefault="00934D3F" w:rsidP="00960397">
            <w:pPr>
              <w:rPr>
                <w:rFonts w:ascii="Arial" w:hAnsi="Arial"/>
                <w:sz w:val="20"/>
              </w:rPr>
            </w:pPr>
          </w:p>
        </w:tc>
      </w:tr>
      <w:tr w:rsidR="00934D3F" w:rsidRPr="00DC0691" w14:paraId="263D3890" w14:textId="77777777" w:rsidTr="00DC0691">
        <w:tc>
          <w:tcPr>
            <w:tcW w:w="670" w:type="dxa"/>
            <w:shd w:val="clear" w:color="auto" w:fill="auto"/>
          </w:tcPr>
          <w:p w14:paraId="7599C2F7" w14:textId="77777777" w:rsidR="00934D3F" w:rsidRPr="00DC0691" w:rsidRDefault="00934D3F" w:rsidP="00EB1104">
            <w:pPr>
              <w:rPr>
                <w:rFonts w:ascii="Arial" w:hAnsi="Arial"/>
                <w:sz w:val="20"/>
              </w:rPr>
            </w:pPr>
            <w:r w:rsidRPr="00DC0691">
              <w:rPr>
                <w:rFonts w:ascii="Arial" w:hAnsi="Arial"/>
                <w:sz w:val="20"/>
              </w:rPr>
              <w:t>3.6</w:t>
            </w:r>
          </w:p>
        </w:tc>
        <w:tc>
          <w:tcPr>
            <w:tcW w:w="4010" w:type="dxa"/>
            <w:shd w:val="clear" w:color="auto" w:fill="auto"/>
          </w:tcPr>
          <w:p w14:paraId="26D962E3" w14:textId="77777777" w:rsidR="00934D3F" w:rsidRPr="00DC0691" w:rsidRDefault="00934D3F" w:rsidP="00960397">
            <w:pPr>
              <w:rPr>
                <w:rFonts w:ascii="Arial" w:hAnsi="Arial"/>
                <w:sz w:val="20"/>
              </w:rPr>
            </w:pPr>
            <w:r w:rsidRPr="00DC0691">
              <w:rPr>
                <w:rFonts w:ascii="Arial" w:hAnsi="Arial"/>
                <w:sz w:val="20"/>
              </w:rPr>
              <w:t>Hepatitis-B-Schutzimpfung anbieten.</w:t>
            </w:r>
          </w:p>
        </w:tc>
        <w:tc>
          <w:tcPr>
            <w:tcW w:w="2520" w:type="dxa"/>
            <w:shd w:val="clear" w:color="auto" w:fill="auto"/>
          </w:tcPr>
          <w:p w14:paraId="7CB35A54" w14:textId="77777777" w:rsidR="00934D3F" w:rsidRPr="00DC0691" w:rsidRDefault="00934D3F" w:rsidP="00960397">
            <w:pPr>
              <w:rPr>
                <w:rFonts w:ascii="Arial" w:hAnsi="Arial"/>
                <w:sz w:val="20"/>
              </w:rPr>
            </w:pPr>
          </w:p>
        </w:tc>
        <w:tc>
          <w:tcPr>
            <w:tcW w:w="2340" w:type="dxa"/>
            <w:shd w:val="clear" w:color="auto" w:fill="auto"/>
          </w:tcPr>
          <w:p w14:paraId="079D4DBE" w14:textId="77777777" w:rsidR="00934D3F" w:rsidRPr="00DC0691" w:rsidRDefault="00934D3F" w:rsidP="00960397">
            <w:pPr>
              <w:rPr>
                <w:rFonts w:ascii="Arial" w:hAnsi="Arial"/>
                <w:sz w:val="20"/>
              </w:rPr>
            </w:pPr>
            <w:r w:rsidRPr="00DC0691">
              <w:rPr>
                <w:rFonts w:ascii="Arial" w:hAnsi="Arial"/>
                <w:sz w:val="20"/>
              </w:rPr>
              <w:t>Vor Aufnahme der Tätigkeit und anschließend regelmäßig</w:t>
            </w:r>
          </w:p>
        </w:tc>
        <w:tc>
          <w:tcPr>
            <w:tcW w:w="3510" w:type="dxa"/>
            <w:shd w:val="clear" w:color="auto" w:fill="auto"/>
          </w:tcPr>
          <w:p w14:paraId="38BC2400" w14:textId="77777777" w:rsidR="00934D3F" w:rsidRPr="00DC0691" w:rsidRDefault="00FA0FB3" w:rsidP="004D4A2F">
            <w:pPr>
              <w:rPr>
                <w:rFonts w:ascii="Arial" w:hAnsi="Arial"/>
                <w:color w:val="800080"/>
                <w:sz w:val="20"/>
              </w:rPr>
            </w:pPr>
            <w:hyperlink r:id="rId74" w:history="1">
              <w:r w:rsidR="000A6460">
                <w:rPr>
                  <w:rFonts w:ascii="Arial" w:hAnsi="Arial"/>
                  <w:color w:val="800080"/>
                  <w:sz w:val="20"/>
                </w:rPr>
                <w:t>S</w:t>
              </w:r>
              <w:r w:rsidR="00A24926" w:rsidRPr="00A24926">
                <w:rPr>
                  <w:rStyle w:val="Hyperlink"/>
                </w:rPr>
                <w:t>iehe PRAXIS-Handbuch</w:t>
              </w:r>
            </w:hyperlink>
          </w:p>
        </w:tc>
        <w:tc>
          <w:tcPr>
            <w:tcW w:w="1170" w:type="dxa"/>
            <w:shd w:val="clear" w:color="auto" w:fill="auto"/>
          </w:tcPr>
          <w:p w14:paraId="24BDF3C3" w14:textId="77777777" w:rsidR="00934D3F" w:rsidRPr="00DC0691" w:rsidRDefault="00934D3F" w:rsidP="00960397">
            <w:pPr>
              <w:rPr>
                <w:rFonts w:ascii="Arial" w:hAnsi="Arial"/>
                <w:sz w:val="20"/>
              </w:rPr>
            </w:pPr>
          </w:p>
        </w:tc>
      </w:tr>
      <w:tr w:rsidR="009C1E04" w:rsidRPr="00DC0691" w14:paraId="5BBD213F" w14:textId="77777777" w:rsidTr="00DC0691">
        <w:tc>
          <w:tcPr>
            <w:tcW w:w="670" w:type="dxa"/>
            <w:shd w:val="clear" w:color="auto" w:fill="auto"/>
          </w:tcPr>
          <w:p w14:paraId="598D11F9" w14:textId="70312C59" w:rsidR="009C1E04" w:rsidRPr="00DC0691" w:rsidRDefault="009C1E04" w:rsidP="00EB1104">
            <w:pPr>
              <w:rPr>
                <w:rFonts w:ascii="Arial" w:hAnsi="Arial"/>
                <w:sz w:val="20"/>
              </w:rPr>
            </w:pPr>
            <w:r>
              <w:rPr>
                <w:rFonts w:ascii="Arial" w:hAnsi="Arial"/>
                <w:sz w:val="20"/>
              </w:rPr>
              <w:t>3.7</w:t>
            </w:r>
          </w:p>
        </w:tc>
        <w:tc>
          <w:tcPr>
            <w:tcW w:w="4010" w:type="dxa"/>
            <w:shd w:val="clear" w:color="auto" w:fill="auto"/>
          </w:tcPr>
          <w:p w14:paraId="13F76EAD" w14:textId="31620EBA" w:rsidR="009C1E04" w:rsidRPr="00DC0691" w:rsidRDefault="009C1E04" w:rsidP="009C1E04">
            <w:pPr>
              <w:rPr>
                <w:rFonts w:ascii="Arial" w:hAnsi="Arial"/>
                <w:sz w:val="20"/>
              </w:rPr>
            </w:pPr>
            <w:r>
              <w:rPr>
                <w:rFonts w:ascii="Arial" w:hAnsi="Arial"/>
                <w:sz w:val="20"/>
              </w:rPr>
              <w:t>Erforderliche Nachweise einer Masern-Immunisierung prüfen und dokumentieren?</w:t>
            </w:r>
          </w:p>
        </w:tc>
        <w:tc>
          <w:tcPr>
            <w:tcW w:w="2520" w:type="dxa"/>
            <w:shd w:val="clear" w:color="auto" w:fill="auto"/>
          </w:tcPr>
          <w:p w14:paraId="165DA7EF" w14:textId="77777777" w:rsidR="009C1E04" w:rsidRPr="00DC0691" w:rsidRDefault="009C1E04" w:rsidP="009C1E04">
            <w:pPr>
              <w:rPr>
                <w:rFonts w:ascii="Arial" w:hAnsi="Arial"/>
                <w:sz w:val="20"/>
              </w:rPr>
            </w:pPr>
          </w:p>
        </w:tc>
        <w:tc>
          <w:tcPr>
            <w:tcW w:w="2340" w:type="dxa"/>
            <w:shd w:val="clear" w:color="auto" w:fill="auto"/>
          </w:tcPr>
          <w:p w14:paraId="2200416F" w14:textId="26364418" w:rsidR="009C1E04" w:rsidRPr="00DC0691" w:rsidRDefault="009C1E04" w:rsidP="009C1E04">
            <w:pPr>
              <w:rPr>
                <w:rFonts w:ascii="Arial" w:hAnsi="Arial"/>
                <w:sz w:val="20"/>
              </w:rPr>
            </w:pPr>
            <w:r w:rsidRPr="00DC0691">
              <w:rPr>
                <w:rFonts w:ascii="Arial" w:hAnsi="Arial"/>
                <w:sz w:val="20"/>
              </w:rPr>
              <w:t>Vor Aufnahme der Tätigkeit</w:t>
            </w:r>
          </w:p>
        </w:tc>
        <w:tc>
          <w:tcPr>
            <w:tcW w:w="3510" w:type="dxa"/>
            <w:shd w:val="clear" w:color="auto" w:fill="auto"/>
          </w:tcPr>
          <w:p w14:paraId="7EDB0F58" w14:textId="769D9FB4" w:rsidR="009C1E04" w:rsidRPr="009C1E04" w:rsidRDefault="00FA0FB3" w:rsidP="009C1E04">
            <w:pPr>
              <w:rPr>
                <w:color w:val="800080"/>
              </w:rPr>
            </w:pPr>
            <w:hyperlink r:id="rId75" w:history="1">
              <w:r w:rsidR="009C1E04" w:rsidRPr="009C1E04">
                <w:rPr>
                  <w:rStyle w:val="Hyperlink"/>
                </w:rPr>
                <w:t>Informationen des BMG</w:t>
              </w:r>
            </w:hyperlink>
            <w:r w:rsidR="0059354E">
              <w:rPr>
                <w:rStyle w:val="Hyperlink"/>
              </w:rPr>
              <w:br/>
            </w:r>
            <w:hyperlink r:id="rId76" w:history="1">
              <w:r w:rsidR="0059354E" w:rsidRPr="0059354E">
                <w:rPr>
                  <w:rStyle w:val="Hyperlink"/>
                </w:rPr>
                <w:t>Siehe Muster im PRAXIS-Handbuch</w:t>
              </w:r>
            </w:hyperlink>
          </w:p>
        </w:tc>
        <w:tc>
          <w:tcPr>
            <w:tcW w:w="1170" w:type="dxa"/>
            <w:shd w:val="clear" w:color="auto" w:fill="auto"/>
          </w:tcPr>
          <w:p w14:paraId="34E8A2DF" w14:textId="77777777" w:rsidR="009C1E04" w:rsidRPr="00DC0691" w:rsidRDefault="009C1E04" w:rsidP="009C1E04">
            <w:pPr>
              <w:rPr>
                <w:rFonts w:ascii="Arial" w:hAnsi="Arial"/>
                <w:sz w:val="20"/>
              </w:rPr>
            </w:pPr>
          </w:p>
        </w:tc>
      </w:tr>
      <w:tr w:rsidR="009C1E04" w:rsidRPr="00DC0691" w14:paraId="0794AABF" w14:textId="77777777" w:rsidTr="00DC0691">
        <w:tc>
          <w:tcPr>
            <w:tcW w:w="670" w:type="dxa"/>
            <w:shd w:val="clear" w:color="auto" w:fill="auto"/>
          </w:tcPr>
          <w:p w14:paraId="15AFB30C" w14:textId="77777777" w:rsidR="009C1E04" w:rsidRPr="00DC0691" w:rsidRDefault="009C1E04" w:rsidP="00EB1104">
            <w:pPr>
              <w:rPr>
                <w:rFonts w:ascii="Arial" w:hAnsi="Arial"/>
                <w:sz w:val="20"/>
              </w:rPr>
            </w:pPr>
          </w:p>
        </w:tc>
        <w:tc>
          <w:tcPr>
            <w:tcW w:w="4010" w:type="dxa"/>
            <w:shd w:val="clear" w:color="auto" w:fill="auto"/>
          </w:tcPr>
          <w:p w14:paraId="107498D2" w14:textId="77777777" w:rsidR="009C1E04" w:rsidRPr="00DC0691" w:rsidRDefault="009C1E04" w:rsidP="009C1E04">
            <w:pPr>
              <w:rPr>
                <w:rFonts w:ascii="Arial" w:hAnsi="Arial"/>
                <w:sz w:val="20"/>
              </w:rPr>
            </w:pPr>
          </w:p>
        </w:tc>
        <w:tc>
          <w:tcPr>
            <w:tcW w:w="2520" w:type="dxa"/>
            <w:shd w:val="clear" w:color="auto" w:fill="auto"/>
          </w:tcPr>
          <w:p w14:paraId="64177260" w14:textId="77777777" w:rsidR="009C1E04" w:rsidRPr="00DC0691" w:rsidRDefault="009C1E04" w:rsidP="009C1E04">
            <w:pPr>
              <w:rPr>
                <w:rFonts w:ascii="Arial" w:hAnsi="Arial"/>
                <w:sz w:val="20"/>
              </w:rPr>
            </w:pPr>
          </w:p>
        </w:tc>
        <w:tc>
          <w:tcPr>
            <w:tcW w:w="2340" w:type="dxa"/>
            <w:shd w:val="clear" w:color="auto" w:fill="auto"/>
          </w:tcPr>
          <w:p w14:paraId="728BAEA7" w14:textId="77777777" w:rsidR="009C1E04" w:rsidRPr="00DC0691" w:rsidRDefault="009C1E04" w:rsidP="009C1E04">
            <w:pPr>
              <w:rPr>
                <w:rFonts w:ascii="Arial" w:hAnsi="Arial"/>
                <w:sz w:val="20"/>
              </w:rPr>
            </w:pPr>
          </w:p>
        </w:tc>
        <w:tc>
          <w:tcPr>
            <w:tcW w:w="3510" w:type="dxa"/>
            <w:shd w:val="clear" w:color="auto" w:fill="auto"/>
          </w:tcPr>
          <w:p w14:paraId="73B83E71" w14:textId="77777777" w:rsidR="009C1E04" w:rsidRPr="00DC0691" w:rsidRDefault="009C1E04" w:rsidP="009C1E04">
            <w:pPr>
              <w:rPr>
                <w:rFonts w:ascii="Arial" w:hAnsi="Arial"/>
                <w:color w:val="800080"/>
                <w:sz w:val="20"/>
              </w:rPr>
            </w:pPr>
          </w:p>
        </w:tc>
        <w:tc>
          <w:tcPr>
            <w:tcW w:w="1170" w:type="dxa"/>
            <w:shd w:val="clear" w:color="auto" w:fill="auto"/>
          </w:tcPr>
          <w:p w14:paraId="7E4065F7" w14:textId="77777777" w:rsidR="009C1E04" w:rsidRPr="00DC0691" w:rsidRDefault="009C1E04" w:rsidP="009C1E04">
            <w:pPr>
              <w:rPr>
                <w:rFonts w:ascii="Arial" w:hAnsi="Arial"/>
                <w:sz w:val="20"/>
              </w:rPr>
            </w:pPr>
          </w:p>
        </w:tc>
      </w:tr>
      <w:tr w:rsidR="009C1E04" w:rsidRPr="00DC0691" w14:paraId="437B575D" w14:textId="77777777" w:rsidTr="00DC0691">
        <w:tc>
          <w:tcPr>
            <w:tcW w:w="670" w:type="dxa"/>
            <w:shd w:val="clear" w:color="auto" w:fill="auto"/>
          </w:tcPr>
          <w:p w14:paraId="6D671828" w14:textId="77777777" w:rsidR="009C1E04" w:rsidRPr="00DC0691" w:rsidRDefault="009C1E04" w:rsidP="00EB1104">
            <w:pPr>
              <w:spacing w:before="40" w:after="40"/>
              <w:rPr>
                <w:rFonts w:ascii="Arial" w:hAnsi="Arial"/>
                <w:sz w:val="20"/>
              </w:rPr>
            </w:pPr>
            <w:r w:rsidRPr="00DC0691">
              <w:rPr>
                <w:rFonts w:ascii="Arial" w:hAnsi="Arial"/>
                <w:b/>
                <w:bCs/>
                <w:sz w:val="20"/>
              </w:rPr>
              <w:t>4.</w:t>
            </w:r>
          </w:p>
        </w:tc>
        <w:tc>
          <w:tcPr>
            <w:tcW w:w="4010" w:type="dxa"/>
            <w:shd w:val="clear" w:color="auto" w:fill="auto"/>
          </w:tcPr>
          <w:p w14:paraId="2716AE45" w14:textId="77777777" w:rsidR="009C1E04" w:rsidRPr="00DC0691" w:rsidRDefault="009C1E04" w:rsidP="009C1E04">
            <w:pPr>
              <w:spacing w:before="40" w:after="40"/>
              <w:rPr>
                <w:rFonts w:ascii="Arial" w:hAnsi="Arial"/>
                <w:sz w:val="20"/>
              </w:rPr>
            </w:pPr>
            <w:r w:rsidRPr="00DC0691">
              <w:rPr>
                <w:rFonts w:ascii="Arial" w:hAnsi="Arial"/>
                <w:b/>
                <w:bCs/>
                <w:sz w:val="20"/>
              </w:rPr>
              <w:t>Aufbewahrungsfristen</w:t>
            </w:r>
          </w:p>
        </w:tc>
        <w:tc>
          <w:tcPr>
            <w:tcW w:w="2520" w:type="dxa"/>
            <w:shd w:val="clear" w:color="auto" w:fill="auto"/>
          </w:tcPr>
          <w:p w14:paraId="2C284ABC" w14:textId="77777777" w:rsidR="009C1E04" w:rsidRPr="00DC0691" w:rsidRDefault="009C1E04" w:rsidP="009C1E04">
            <w:pPr>
              <w:rPr>
                <w:rFonts w:ascii="Arial" w:hAnsi="Arial"/>
                <w:sz w:val="20"/>
              </w:rPr>
            </w:pPr>
          </w:p>
        </w:tc>
        <w:tc>
          <w:tcPr>
            <w:tcW w:w="2340" w:type="dxa"/>
            <w:shd w:val="clear" w:color="auto" w:fill="auto"/>
          </w:tcPr>
          <w:p w14:paraId="20C7D495" w14:textId="77777777" w:rsidR="009C1E04" w:rsidRPr="00DC0691" w:rsidRDefault="009C1E04" w:rsidP="009C1E04">
            <w:pPr>
              <w:rPr>
                <w:rFonts w:ascii="Arial" w:hAnsi="Arial"/>
                <w:sz w:val="20"/>
              </w:rPr>
            </w:pPr>
          </w:p>
        </w:tc>
        <w:tc>
          <w:tcPr>
            <w:tcW w:w="3510" w:type="dxa"/>
            <w:shd w:val="clear" w:color="auto" w:fill="auto"/>
          </w:tcPr>
          <w:p w14:paraId="2D331A24" w14:textId="77777777" w:rsidR="009C1E04" w:rsidRPr="00DC0691" w:rsidRDefault="009C1E04" w:rsidP="009C1E04">
            <w:pPr>
              <w:rPr>
                <w:rFonts w:ascii="Arial" w:hAnsi="Arial"/>
                <w:color w:val="800080"/>
                <w:sz w:val="20"/>
              </w:rPr>
            </w:pPr>
          </w:p>
        </w:tc>
        <w:tc>
          <w:tcPr>
            <w:tcW w:w="1170" w:type="dxa"/>
            <w:shd w:val="clear" w:color="auto" w:fill="auto"/>
          </w:tcPr>
          <w:p w14:paraId="1C7EB1E5" w14:textId="77777777" w:rsidR="009C1E04" w:rsidRPr="00DC0691" w:rsidRDefault="009C1E04" w:rsidP="009C1E04">
            <w:pPr>
              <w:rPr>
                <w:rFonts w:ascii="Arial" w:hAnsi="Arial"/>
                <w:sz w:val="20"/>
              </w:rPr>
            </w:pPr>
          </w:p>
        </w:tc>
      </w:tr>
      <w:tr w:rsidR="009C1E04" w:rsidRPr="00DC0691" w14:paraId="7909D2F4" w14:textId="77777777" w:rsidTr="00DC0691">
        <w:tc>
          <w:tcPr>
            <w:tcW w:w="670" w:type="dxa"/>
            <w:shd w:val="clear" w:color="auto" w:fill="auto"/>
          </w:tcPr>
          <w:p w14:paraId="6DD354F6" w14:textId="77777777" w:rsidR="009C1E04" w:rsidRPr="00DC0691" w:rsidRDefault="009C1E04" w:rsidP="00EB1104">
            <w:pPr>
              <w:rPr>
                <w:rFonts w:ascii="Arial" w:hAnsi="Arial"/>
                <w:sz w:val="20"/>
              </w:rPr>
            </w:pPr>
            <w:r w:rsidRPr="00DC0691">
              <w:rPr>
                <w:rFonts w:ascii="Arial" w:hAnsi="Arial"/>
                <w:sz w:val="20"/>
              </w:rPr>
              <w:t>4.1</w:t>
            </w:r>
          </w:p>
        </w:tc>
        <w:tc>
          <w:tcPr>
            <w:tcW w:w="4010" w:type="dxa"/>
            <w:shd w:val="clear" w:color="auto" w:fill="auto"/>
          </w:tcPr>
          <w:p w14:paraId="5F6F5AD3" w14:textId="77777777" w:rsidR="009C1E04" w:rsidRPr="00DC0691" w:rsidRDefault="009C1E04" w:rsidP="009C1E04">
            <w:pPr>
              <w:rPr>
                <w:rFonts w:ascii="Arial" w:hAnsi="Arial"/>
                <w:sz w:val="20"/>
              </w:rPr>
            </w:pPr>
            <w:r w:rsidRPr="00DC0691">
              <w:rPr>
                <w:rFonts w:ascii="Arial" w:hAnsi="Arial"/>
                <w:sz w:val="20"/>
              </w:rPr>
              <w:t>Bitte beachten Sie die Aufbewahrungsfristen.</w:t>
            </w:r>
          </w:p>
        </w:tc>
        <w:tc>
          <w:tcPr>
            <w:tcW w:w="2520" w:type="dxa"/>
            <w:shd w:val="clear" w:color="auto" w:fill="auto"/>
          </w:tcPr>
          <w:p w14:paraId="4DFC3B6D" w14:textId="77777777" w:rsidR="009C1E04" w:rsidRPr="00DC0691" w:rsidRDefault="009C1E04" w:rsidP="009C1E04">
            <w:pPr>
              <w:rPr>
                <w:rFonts w:ascii="Arial" w:hAnsi="Arial"/>
                <w:sz w:val="20"/>
              </w:rPr>
            </w:pPr>
          </w:p>
        </w:tc>
        <w:tc>
          <w:tcPr>
            <w:tcW w:w="2340" w:type="dxa"/>
            <w:shd w:val="clear" w:color="auto" w:fill="auto"/>
          </w:tcPr>
          <w:p w14:paraId="60809837" w14:textId="77777777" w:rsidR="009C1E04" w:rsidRPr="00DC0691" w:rsidRDefault="009C1E04" w:rsidP="009C1E04">
            <w:pPr>
              <w:rPr>
                <w:rFonts w:ascii="Arial" w:hAnsi="Arial"/>
                <w:sz w:val="20"/>
              </w:rPr>
            </w:pPr>
            <w:r w:rsidRPr="00DC0691">
              <w:rPr>
                <w:rFonts w:ascii="Arial" w:hAnsi="Arial"/>
                <w:sz w:val="20"/>
              </w:rPr>
              <w:t>Immer</w:t>
            </w:r>
          </w:p>
        </w:tc>
        <w:tc>
          <w:tcPr>
            <w:tcW w:w="3510" w:type="dxa"/>
            <w:shd w:val="clear" w:color="auto" w:fill="auto"/>
          </w:tcPr>
          <w:p w14:paraId="405C6B18" w14:textId="3AE0B811" w:rsidR="009C1E04" w:rsidRPr="007B0C8C" w:rsidRDefault="00FA0FB3" w:rsidP="009C1E04">
            <w:pPr>
              <w:rPr>
                <w:rFonts w:ascii="Arial" w:hAnsi="Arial"/>
                <w:color w:val="800080"/>
                <w:sz w:val="20"/>
              </w:rPr>
            </w:pPr>
            <w:hyperlink r:id="rId77" w:history="1">
              <w:r w:rsidR="009C1E04" w:rsidRPr="007B0C8C">
                <w:rPr>
                  <w:rFonts w:ascii="Arial" w:hAnsi="Arial"/>
                  <w:color w:val="800080"/>
                  <w:sz w:val="20"/>
                </w:rPr>
                <w:t>S</w:t>
              </w:r>
              <w:r w:rsidR="009C1E04" w:rsidRPr="007B0C8C">
                <w:rPr>
                  <w:rStyle w:val="Hyperlink"/>
                </w:rPr>
                <w:t>iehe PRAXIS-Handbuch</w:t>
              </w:r>
            </w:hyperlink>
          </w:p>
        </w:tc>
        <w:tc>
          <w:tcPr>
            <w:tcW w:w="1170" w:type="dxa"/>
            <w:shd w:val="clear" w:color="auto" w:fill="auto"/>
          </w:tcPr>
          <w:p w14:paraId="34854DE3" w14:textId="77777777" w:rsidR="009C1E04" w:rsidRPr="00DC0691" w:rsidRDefault="009C1E04" w:rsidP="009C1E04">
            <w:pPr>
              <w:rPr>
                <w:rFonts w:ascii="Arial" w:hAnsi="Arial"/>
                <w:sz w:val="20"/>
              </w:rPr>
            </w:pPr>
          </w:p>
        </w:tc>
      </w:tr>
      <w:tr w:rsidR="009C1E04" w:rsidRPr="00DC0691" w14:paraId="74A2BB43" w14:textId="77777777" w:rsidTr="00DC0691">
        <w:tc>
          <w:tcPr>
            <w:tcW w:w="670" w:type="dxa"/>
            <w:shd w:val="clear" w:color="auto" w:fill="auto"/>
          </w:tcPr>
          <w:p w14:paraId="08EEE483" w14:textId="77777777" w:rsidR="009C1E04" w:rsidRPr="00DC0691" w:rsidRDefault="009C1E04" w:rsidP="00EB1104">
            <w:pPr>
              <w:rPr>
                <w:rFonts w:ascii="Arial" w:hAnsi="Arial"/>
                <w:sz w:val="20"/>
              </w:rPr>
            </w:pPr>
          </w:p>
        </w:tc>
        <w:tc>
          <w:tcPr>
            <w:tcW w:w="4010" w:type="dxa"/>
            <w:shd w:val="clear" w:color="auto" w:fill="auto"/>
          </w:tcPr>
          <w:p w14:paraId="4FC13175" w14:textId="77777777" w:rsidR="009C1E04" w:rsidRPr="00DC0691" w:rsidRDefault="009C1E04" w:rsidP="009C1E04">
            <w:pPr>
              <w:rPr>
                <w:rFonts w:ascii="Arial" w:hAnsi="Arial"/>
                <w:sz w:val="20"/>
              </w:rPr>
            </w:pPr>
          </w:p>
        </w:tc>
        <w:tc>
          <w:tcPr>
            <w:tcW w:w="2520" w:type="dxa"/>
            <w:shd w:val="clear" w:color="auto" w:fill="auto"/>
          </w:tcPr>
          <w:p w14:paraId="4193345D" w14:textId="77777777" w:rsidR="009C1E04" w:rsidRPr="00DC0691" w:rsidRDefault="009C1E04" w:rsidP="009C1E04">
            <w:pPr>
              <w:rPr>
                <w:rFonts w:ascii="Arial" w:hAnsi="Arial"/>
                <w:sz w:val="20"/>
              </w:rPr>
            </w:pPr>
          </w:p>
        </w:tc>
        <w:tc>
          <w:tcPr>
            <w:tcW w:w="2340" w:type="dxa"/>
            <w:shd w:val="clear" w:color="auto" w:fill="auto"/>
          </w:tcPr>
          <w:p w14:paraId="474CABFA" w14:textId="77777777" w:rsidR="009C1E04" w:rsidRPr="00DC0691" w:rsidRDefault="009C1E04" w:rsidP="009C1E04">
            <w:pPr>
              <w:rPr>
                <w:rFonts w:ascii="Arial" w:hAnsi="Arial"/>
                <w:sz w:val="20"/>
              </w:rPr>
            </w:pPr>
          </w:p>
        </w:tc>
        <w:tc>
          <w:tcPr>
            <w:tcW w:w="3510" w:type="dxa"/>
            <w:shd w:val="clear" w:color="auto" w:fill="auto"/>
          </w:tcPr>
          <w:p w14:paraId="636E67A4" w14:textId="77777777" w:rsidR="009C1E04" w:rsidRPr="00DC0691" w:rsidRDefault="009C1E04" w:rsidP="009C1E04">
            <w:pPr>
              <w:rPr>
                <w:rFonts w:ascii="Arial" w:hAnsi="Arial"/>
                <w:sz w:val="20"/>
              </w:rPr>
            </w:pPr>
          </w:p>
        </w:tc>
        <w:tc>
          <w:tcPr>
            <w:tcW w:w="1170" w:type="dxa"/>
            <w:shd w:val="clear" w:color="auto" w:fill="auto"/>
          </w:tcPr>
          <w:p w14:paraId="1D8AE5E8" w14:textId="77777777" w:rsidR="009C1E04" w:rsidRPr="00DC0691" w:rsidRDefault="009C1E04" w:rsidP="009C1E04">
            <w:pPr>
              <w:rPr>
                <w:rFonts w:ascii="Arial" w:hAnsi="Arial"/>
                <w:sz w:val="20"/>
              </w:rPr>
            </w:pPr>
          </w:p>
        </w:tc>
      </w:tr>
    </w:tbl>
    <w:p w14:paraId="21F6EC35" w14:textId="77777777" w:rsidR="00960397" w:rsidRDefault="00960397" w:rsidP="00960397">
      <w:pPr>
        <w:rPr>
          <w:rFonts w:ascii="Arial" w:hAnsi="Arial"/>
          <w:sz w:val="20"/>
        </w:rPr>
      </w:pPr>
    </w:p>
    <w:p w14:paraId="18D07244" w14:textId="77777777" w:rsidR="00EB3B1A" w:rsidRPr="005146F4" w:rsidRDefault="00EB3B1A" w:rsidP="00960397">
      <w:pPr>
        <w:rPr>
          <w:rFonts w:ascii="Arial" w:hAnsi="Arial"/>
          <w:sz w:val="20"/>
        </w:rPr>
      </w:pPr>
    </w:p>
    <w:p w14:paraId="0FBC5959"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65A26EB8" w14:textId="77777777" w:rsidTr="00DC0691">
        <w:tc>
          <w:tcPr>
            <w:tcW w:w="670" w:type="dxa"/>
            <w:shd w:val="clear" w:color="auto" w:fill="E6E6E6"/>
          </w:tcPr>
          <w:p w14:paraId="47BC591D" w14:textId="77777777" w:rsidR="00960397" w:rsidRPr="00DC0691" w:rsidRDefault="00960397" w:rsidP="00EB1104">
            <w:pPr>
              <w:spacing w:before="60" w:after="60"/>
              <w:rPr>
                <w:rFonts w:ascii="Arial" w:hAnsi="Arial"/>
                <w:b/>
                <w:bCs/>
                <w:sz w:val="20"/>
              </w:rPr>
            </w:pPr>
            <w:r w:rsidRPr="00DC0691">
              <w:rPr>
                <w:rFonts w:ascii="Arial" w:hAnsi="Arial"/>
                <w:b/>
                <w:bCs/>
                <w:sz w:val="20"/>
              </w:rPr>
              <w:lastRenderedPageBreak/>
              <w:t>Nr.</w:t>
            </w:r>
          </w:p>
        </w:tc>
        <w:tc>
          <w:tcPr>
            <w:tcW w:w="4010" w:type="dxa"/>
            <w:shd w:val="clear" w:color="auto" w:fill="E6E6E6"/>
          </w:tcPr>
          <w:p w14:paraId="1FB386B4"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454360B6"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44E1FE3C"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2CE30EA7"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1DB5E1C1"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3A25D62F" w14:textId="77777777" w:rsidTr="00DC0691">
        <w:tc>
          <w:tcPr>
            <w:tcW w:w="670" w:type="dxa"/>
            <w:shd w:val="clear" w:color="auto" w:fill="auto"/>
          </w:tcPr>
          <w:p w14:paraId="237E7F3C" w14:textId="77777777" w:rsidR="00960397" w:rsidRPr="00DC0691" w:rsidRDefault="00960397" w:rsidP="00EB1104">
            <w:pPr>
              <w:spacing w:before="40" w:after="40"/>
              <w:rPr>
                <w:rFonts w:ascii="Arial" w:hAnsi="Arial"/>
                <w:sz w:val="20"/>
              </w:rPr>
            </w:pPr>
            <w:r w:rsidRPr="00DC0691">
              <w:rPr>
                <w:rFonts w:ascii="Arial" w:hAnsi="Arial"/>
                <w:b/>
                <w:bCs/>
                <w:sz w:val="20"/>
              </w:rPr>
              <w:t>5.</w:t>
            </w:r>
          </w:p>
        </w:tc>
        <w:tc>
          <w:tcPr>
            <w:tcW w:w="4010" w:type="dxa"/>
            <w:shd w:val="clear" w:color="auto" w:fill="auto"/>
          </w:tcPr>
          <w:p w14:paraId="46E3D3F9" w14:textId="77777777" w:rsidR="00960397" w:rsidRPr="00DC0691" w:rsidRDefault="00960397" w:rsidP="00DC0691">
            <w:pPr>
              <w:spacing w:before="40" w:after="40"/>
              <w:rPr>
                <w:rFonts w:ascii="Arial" w:hAnsi="Arial"/>
                <w:sz w:val="20"/>
              </w:rPr>
            </w:pPr>
            <w:r w:rsidRPr="00DC0691">
              <w:rPr>
                <w:rFonts w:ascii="Arial" w:hAnsi="Arial"/>
                <w:b/>
                <w:bCs/>
                <w:sz w:val="20"/>
              </w:rPr>
              <w:t>Aushang-/Einsichtnahme</w:t>
            </w:r>
          </w:p>
        </w:tc>
        <w:tc>
          <w:tcPr>
            <w:tcW w:w="2520" w:type="dxa"/>
            <w:shd w:val="clear" w:color="auto" w:fill="auto"/>
          </w:tcPr>
          <w:p w14:paraId="2D47D39F" w14:textId="77777777" w:rsidR="00960397" w:rsidRPr="00DC0691" w:rsidRDefault="00960397" w:rsidP="00960397">
            <w:pPr>
              <w:rPr>
                <w:rFonts w:ascii="Arial" w:hAnsi="Arial"/>
                <w:sz w:val="20"/>
              </w:rPr>
            </w:pPr>
          </w:p>
        </w:tc>
        <w:tc>
          <w:tcPr>
            <w:tcW w:w="2340" w:type="dxa"/>
            <w:shd w:val="clear" w:color="auto" w:fill="auto"/>
          </w:tcPr>
          <w:p w14:paraId="378E3E46" w14:textId="77777777" w:rsidR="00960397" w:rsidRPr="00DC0691" w:rsidRDefault="00960397" w:rsidP="00960397">
            <w:pPr>
              <w:rPr>
                <w:rFonts w:ascii="Arial" w:hAnsi="Arial"/>
                <w:sz w:val="20"/>
              </w:rPr>
            </w:pPr>
          </w:p>
        </w:tc>
        <w:tc>
          <w:tcPr>
            <w:tcW w:w="3510" w:type="dxa"/>
            <w:shd w:val="clear" w:color="auto" w:fill="auto"/>
          </w:tcPr>
          <w:p w14:paraId="66F7D027" w14:textId="77777777" w:rsidR="00960397" w:rsidRPr="00DC0691" w:rsidRDefault="00960397" w:rsidP="00960397">
            <w:pPr>
              <w:rPr>
                <w:rFonts w:ascii="Arial" w:hAnsi="Arial"/>
                <w:sz w:val="20"/>
              </w:rPr>
            </w:pPr>
          </w:p>
        </w:tc>
        <w:tc>
          <w:tcPr>
            <w:tcW w:w="1170" w:type="dxa"/>
            <w:shd w:val="clear" w:color="auto" w:fill="auto"/>
          </w:tcPr>
          <w:p w14:paraId="4BF9685F" w14:textId="77777777" w:rsidR="00960397" w:rsidRPr="00DC0691" w:rsidRDefault="00960397" w:rsidP="00960397">
            <w:pPr>
              <w:rPr>
                <w:rFonts w:ascii="Arial" w:hAnsi="Arial"/>
                <w:sz w:val="20"/>
              </w:rPr>
            </w:pPr>
          </w:p>
        </w:tc>
      </w:tr>
      <w:tr w:rsidR="00960397" w:rsidRPr="00DC0691" w14:paraId="6FFF700A" w14:textId="77777777" w:rsidTr="00DC0691">
        <w:tc>
          <w:tcPr>
            <w:tcW w:w="670" w:type="dxa"/>
            <w:shd w:val="clear" w:color="auto" w:fill="auto"/>
          </w:tcPr>
          <w:p w14:paraId="5896A276" w14:textId="77777777" w:rsidR="00960397" w:rsidRPr="00DC0691" w:rsidRDefault="00960397" w:rsidP="00EB1104">
            <w:pPr>
              <w:rPr>
                <w:rFonts w:ascii="Arial" w:hAnsi="Arial"/>
                <w:sz w:val="20"/>
              </w:rPr>
            </w:pPr>
            <w:r w:rsidRPr="00DC0691">
              <w:rPr>
                <w:rFonts w:ascii="Arial" w:hAnsi="Arial"/>
                <w:sz w:val="20"/>
              </w:rPr>
              <w:t>5.1</w:t>
            </w:r>
          </w:p>
        </w:tc>
        <w:tc>
          <w:tcPr>
            <w:tcW w:w="4010" w:type="dxa"/>
            <w:shd w:val="clear" w:color="auto" w:fill="auto"/>
          </w:tcPr>
          <w:p w14:paraId="25E37D75" w14:textId="77777777" w:rsidR="00960397" w:rsidRPr="00DC0691" w:rsidRDefault="00960397" w:rsidP="00960397">
            <w:pPr>
              <w:rPr>
                <w:rFonts w:ascii="Arial" w:hAnsi="Arial"/>
                <w:sz w:val="20"/>
              </w:rPr>
            </w:pPr>
            <w:r w:rsidRPr="00DC0691">
              <w:rPr>
                <w:rFonts w:ascii="Arial" w:hAnsi="Arial"/>
                <w:sz w:val="20"/>
              </w:rPr>
              <w:t>Aushang des Alarmplans.</w:t>
            </w:r>
          </w:p>
        </w:tc>
        <w:tc>
          <w:tcPr>
            <w:tcW w:w="2520" w:type="dxa"/>
            <w:shd w:val="clear" w:color="auto" w:fill="auto"/>
          </w:tcPr>
          <w:p w14:paraId="2350BD42" w14:textId="77777777" w:rsidR="00960397" w:rsidRPr="00DC0691" w:rsidRDefault="00960397" w:rsidP="00960397">
            <w:pPr>
              <w:rPr>
                <w:rFonts w:ascii="Arial" w:hAnsi="Arial"/>
                <w:sz w:val="20"/>
              </w:rPr>
            </w:pPr>
          </w:p>
        </w:tc>
        <w:tc>
          <w:tcPr>
            <w:tcW w:w="2340" w:type="dxa"/>
            <w:shd w:val="clear" w:color="auto" w:fill="auto"/>
          </w:tcPr>
          <w:p w14:paraId="6B7958F4"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29566986" w14:textId="77777777" w:rsidR="00960397" w:rsidRPr="00DC0691" w:rsidRDefault="00FA0FB3" w:rsidP="00960397">
            <w:pPr>
              <w:rPr>
                <w:rFonts w:ascii="Arial" w:hAnsi="Arial"/>
                <w:color w:val="800080"/>
                <w:sz w:val="20"/>
              </w:rPr>
            </w:pPr>
            <w:hyperlink r:id="rId78" w:history="1">
              <w:r w:rsidR="000A6460">
                <w:rPr>
                  <w:rFonts w:ascii="Arial" w:hAnsi="Arial"/>
                  <w:color w:val="800080"/>
                  <w:sz w:val="20"/>
                </w:rPr>
                <w:t>S</w:t>
              </w:r>
              <w:r w:rsidR="00A24926" w:rsidRPr="00A24926">
                <w:rPr>
                  <w:rStyle w:val="Hyperlink"/>
                </w:rPr>
                <w:t>iehe Muster im PRAXIS-Handbuch</w:t>
              </w:r>
            </w:hyperlink>
          </w:p>
        </w:tc>
        <w:tc>
          <w:tcPr>
            <w:tcW w:w="1170" w:type="dxa"/>
            <w:shd w:val="clear" w:color="auto" w:fill="auto"/>
          </w:tcPr>
          <w:p w14:paraId="731B0E45" w14:textId="77777777" w:rsidR="00960397" w:rsidRPr="00DC0691" w:rsidRDefault="00960397" w:rsidP="00960397">
            <w:pPr>
              <w:rPr>
                <w:rFonts w:ascii="Arial" w:hAnsi="Arial"/>
                <w:sz w:val="20"/>
              </w:rPr>
            </w:pPr>
          </w:p>
        </w:tc>
      </w:tr>
      <w:tr w:rsidR="00EB3B1A" w:rsidRPr="00DC0691" w14:paraId="2DC6B021" w14:textId="77777777" w:rsidTr="00DC0691">
        <w:tc>
          <w:tcPr>
            <w:tcW w:w="670" w:type="dxa"/>
            <w:shd w:val="clear" w:color="auto" w:fill="auto"/>
          </w:tcPr>
          <w:p w14:paraId="357A1CF4" w14:textId="77777777" w:rsidR="00EB3B1A" w:rsidRPr="00DC0691" w:rsidRDefault="00EB3B1A" w:rsidP="00EB1104">
            <w:pPr>
              <w:rPr>
                <w:rFonts w:ascii="Arial" w:hAnsi="Arial"/>
                <w:sz w:val="20"/>
              </w:rPr>
            </w:pPr>
            <w:r w:rsidRPr="00DC0691">
              <w:rPr>
                <w:rFonts w:ascii="Arial" w:hAnsi="Arial"/>
                <w:sz w:val="20"/>
              </w:rPr>
              <w:t>5.2</w:t>
            </w:r>
          </w:p>
        </w:tc>
        <w:tc>
          <w:tcPr>
            <w:tcW w:w="4010" w:type="dxa"/>
            <w:shd w:val="clear" w:color="auto" w:fill="auto"/>
          </w:tcPr>
          <w:p w14:paraId="28B59715" w14:textId="77777777" w:rsidR="00EB3B1A" w:rsidRPr="00DC0691" w:rsidRDefault="00EB3B1A" w:rsidP="00960397">
            <w:pPr>
              <w:rPr>
                <w:rFonts w:ascii="Arial" w:hAnsi="Arial"/>
                <w:sz w:val="20"/>
              </w:rPr>
            </w:pPr>
            <w:r w:rsidRPr="00DC0691">
              <w:rPr>
                <w:rFonts w:ascii="Arial" w:hAnsi="Arial"/>
                <w:sz w:val="20"/>
              </w:rPr>
              <w:t>Aushang der Mitgliedschaft bei der Berufsgenossenschaft für Gesundheitsdienst und Wohlfahrtspflege (BGW).</w:t>
            </w:r>
          </w:p>
        </w:tc>
        <w:tc>
          <w:tcPr>
            <w:tcW w:w="2520" w:type="dxa"/>
            <w:shd w:val="clear" w:color="auto" w:fill="auto"/>
          </w:tcPr>
          <w:p w14:paraId="5971BD52" w14:textId="77777777" w:rsidR="00EB3B1A" w:rsidRPr="00DC0691" w:rsidRDefault="00EB3B1A" w:rsidP="00960397">
            <w:pPr>
              <w:rPr>
                <w:rFonts w:ascii="Arial" w:hAnsi="Arial"/>
                <w:sz w:val="20"/>
              </w:rPr>
            </w:pPr>
          </w:p>
        </w:tc>
        <w:tc>
          <w:tcPr>
            <w:tcW w:w="2340" w:type="dxa"/>
            <w:shd w:val="clear" w:color="auto" w:fill="auto"/>
          </w:tcPr>
          <w:p w14:paraId="7B78D192" w14:textId="77777777" w:rsidR="00EB3B1A" w:rsidRPr="00DC0691" w:rsidRDefault="00EB3B1A" w:rsidP="00960397">
            <w:pPr>
              <w:rPr>
                <w:rFonts w:ascii="Arial" w:hAnsi="Arial"/>
                <w:sz w:val="20"/>
              </w:rPr>
            </w:pPr>
            <w:r w:rsidRPr="00DC0691">
              <w:rPr>
                <w:rFonts w:ascii="Arial" w:hAnsi="Arial"/>
                <w:sz w:val="20"/>
              </w:rPr>
              <w:t>Praxiseröffnung</w:t>
            </w:r>
          </w:p>
        </w:tc>
        <w:tc>
          <w:tcPr>
            <w:tcW w:w="3510" w:type="dxa"/>
            <w:shd w:val="clear" w:color="auto" w:fill="auto"/>
          </w:tcPr>
          <w:p w14:paraId="650CC59F" w14:textId="5B3FF1C1" w:rsidR="00EB3B1A" w:rsidRPr="00FC241B" w:rsidRDefault="00FA0FB3" w:rsidP="004C7F6E">
            <w:pPr>
              <w:rPr>
                <w:rFonts w:ascii="Arial" w:hAnsi="Arial"/>
                <w:color w:val="800080"/>
                <w:sz w:val="20"/>
              </w:rPr>
            </w:pPr>
            <w:hyperlink r:id="rId79" w:history="1">
              <w:r w:rsidR="000A6460" w:rsidRPr="00FC241B">
                <w:rPr>
                  <w:rFonts w:ascii="Arial" w:hAnsi="Arial"/>
                  <w:color w:val="800080"/>
                  <w:sz w:val="20"/>
                </w:rPr>
                <w:t>S</w:t>
              </w:r>
              <w:r w:rsidR="00A24926" w:rsidRPr="00FC241B">
                <w:rPr>
                  <w:rStyle w:val="Hyperlink"/>
                </w:rPr>
                <w:t>iehe PRAXIS-Handbuch</w:t>
              </w:r>
            </w:hyperlink>
          </w:p>
        </w:tc>
        <w:tc>
          <w:tcPr>
            <w:tcW w:w="1170" w:type="dxa"/>
            <w:shd w:val="clear" w:color="auto" w:fill="auto"/>
          </w:tcPr>
          <w:p w14:paraId="36066112" w14:textId="77777777" w:rsidR="00EB3B1A" w:rsidRPr="00DC0691" w:rsidRDefault="00EB3B1A" w:rsidP="00960397">
            <w:pPr>
              <w:rPr>
                <w:rFonts w:ascii="Arial" w:hAnsi="Arial"/>
                <w:sz w:val="20"/>
              </w:rPr>
            </w:pPr>
          </w:p>
        </w:tc>
      </w:tr>
      <w:tr w:rsidR="00EB3B1A" w:rsidRPr="00DC0691" w14:paraId="1BB1FACA" w14:textId="77777777" w:rsidTr="00DC0691">
        <w:tc>
          <w:tcPr>
            <w:tcW w:w="670" w:type="dxa"/>
            <w:shd w:val="clear" w:color="auto" w:fill="auto"/>
          </w:tcPr>
          <w:p w14:paraId="3A5FAB7E" w14:textId="77777777" w:rsidR="00EB3B1A" w:rsidRPr="00DC0691" w:rsidRDefault="00EB3B1A" w:rsidP="00EB1104">
            <w:pPr>
              <w:rPr>
                <w:rFonts w:ascii="Arial" w:hAnsi="Arial"/>
                <w:sz w:val="20"/>
              </w:rPr>
            </w:pPr>
            <w:r w:rsidRPr="00DC0691">
              <w:rPr>
                <w:rFonts w:ascii="Arial" w:hAnsi="Arial"/>
                <w:sz w:val="20"/>
              </w:rPr>
              <w:t>5.3</w:t>
            </w:r>
          </w:p>
        </w:tc>
        <w:tc>
          <w:tcPr>
            <w:tcW w:w="4010" w:type="dxa"/>
            <w:shd w:val="clear" w:color="auto" w:fill="auto"/>
          </w:tcPr>
          <w:p w14:paraId="0342E1E2" w14:textId="77777777" w:rsidR="00EB3B1A" w:rsidRPr="00DC0691" w:rsidRDefault="00EB3B1A" w:rsidP="00960397">
            <w:pPr>
              <w:rPr>
                <w:rFonts w:ascii="Arial" w:hAnsi="Arial"/>
                <w:sz w:val="20"/>
              </w:rPr>
            </w:pPr>
            <w:r w:rsidRPr="00DC0691">
              <w:rPr>
                <w:rFonts w:ascii="Arial" w:hAnsi="Arial"/>
                <w:sz w:val="20"/>
              </w:rPr>
              <w:t>Ggf. Aushang eines Flucht- und Rettungsplans (baurechtliche Auflage).</w:t>
            </w:r>
          </w:p>
        </w:tc>
        <w:tc>
          <w:tcPr>
            <w:tcW w:w="2520" w:type="dxa"/>
            <w:shd w:val="clear" w:color="auto" w:fill="auto"/>
          </w:tcPr>
          <w:p w14:paraId="37E05E2A" w14:textId="77777777" w:rsidR="00EB3B1A" w:rsidRPr="00DC0691" w:rsidRDefault="00EB3B1A" w:rsidP="00960397">
            <w:pPr>
              <w:rPr>
                <w:rFonts w:ascii="Arial" w:hAnsi="Arial"/>
                <w:sz w:val="20"/>
              </w:rPr>
            </w:pPr>
          </w:p>
        </w:tc>
        <w:tc>
          <w:tcPr>
            <w:tcW w:w="2340" w:type="dxa"/>
            <w:shd w:val="clear" w:color="auto" w:fill="auto"/>
          </w:tcPr>
          <w:p w14:paraId="35893A8A" w14:textId="77777777" w:rsidR="00EB3B1A" w:rsidRPr="00DC0691" w:rsidRDefault="00EB3B1A" w:rsidP="00960397">
            <w:pPr>
              <w:rPr>
                <w:rFonts w:ascii="Arial" w:hAnsi="Arial"/>
                <w:sz w:val="20"/>
              </w:rPr>
            </w:pPr>
            <w:r w:rsidRPr="00DC0691">
              <w:rPr>
                <w:rFonts w:ascii="Arial" w:hAnsi="Arial"/>
                <w:sz w:val="20"/>
              </w:rPr>
              <w:t>Praxiseröffnung</w:t>
            </w:r>
          </w:p>
        </w:tc>
        <w:tc>
          <w:tcPr>
            <w:tcW w:w="3510" w:type="dxa"/>
            <w:shd w:val="clear" w:color="auto" w:fill="auto"/>
          </w:tcPr>
          <w:p w14:paraId="6C97A356" w14:textId="563B8E89" w:rsidR="00EB3B1A" w:rsidRPr="007F15CF" w:rsidRDefault="00FA0FB3" w:rsidP="004C7F6E">
            <w:pPr>
              <w:rPr>
                <w:rFonts w:ascii="Arial" w:hAnsi="Arial"/>
                <w:color w:val="800080"/>
                <w:sz w:val="20"/>
              </w:rPr>
            </w:pPr>
            <w:hyperlink r:id="rId80" w:history="1">
              <w:r w:rsidR="000A6460" w:rsidRPr="007F15CF">
                <w:rPr>
                  <w:rFonts w:ascii="Arial" w:hAnsi="Arial"/>
                  <w:color w:val="800080"/>
                  <w:sz w:val="20"/>
                </w:rPr>
                <w:t>S</w:t>
              </w:r>
              <w:r w:rsidR="00F67B3A" w:rsidRPr="007F15CF">
                <w:rPr>
                  <w:rStyle w:val="Hyperlink"/>
                </w:rPr>
                <w:t>iehe PRAXIS-Handbuch</w:t>
              </w:r>
            </w:hyperlink>
          </w:p>
        </w:tc>
        <w:tc>
          <w:tcPr>
            <w:tcW w:w="1170" w:type="dxa"/>
            <w:shd w:val="clear" w:color="auto" w:fill="auto"/>
          </w:tcPr>
          <w:p w14:paraId="106206F7" w14:textId="77777777" w:rsidR="00EB3B1A" w:rsidRPr="00DC0691" w:rsidRDefault="00EB3B1A" w:rsidP="00960397">
            <w:pPr>
              <w:rPr>
                <w:rFonts w:ascii="Arial" w:hAnsi="Arial"/>
                <w:sz w:val="20"/>
              </w:rPr>
            </w:pPr>
          </w:p>
        </w:tc>
      </w:tr>
      <w:tr w:rsidR="00960397" w:rsidRPr="00DC0691" w14:paraId="7CAF295D" w14:textId="77777777" w:rsidTr="00DC0691">
        <w:tc>
          <w:tcPr>
            <w:tcW w:w="670" w:type="dxa"/>
            <w:shd w:val="clear" w:color="auto" w:fill="auto"/>
          </w:tcPr>
          <w:p w14:paraId="15EECEAF" w14:textId="77777777" w:rsidR="00960397" w:rsidRPr="00DC0691" w:rsidRDefault="00960397" w:rsidP="00EB1104">
            <w:pPr>
              <w:rPr>
                <w:rFonts w:ascii="Arial" w:hAnsi="Arial"/>
                <w:sz w:val="20"/>
              </w:rPr>
            </w:pPr>
            <w:r w:rsidRPr="00DC0691">
              <w:rPr>
                <w:rFonts w:ascii="Arial" w:hAnsi="Arial"/>
                <w:sz w:val="20"/>
              </w:rPr>
              <w:t>5.4</w:t>
            </w:r>
          </w:p>
        </w:tc>
        <w:tc>
          <w:tcPr>
            <w:tcW w:w="4010" w:type="dxa"/>
            <w:shd w:val="clear" w:color="auto" w:fill="auto"/>
          </w:tcPr>
          <w:p w14:paraId="057BC501" w14:textId="77777777" w:rsidR="00960397" w:rsidRPr="00DC0691" w:rsidRDefault="00960397" w:rsidP="00960397">
            <w:pPr>
              <w:rPr>
                <w:rFonts w:ascii="Arial" w:hAnsi="Arial"/>
                <w:sz w:val="20"/>
              </w:rPr>
            </w:pPr>
            <w:r w:rsidRPr="00DC0691">
              <w:rPr>
                <w:rFonts w:ascii="Arial" w:hAnsi="Arial"/>
                <w:sz w:val="20"/>
              </w:rPr>
              <w:t>Aushang des praxisindividuellen Hygieneplans.</w:t>
            </w:r>
          </w:p>
        </w:tc>
        <w:tc>
          <w:tcPr>
            <w:tcW w:w="2520" w:type="dxa"/>
            <w:shd w:val="clear" w:color="auto" w:fill="auto"/>
          </w:tcPr>
          <w:p w14:paraId="78415807" w14:textId="77777777" w:rsidR="00960397" w:rsidRPr="00DC0691" w:rsidRDefault="00960397" w:rsidP="00960397">
            <w:pPr>
              <w:rPr>
                <w:rFonts w:ascii="Arial" w:hAnsi="Arial"/>
                <w:sz w:val="20"/>
              </w:rPr>
            </w:pPr>
          </w:p>
        </w:tc>
        <w:tc>
          <w:tcPr>
            <w:tcW w:w="2340" w:type="dxa"/>
            <w:shd w:val="clear" w:color="auto" w:fill="auto"/>
          </w:tcPr>
          <w:p w14:paraId="7DDB0C3C"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57715833" w14:textId="77777777" w:rsidR="00960397" w:rsidRPr="00DC0691" w:rsidRDefault="00FA0FB3" w:rsidP="00960397">
            <w:pPr>
              <w:rPr>
                <w:rFonts w:ascii="Arial" w:hAnsi="Arial"/>
                <w:color w:val="800080"/>
                <w:sz w:val="20"/>
              </w:rPr>
            </w:pPr>
            <w:hyperlink r:id="rId81" w:history="1">
              <w:r w:rsidR="000A6460">
                <w:rPr>
                  <w:rFonts w:ascii="Arial" w:hAnsi="Arial"/>
                  <w:color w:val="800080"/>
                  <w:sz w:val="20"/>
                </w:rPr>
                <w:t>S</w:t>
              </w:r>
              <w:r w:rsidR="00DD3CFA" w:rsidRPr="00DD3CFA">
                <w:rPr>
                  <w:rStyle w:val="Hyperlink"/>
                </w:rPr>
                <w:t>iehe Muster im PRAXIS-Handbuch</w:t>
              </w:r>
            </w:hyperlink>
          </w:p>
        </w:tc>
        <w:tc>
          <w:tcPr>
            <w:tcW w:w="1170" w:type="dxa"/>
            <w:shd w:val="clear" w:color="auto" w:fill="auto"/>
          </w:tcPr>
          <w:p w14:paraId="325186DA" w14:textId="77777777" w:rsidR="00960397" w:rsidRPr="00DC0691" w:rsidRDefault="00960397" w:rsidP="00960397">
            <w:pPr>
              <w:rPr>
                <w:rFonts w:ascii="Arial" w:hAnsi="Arial"/>
                <w:sz w:val="20"/>
              </w:rPr>
            </w:pPr>
          </w:p>
        </w:tc>
      </w:tr>
      <w:tr w:rsidR="00960397" w:rsidRPr="00DC0691" w14:paraId="7E55AE02" w14:textId="77777777" w:rsidTr="00DC0691">
        <w:tc>
          <w:tcPr>
            <w:tcW w:w="670" w:type="dxa"/>
            <w:shd w:val="clear" w:color="auto" w:fill="auto"/>
          </w:tcPr>
          <w:p w14:paraId="66D2E29F" w14:textId="77777777" w:rsidR="00960397" w:rsidRPr="00DC0691" w:rsidRDefault="00960397" w:rsidP="00EB1104">
            <w:pPr>
              <w:rPr>
                <w:rFonts w:ascii="Arial" w:hAnsi="Arial"/>
                <w:sz w:val="20"/>
              </w:rPr>
            </w:pPr>
            <w:r w:rsidRPr="00DC0691">
              <w:rPr>
                <w:rFonts w:ascii="Arial" w:hAnsi="Arial"/>
                <w:sz w:val="20"/>
              </w:rPr>
              <w:t>5.5</w:t>
            </w:r>
          </w:p>
        </w:tc>
        <w:tc>
          <w:tcPr>
            <w:tcW w:w="4010" w:type="dxa"/>
            <w:shd w:val="clear" w:color="auto" w:fill="auto"/>
          </w:tcPr>
          <w:p w14:paraId="434CE81F" w14:textId="77777777" w:rsidR="00960397" w:rsidRPr="00DC0691" w:rsidRDefault="00960397" w:rsidP="00960397">
            <w:pPr>
              <w:rPr>
                <w:rFonts w:ascii="Arial" w:hAnsi="Arial"/>
                <w:sz w:val="20"/>
              </w:rPr>
            </w:pPr>
            <w:r w:rsidRPr="00DC0691">
              <w:rPr>
                <w:rFonts w:ascii="Arial" w:hAnsi="Arial"/>
                <w:sz w:val="20"/>
              </w:rPr>
              <w:t>Ggf. Aushang der Arbeitszeiten und Pausen der Jugendlichen (15- 18 Jahre alt), wenn regelmäßig mindestens drei Jugendliche beschäftigt werden.</w:t>
            </w:r>
          </w:p>
        </w:tc>
        <w:tc>
          <w:tcPr>
            <w:tcW w:w="2520" w:type="dxa"/>
            <w:shd w:val="clear" w:color="auto" w:fill="auto"/>
          </w:tcPr>
          <w:p w14:paraId="7871B87D" w14:textId="77777777" w:rsidR="00960397" w:rsidRPr="00DC0691" w:rsidRDefault="00960397" w:rsidP="00960397">
            <w:pPr>
              <w:rPr>
                <w:rFonts w:ascii="Arial" w:hAnsi="Arial"/>
                <w:sz w:val="20"/>
              </w:rPr>
            </w:pPr>
          </w:p>
        </w:tc>
        <w:tc>
          <w:tcPr>
            <w:tcW w:w="2340" w:type="dxa"/>
            <w:shd w:val="clear" w:color="auto" w:fill="auto"/>
          </w:tcPr>
          <w:p w14:paraId="3DBF7B56"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75EB69AE" w14:textId="77777777" w:rsidR="00960397" w:rsidRPr="00DC0691" w:rsidRDefault="00FA0FB3" w:rsidP="00960397">
            <w:pPr>
              <w:rPr>
                <w:rFonts w:ascii="Arial" w:hAnsi="Arial"/>
                <w:color w:val="800080"/>
                <w:sz w:val="20"/>
              </w:rPr>
            </w:pPr>
            <w:hyperlink r:id="rId82" w:history="1">
              <w:r w:rsidR="000A6460">
                <w:rPr>
                  <w:rFonts w:ascii="Arial" w:hAnsi="Arial"/>
                  <w:color w:val="800080"/>
                  <w:sz w:val="20"/>
                </w:rPr>
                <w:t>S</w:t>
              </w:r>
              <w:r w:rsidR="00DD3CFA" w:rsidRPr="00DD3CFA">
                <w:rPr>
                  <w:rStyle w:val="Hyperlink"/>
                </w:rPr>
                <w:t>iehe Muster im PRAXIS-Handbuch</w:t>
              </w:r>
            </w:hyperlink>
          </w:p>
        </w:tc>
        <w:tc>
          <w:tcPr>
            <w:tcW w:w="1170" w:type="dxa"/>
            <w:shd w:val="clear" w:color="auto" w:fill="auto"/>
          </w:tcPr>
          <w:p w14:paraId="63423770" w14:textId="77777777" w:rsidR="00960397" w:rsidRPr="00DC0691" w:rsidRDefault="00960397" w:rsidP="00960397">
            <w:pPr>
              <w:rPr>
                <w:rFonts w:ascii="Arial" w:hAnsi="Arial"/>
                <w:sz w:val="20"/>
              </w:rPr>
            </w:pPr>
          </w:p>
        </w:tc>
      </w:tr>
      <w:tr w:rsidR="00960397" w:rsidRPr="00DC0691" w14:paraId="1757E361" w14:textId="77777777" w:rsidTr="00DC0691">
        <w:tc>
          <w:tcPr>
            <w:tcW w:w="670" w:type="dxa"/>
            <w:shd w:val="clear" w:color="auto" w:fill="auto"/>
          </w:tcPr>
          <w:p w14:paraId="38017944" w14:textId="77777777" w:rsidR="00960397" w:rsidRPr="00DC0691" w:rsidRDefault="00960397" w:rsidP="00EB1104">
            <w:pPr>
              <w:rPr>
                <w:rFonts w:ascii="Arial" w:hAnsi="Arial"/>
                <w:sz w:val="20"/>
              </w:rPr>
            </w:pPr>
          </w:p>
        </w:tc>
        <w:tc>
          <w:tcPr>
            <w:tcW w:w="4010" w:type="dxa"/>
            <w:shd w:val="clear" w:color="auto" w:fill="auto"/>
          </w:tcPr>
          <w:p w14:paraId="2B95E6F8" w14:textId="77777777" w:rsidR="00960397" w:rsidRPr="00DC0691" w:rsidRDefault="00960397" w:rsidP="00960397">
            <w:pPr>
              <w:rPr>
                <w:rFonts w:ascii="Arial" w:hAnsi="Arial"/>
                <w:sz w:val="20"/>
              </w:rPr>
            </w:pPr>
          </w:p>
        </w:tc>
        <w:tc>
          <w:tcPr>
            <w:tcW w:w="2520" w:type="dxa"/>
            <w:shd w:val="clear" w:color="auto" w:fill="auto"/>
          </w:tcPr>
          <w:p w14:paraId="30CA7397" w14:textId="77777777" w:rsidR="00960397" w:rsidRPr="00DC0691" w:rsidRDefault="00960397" w:rsidP="00960397">
            <w:pPr>
              <w:rPr>
                <w:rFonts w:ascii="Arial" w:hAnsi="Arial"/>
                <w:sz w:val="20"/>
              </w:rPr>
            </w:pPr>
          </w:p>
        </w:tc>
        <w:tc>
          <w:tcPr>
            <w:tcW w:w="2340" w:type="dxa"/>
            <w:shd w:val="clear" w:color="auto" w:fill="auto"/>
          </w:tcPr>
          <w:p w14:paraId="61C123DF" w14:textId="77777777" w:rsidR="00960397" w:rsidRPr="00DC0691" w:rsidRDefault="00960397" w:rsidP="00960397">
            <w:pPr>
              <w:rPr>
                <w:rFonts w:ascii="Arial" w:hAnsi="Arial"/>
                <w:sz w:val="20"/>
              </w:rPr>
            </w:pPr>
          </w:p>
        </w:tc>
        <w:tc>
          <w:tcPr>
            <w:tcW w:w="3510" w:type="dxa"/>
            <w:shd w:val="clear" w:color="auto" w:fill="auto"/>
          </w:tcPr>
          <w:p w14:paraId="498A0ECF" w14:textId="77777777" w:rsidR="00960397" w:rsidRPr="00DC0691" w:rsidRDefault="00960397" w:rsidP="00960397">
            <w:pPr>
              <w:rPr>
                <w:rFonts w:ascii="Arial" w:hAnsi="Arial"/>
                <w:color w:val="800080"/>
                <w:sz w:val="20"/>
              </w:rPr>
            </w:pPr>
          </w:p>
        </w:tc>
        <w:tc>
          <w:tcPr>
            <w:tcW w:w="1170" w:type="dxa"/>
            <w:shd w:val="clear" w:color="auto" w:fill="auto"/>
          </w:tcPr>
          <w:p w14:paraId="5066EB26" w14:textId="77777777" w:rsidR="00960397" w:rsidRPr="00DC0691" w:rsidRDefault="00960397" w:rsidP="00960397">
            <w:pPr>
              <w:rPr>
                <w:rFonts w:ascii="Arial" w:hAnsi="Arial"/>
                <w:sz w:val="20"/>
              </w:rPr>
            </w:pPr>
          </w:p>
        </w:tc>
      </w:tr>
      <w:tr w:rsidR="00960397" w:rsidRPr="00DC0691" w14:paraId="341ED267" w14:textId="77777777" w:rsidTr="00DC0691">
        <w:tc>
          <w:tcPr>
            <w:tcW w:w="670" w:type="dxa"/>
            <w:shd w:val="clear" w:color="auto" w:fill="auto"/>
          </w:tcPr>
          <w:p w14:paraId="21BABA29" w14:textId="77777777" w:rsidR="00960397" w:rsidRPr="00DC0691" w:rsidRDefault="00960397" w:rsidP="00EB1104">
            <w:pPr>
              <w:spacing w:before="40" w:after="40"/>
              <w:rPr>
                <w:rFonts w:ascii="Arial" w:hAnsi="Arial"/>
                <w:b/>
                <w:bCs/>
                <w:sz w:val="20"/>
              </w:rPr>
            </w:pPr>
            <w:r w:rsidRPr="00DC0691">
              <w:rPr>
                <w:rFonts w:ascii="Arial" w:hAnsi="Arial"/>
                <w:b/>
                <w:bCs/>
                <w:sz w:val="20"/>
              </w:rPr>
              <w:t>6.</w:t>
            </w:r>
          </w:p>
        </w:tc>
        <w:tc>
          <w:tcPr>
            <w:tcW w:w="4010" w:type="dxa"/>
            <w:shd w:val="clear" w:color="auto" w:fill="auto"/>
          </w:tcPr>
          <w:p w14:paraId="13847A09" w14:textId="77777777" w:rsidR="00960397" w:rsidRPr="00DC0691" w:rsidRDefault="00960397" w:rsidP="00DC0691">
            <w:pPr>
              <w:spacing w:before="40" w:after="40"/>
              <w:rPr>
                <w:rFonts w:ascii="Arial" w:hAnsi="Arial"/>
                <w:b/>
                <w:bCs/>
                <w:sz w:val="20"/>
              </w:rPr>
            </w:pPr>
            <w:r w:rsidRPr="00DC0691">
              <w:rPr>
                <w:rFonts w:ascii="Arial" w:hAnsi="Arial"/>
                <w:b/>
                <w:bCs/>
                <w:sz w:val="20"/>
              </w:rPr>
              <w:t>Bauliche Anforderungen</w:t>
            </w:r>
          </w:p>
        </w:tc>
        <w:tc>
          <w:tcPr>
            <w:tcW w:w="2520" w:type="dxa"/>
            <w:shd w:val="clear" w:color="auto" w:fill="auto"/>
          </w:tcPr>
          <w:p w14:paraId="5C4A5527" w14:textId="77777777" w:rsidR="00960397" w:rsidRPr="00DC0691" w:rsidRDefault="00960397" w:rsidP="00960397">
            <w:pPr>
              <w:rPr>
                <w:rFonts w:ascii="Arial" w:hAnsi="Arial"/>
                <w:sz w:val="20"/>
              </w:rPr>
            </w:pPr>
          </w:p>
        </w:tc>
        <w:tc>
          <w:tcPr>
            <w:tcW w:w="2340" w:type="dxa"/>
            <w:shd w:val="clear" w:color="auto" w:fill="auto"/>
          </w:tcPr>
          <w:p w14:paraId="2AB1A79D" w14:textId="77777777" w:rsidR="00960397" w:rsidRPr="00DC0691" w:rsidRDefault="00960397" w:rsidP="00960397">
            <w:pPr>
              <w:rPr>
                <w:rFonts w:ascii="Arial" w:hAnsi="Arial"/>
                <w:sz w:val="20"/>
              </w:rPr>
            </w:pPr>
          </w:p>
        </w:tc>
        <w:tc>
          <w:tcPr>
            <w:tcW w:w="3510" w:type="dxa"/>
            <w:shd w:val="clear" w:color="auto" w:fill="auto"/>
          </w:tcPr>
          <w:p w14:paraId="7C7801D5" w14:textId="77777777" w:rsidR="00960397" w:rsidRPr="00DC0691" w:rsidRDefault="00960397" w:rsidP="00960397">
            <w:pPr>
              <w:rPr>
                <w:rFonts w:ascii="Arial" w:hAnsi="Arial"/>
                <w:color w:val="800080"/>
                <w:sz w:val="20"/>
              </w:rPr>
            </w:pPr>
          </w:p>
        </w:tc>
        <w:tc>
          <w:tcPr>
            <w:tcW w:w="1170" w:type="dxa"/>
            <w:shd w:val="clear" w:color="auto" w:fill="auto"/>
          </w:tcPr>
          <w:p w14:paraId="22EB3361" w14:textId="77777777" w:rsidR="00960397" w:rsidRPr="00DC0691" w:rsidRDefault="00960397" w:rsidP="00960397">
            <w:pPr>
              <w:rPr>
                <w:rFonts w:ascii="Arial" w:hAnsi="Arial"/>
                <w:sz w:val="20"/>
              </w:rPr>
            </w:pPr>
          </w:p>
        </w:tc>
      </w:tr>
      <w:tr w:rsidR="00960397" w:rsidRPr="00DC0691" w14:paraId="415C1959" w14:textId="77777777" w:rsidTr="00DC0691">
        <w:tc>
          <w:tcPr>
            <w:tcW w:w="670" w:type="dxa"/>
            <w:shd w:val="clear" w:color="auto" w:fill="auto"/>
          </w:tcPr>
          <w:p w14:paraId="1D7A7BCF" w14:textId="77777777" w:rsidR="00960397" w:rsidRPr="00DC0691" w:rsidRDefault="00960397" w:rsidP="00EB1104">
            <w:pPr>
              <w:rPr>
                <w:rFonts w:ascii="Arial" w:hAnsi="Arial"/>
                <w:sz w:val="20"/>
              </w:rPr>
            </w:pPr>
            <w:r w:rsidRPr="00DC0691">
              <w:rPr>
                <w:rFonts w:ascii="Arial" w:hAnsi="Arial"/>
                <w:sz w:val="20"/>
              </w:rPr>
              <w:t>6.1</w:t>
            </w:r>
          </w:p>
        </w:tc>
        <w:tc>
          <w:tcPr>
            <w:tcW w:w="4010" w:type="dxa"/>
            <w:shd w:val="clear" w:color="auto" w:fill="auto"/>
          </w:tcPr>
          <w:p w14:paraId="7EEC6520" w14:textId="77777777" w:rsidR="00960397" w:rsidRPr="00DC0691" w:rsidRDefault="00960397" w:rsidP="00960397">
            <w:pPr>
              <w:rPr>
                <w:rFonts w:ascii="Arial" w:hAnsi="Arial"/>
                <w:sz w:val="20"/>
              </w:rPr>
            </w:pPr>
            <w:r w:rsidRPr="00DC0691">
              <w:rPr>
                <w:rFonts w:ascii="Arial" w:hAnsi="Arial"/>
                <w:sz w:val="20"/>
              </w:rPr>
              <w:t>Bauliche Anforderungen an die Praxisräume erfüllen.</w:t>
            </w:r>
          </w:p>
        </w:tc>
        <w:tc>
          <w:tcPr>
            <w:tcW w:w="2520" w:type="dxa"/>
            <w:shd w:val="clear" w:color="auto" w:fill="auto"/>
          </w:tcPr>
          <w:p w14:paraId="4DF06DEB" w14:textId="77777777" w:rsidR="00960397" w:rsidRPr="00DC0691" w:rsidRDefault="00960397" w:rsidP="00960397">
            <w:pPr>
              <w:rPr>
                <w:rFonts w:ascii="Arial" w:hAnsi="Arial"/>
                <w:sz w:val="20"/>
              </w:rPr>
            </w:pPr>
          </w:p>
        </w:tc>
        <w:tc>
          <w:tcPr>
            <w:tcW w:w="2340" w:type="dxa"/>
            <w:shd w:val="clear" w:color="auto" w:fill="auto"/>
          </w:tcPr>
          <w:p w14:paraId="1BB59C6D" w14:textId="77777777" w:rsidR="00960397" w:rsidRPr="00DC0691" w:rsidRDefault="00960397" w:rsidP="00960397">
            <w:pPr>
              <w:rPr>
                <w:rFonts w:ascii="Arial" w:hAnsi="Arial"/>
                <w:sz w:val="20"/>
              </w:rPr>
            </w:pPr>
            <w:r w:rsidRPr="00DC0691">
              <w:rPr>
                <w:rFonts w:ascii="Arial" w:hAnsi="Arial"/>
                <w:sz w:val="20"/>
              </w:rPr>
              <w:t>Vor Praxiseröffnung und dauerhaft</w:t>
            </w:r>
          </w:p>
        </w:tc>
        <w:tc>
          <w:tcPr>
            <w:tcW w:w="3510" w:type="dxa"/>
            <w:shd w:val="clear" w:color="auto" w:fill="auto"/>
          </w:tcPr>
          <w:p w14:paraId="213EC316" w14:textId="77777777" w:rsidR="00960397" w:rsidRPr="00DC0691" w:rsidRDefault="00FA0FB3" w:rsidP="00960397">
            <w:pPr>
              <w:rPr>
                <w:rFonts w:ascii="Arial" w:hAnsi="Arial"/>
                <w:color w:val="800080"/>
                <w:sz w:val="20"/>
              </w:rPr>
            </w:pPr>
            <w:hyperlink r:id="rId83" w:history="1">
              <w:r w:rsidR="000A6460">
                <w:rPr>
                  <w:rFonts w:ascii="Arial" w:hAnsi="Arial"/>
                  <w:color w:val="800080"/>
                  <w:sz w:val="20"/>
                </w:rPr>
                <w:t>S</w:t>
              </w:r>
              <w:r w:rsidR="00DD3CFA" w:rsidRPr="00DD3CFA">
                <w:rPr>
                  <w:rStyle w:val="Hyperlink"/>
                </w:rPr>
                <w:t>iehe PRAXIS-Handbuch</w:t>
              </w:r>
            </w:hyperlink>
          </w:p>
        </w:tc>
        <w:tc>
          <w:tcPr>
            <w:tcW w:w="1170" w:type="dxa"/>
            <w:shd w:val="clear" w:color="auto" w:fill="auto"/>
          </w:tcPr>
          <w:p w14:paraId="7FCEF363" w14:textId="77777777" w:rsidR="00960397" w:rsidRPr="00DC0691" w:rsidRDefault="00960397" w:rsidP="00960397">
            <w:pPr>
              <w:rPr>
                <w:rFonts w:ascii="Arial" w:hAnsi="Arial"/>
                <w:sz w:val="20"/>
              </w:rPr>
            </w:pPr>
          </w:p>
        </w:tc>
      </w:tr>
      <w:tr w:rsidR="00960397" w:rsidRPr="00DC0691" w14:paraId="27E243BA" w14:textId="77777777" w:rsidTr="00DC0691">
        <w:tc>
          <w:tcPr>
            <w:tcW w:w="670" w:type="dxa"/>
            <w:shd w:val="clear" w:color="auto" w:fill="auto"/>
          </w:tcPr>
          <w:p w14:paraId="054532E4" w14:textId="77777777" w:rsidR="00960397" w:rsidRPr="00DC0691" w:rsidRDefault="00960397" w:rsidP="00EB1104">
            <w:pPr>
              <w:rPr>
                <w:rFonts w:ascii="Arial" w:hAnsi="Arial"/>
                <w:sz w:val="20"/>
              </w:rPr>
            </w:pPr>
          </w:p>
        </w:tc>
        <w:tc>
          <w:tcPr>
            <w:tcW w:w="4010" w:type="dxa"/>
            <w:shd w:val="clear" w:color="auto" w:fill="auto"/>
          </w:tcPr>
          <w:p w14:paraId="4ABE1A36" w14:textId="77777777" w:rsidR="00960397" w:rsidRPr="00DC0691" w:rsidRDefault="00960397" w:rsidP="00960397">
            <w:pPr>
              <w:rPr>
                <w:rFonts w:ascii="Arial" w:hAnsi="Arial"/>
                <w:sz w:val="20"/>
              </w:rPr>
            </w:pPr>
          </w:p>
        </w:tc>
        <w:tc>
          <w:tcPr>
            <w:tcW w:w="2520" w:type="dxa"/>
            <w:shd w:val="clear" w:color="auto" w:fill="auto"/>
          </w:tcPr>
          <w:p w14:paraId="7A006B18" w14:textId="77777777" w:rsidR="00960397" w:rsidRPr="00DC0691" w:rsidRDefault="00960397" w:rsidP="00960397">
            <w:pPr>
              <w:rPr>
                <w:rFonts w:ascii="Arial" w:hAnsi="Arial"/>
                <w:sz w:val="20"/>
              </w:rPr>
            </w:pPr>
          </w:p>
        </w:tc>
        <w:tc>
          <w:tcPr>
            <w:tcW w:w="2340" w:type="dxa"/>
            <w:shd w:val="clear" w:color="auto" w:fill="auto"/>
          </w:tcPr>
          <w:p w14:paraId="7D1983FB" w14:textId="77777777" w:rsidR="00960397" w:rsidRPr="00DC0691" w:rsidRDefault="00960397" w:rsidP="00960397">
            <w:pPr>
              <w:rPr>
                <w:rFonts w:ascii="Arial" w:hAnsi="Arial"/>
                <w:sz w:val="20"/>
              </w:rPr>
            </w:pPr>
          </w:p>
        </w:tc>
        <w:tc>
          <w:tcPr>
            <w:tcW w:w="3510" w:type="dxa"/>
            <w:shd w:val="clear" w:color="auto" w:fill="auto"/>
          </w:tcPr>
          <w:p w14:paraId="56E93595" w14:textId="77777777" w:rsidR="00960397" w:rsidRPr="00DC0691" w:rsidRDefault="00960397" w:rsidP="00960397">
            <w:pPr>
              <w:rPr>
                <w:rFonts w:ascii="Arial" w:hAnsi="Arial"/>
                <w:color w:val="800080"/>
                <w:sz w:val="20"/>
              </w:rPr>
            </w:pPr>
          </w:p>
        </w:tc>
        <w:tc>
          <w:tcPr>
            <w:tcW w:w="1170" w:type="dxa"/>
            <w:shd w:val="clear" w:color="auto" w:fill="auto"/>
          </w:tcPr>
          <w:p w14:paraId="4BB989A4" w14:textId="77777777" w:rsidR="00960397" w:rsidRPr="00DC0691" w:rsidRDefault="00960397" w:rsidP="00960397">
            <w:pPr>
              <w:rPr>
                <w:rFonts w:ascii="Arial" w:hAnsi="Arial"/>
                <w:sz w:val="20"/>
              </w:rPr>
            </w:pPr>
          </w:p>
        </w:tc>
      </w:tr>
      <w:tr w:rsidR="00960397" w:rsidRPr="00DC0691" w14:paraId="00B25E6D" w14:textId="77777777" w:rsidTr="00DC0691">
        <w:tc>
          <w:tcPr>
            <w:tcW w:w="670" w:type="dxa"/>
            <w:shd w:val="clear" w:color="auto" w:fill="auto"/>
          </w:tcPr>
          <w:p w14:paraId="2E4D06AC" w14:textId="77777777" w:rsidR="00960397" w:rsidRPr="00DC0691" w:rsidRDefault="00960397" w:rsidP="00EB1104">
            <w:pPr>
              <w:spacing w:before="40" w:after="40"/>
              <w:rPr>
                <w:rFonts w:ascii="Arial" w:hAnsi="Arial"/>
                <w:b/>
                <w:bCs/>
                <w:sz w:val="20"/>
              </w:rPr>
            </w:pPr>
            <w:r w:rsidRPr="00DC0691">
              <w:rPr>
                <w:rFonts w:ascii="Arial" w:hAnsi="Arial"/>
                <w:b/>
                <w:bCs/>
                <w:sz w:val="20"/>
              </w:rPr>
              <w:t>7.</w:t>
            </w:r>
          </w:p>
        </w:tc>
        <w:tc>
          <w:tcPr>
            <w:tcW w:w="4010" w:type="dxa"/>
            <w:shd w:val="clear" w:color="auto" w:fill="auto"/>
          </w:tcPr>
          <w:p w14:paraId="5C05AEA1" w14:textId="77777777" w:rsidR="00960397" w:rsidRPr="00DC0691" w:rsidRDefault="00960397" w:rsidP="00DC0691">
            <w:pPr>
              <w:spacing w:before="40" w:after="40"/>
              <w:rPr>
                <w:rFonts w:ascii="Arial" w:hAnsi="Arial"/>
                <w:b/>
                <w:bCs/>
                <w:sz w:val="20"/>
              </w:rPr>
            </w:pPr>
            <w:r w:rsidRPr="00DC0691">
              <w:rPr>
                <w:rFonts w:ascii="Arial" w:hAnsi="Arial"/>
                <w:b/>
                <w:bCs/>
                <w:sz w:val="20"/>
              </w:rPr>
              <w:t>Brandschutz</w:t>
            </w:r>
          </w:p>
        </w:tc>
        <w:tc>
          <w:tcPr>
            <w:tcW w:w="2520" w:type="dxa"/>
            <w:shd w:val="clear" w:color="auto" w:fill="auto"/>
          </w:tcPr>
          <w:p w14:paraId="61092E87" w14:textId="77777777" w:rsidR="00960397" w:rsidRPr="00DC0691" w:rsidRDefault="00960397" w:rsidP="00960397">
            <w:pPr>
              <w:rPr>
                <w:rFonts w:ascii="Arial" w:hAnsi="Arial"/>
                <w:sz w:val="20"/>
              </w:rPr>
            </w:pPr>
          </w:p>
        </w:tc>
        <w:tc>
          <w:tcPr>
            <w:tcW w:w="2340" w:type="dxa"/>
            <w:shd w:val="clear" w:color="auto" w:fill="auto"/>
          </w:tcPr>
          <w:p w14:paraId="384ADB4B" w14:textId="77777777" w:rsidR="00960397" w:rsidRPr="00DC0691" w:rsidRDefault="00960397" w:rsidP="00960397">
            <w:pPr>
              <w:rPr>
                <w:rFonts w:ascii="Arial" w:hAnsi="Arial"/>
                <w:sz w:val="20"/>
              </w:rPr>
            </w:pPr>
          </w:p>
        </w:tc>
        <w:tc>
          <w:tcPr>
            <w:tcW w:w="3510" w:type="dxa"/>
            <w:shd w:val="clear" w:color="auto" w:fill="auto"/>
          </w:tcPr>
          <w:p w14:paraId="2ACB9574" w14:textId="77777777" w:rsidR="00960397" w:rsidRPr="00DC0691" w:rsidRDefault="00960397" w:rsidP="00960397">
            <w:pPr>
              <w:rPr>
                <w:rFonts w:ascii="Arial" w:hAnsi="Arial"/>
                <w:color w:val="800080"/>
                <w:sz w:val="20"/>
              </w:rPr>
            </w:pPr>
          </w:p>
        </w:tc>
        <w:tc>
          <w:tcPr>
            <w:tcW w:w="1170" w:type="dxa"/>
            <w:shd w:val="clear" w:color="auto" w:fill="auto"/>
          </w:tcPr>
          <w:p w14:paraId="5F31485F" w14:textId="77777777" w:rsidR="00960397" w:rsidRPr="00DC0691" w:rsidRDefault="00960397" w:rsidP="00960397">
            <w:pPr>
              <w:rPr>
                <w:rFonts w:ascii="Arial" w:hAnsi="Arial"/>
                <w:sz w:val="20"/>
              </w:rPr>
            </w:pPr>
          </w:p>
        </w:tc>
      </w:tr>
      <w:tr w:rsidR="00960397" w:rsidRPr="00DC0691" w14:paraId="7522E355" w14:textId="77777777" w:rsidTr="00DC0691">
        <w:tc>
          <w:tcPr>
            <w:tcW w:w="670" w:type="dxa"/>
            <w:shd w:val="clear" w:color="auto" w:fill="auto"/>
          </w:tcPr>
          <w:p w14:paraId="55DD1D04" w14:textId="77777777" w:rsidR="00960397" w:rsidRPr="00DC0691" w:rsidRDefault="00960397" w:rsidP="00EB1104">
            <w:pPr>
              <w:rPr>
                <w:rFonts w:ascii="Arial" w:hAnsi="Arial"/>
                <w:sz w:val="20"/>
              </w:rPr>
            </w:pPr>
            <w:r w:rsidRPr="00DC0691">
              <w:rPr>
                <w:rFonts w:ascii="Arial" w:hAnsi="Arial"/>
                <w:sz w:val="20"/>
              </w:rPr>
              <w:t>7.1</w:t>
            </w:r>
          </w:p>
        </w:tc>
        <w:tc>
          <w:tcPr>
            <w:tcW w:w="4010" w:type="dxa"/>
            <w:shd w:val="clear" w:color="auto" w:fill="auto"/>
          </w:tcPr>
          <w:p w14:paraId="1EAEFCBF" w14:textId="77777777" w:rsidR="00960397" w:rsidRPr="00DC0691" w:rsidRDefault="00960397" w:rsidP="00960397">
            <w:pPr>
              <w:rPr>
                <w:rFonts w:ascii="Arial" w:hAnsi="Arial"/>
                <w:sz w:val="20"/>
              </w:rPr>
            </w:pPr>
            <w:r w:rsidRPr="00DC0691">
              <w:rPr>
                <w:rFonts w:ascii="Arial" w:hAnsi="Arial"/>
                <w:sz w:val="20"/>
              </w:rPr>
              <w:t>Die Praxis ist mit einer ausreichenden Anzahl an Feuerlöschern auszustatten?</w:t>
            </w:r>
          </w:p>
        </w:tc>
        <w:tc>
          <w:tcPr>
            <w:tcW w:w="2520" w:type="dxa"/>
            <w:shd w:val="clear" w:color="auto" w:fill="auto"/>
          </w:tcPr>
          <w:p w14:paraId="3A22E59B" w14:textId="77777777" w:rsidR="00960397" w:rsidRPr="00DC0691" w:rsidRDefault="00960397" w:rsidP="00960397">
            <w:pPr>
              <w:rPr>
                <w:rFonts w:ascii="Arial" w:hAnsi="Arial"/>
                <w:sz w:val="20"/>
              </w:rPr>
            </w:pPr>
          </w:p>
        </w:tc>
        <w:tc>
          <w:tcPr>
            <w:tcW w:w="2340" w:type="dxa"/>
            <w:shd w:val="clear" w:color="auto" w:fill="auto"/>
          </w:tcPr>
          <w:p w14:paraId="67CF4A51" w14:textId="77777777" w:rsidR="00960397" w:rsidRPr="00DC0691" w:rsidRDefault="00960397" w:rsidP="00960397">
            <w:pPr>
              <w:rPr>
                <w:rFonts w:ascii="Arial" w:hAnsi="Arial"/>
                <w:sz w:val="20"/>
              </w:rPr>
            </w:pPr>
            <w:r w:rsidRPr="00DC0691">
              <w:rPr>
                <w:rFonts w:ascii="Arial" w:hAnsi="Arial"/>
                <w:sz w:val="20"/>
              </w:rPr>
              <w:t>Vor Praxiseröffnung</w:t>
            </w:r>
          </w:p>
        </w:tc>
        <w:tc>
          <w:tcPr>
            <w:tcW w:w="3510" w:type="dxa"/>
            <w:shd w:val="clear" w:color="auto" w:fill="auto"/>
          </w:tcPr>
          <w:p w14:paraId="1662EB8E" w14:textId="77777777" w:rsidR="00960397" w:rsidRPr="00DC0691" w:rsidRDefault="00FA0FB3" w:rsidP="00960397">
            <w:pPr>
              <w:rPr>
                <w:rFonts w:ascii="Arial" w:hAnsi="Arial"/>
                <w:color w:val="800080"/>
                <w:sz w:val="20"/>
              </w:rPr>
            </w:pPr>
            <w:hyperlink r:id="rId84" w:history="1">
              <w:r w:rsidR="000A6460">
                <w:rPr>
                  <w:rFonts w:ascii="Arial" w:hAnsi="Arial"/>
                  <w:color w:val="800080"/>
                  <w:sz w:val="20"/>
                </w:rPr>
                <w:t>S</w:t>
              </w:r>
              <w:r w:rsidR="00DD3CFA" w:rsidRPr="00DD3CFA">
                <w:rPr>
                  <w:rStyle w:val="Hyperlink"/>
                </w:rPr>
                <w:t>iehe PRAXIS-Handbuch</w:t>
              </w:r>
            </w:hyperlink>
          </w:p>
        </w:tc>
        <w:tc>
          <w:tcPr>
            <w:tcW w:w="1170" w:type="dxa"/>
            <w:shd w:val="clear" w:color="auto" w:fill="auto"/>
          </w:tcPr>
          <w:p w14:paraId="6BF3702A" w14:textId="77777777" w:rsidR="00960397" w:rsidRPr="00DC0691" w:rsidRDefault="00960397" w:rsidP="00960397">
            <w:pPr>
              <w:rPr>
                <w:rFonts w:ascii="Arial" w:hAnsi="Arial"/>
                <w:sz w:val="20"/>
              </w:rPr>
            </w:pPr>
          </w:p>
        </w:tc>
      </w:tr>
      <w:tr w:rsidR="00934D3F" w:rsidRPr="00DC0691" w14:paraId="3C2BB9E8" w14:textId="77777777" w:rsidTr="00DC0691">
        <w:tc>
          <w:tcPr>
            <w:tcW w:w="670" w:type="dxa"/>
            <w:shd w:val="clear" w:color="auto" w:fill="auto"/>
          </w:tcPr>
          <w:p w14:paraId="56781941" w14:textId="77777777" w:rsidR="00934D3F" w:rsidRPr="00DC0691" w:rsidRDefault="00934D3F" w:rsidP="00EB1104">
            <w:pPr>
              <w:rPr>
                <w:rFonts w:ascii="Arial" w:hAnsi="Arial"/>
                <w:sz w:val="20"/>
              </w:rPr>
            </w:pPr>
            <w:r w:rsidRPr="00DC0691">
              <w:rPr>
                <w:rFonts w:ascii="Arial" w:hAnsi="Arial"/>
                <w:sz w:val="20"/>
              </w:rPr>
              <w:t>7.2</w:t>
            </w:r>
          </w:p>
        </w:tc>
        <w:tc>
          <w:tcPr>
            <w:tcW w:w="4010" w:type="dxa"/>
            <w:shd w:val="clear" w:color="auto" w:fill="auto"/>
          </w:tcPr>
          <w:p w14:paraId="586DC9AC" w14:textId="77777777" w:rsidR="00934D3F" w:rsidRPr="00DC0691" w:rsidRDefault="00934D3F" w:rsidP="00960397">
            <w:pPr>
              <w:rPr>
                <w:rFonts w:ascii="Arial" w:hAnsi="Arial"/>
                <w:sz w:val="20"/>
              </w:rPr>
            </w:pPr>
            <w:r w:rsidRPr="00DC0691">
              <w:rPr>
                <w:rFonts w:ascii="Arial" w:hAnsi="Arial"/>
                <w:sz w:val="20"/>
              </w:rPr>
              <w:t>Überprüfung der Feuerlöscher alle zwei Jahre beauftragen (Empfehlung: Wartungsvertrag mit einer Brandschutzfirma).</w:t>
            </w:r>
          </w:p>
        </w:tc>
        <w:tc>
          <w:tcPr>
            <w:tcW w:w="2520" w:type="dxa"/>
            <w:shd w:val="clear" w:color="auto" w:fill="auto"/>
          </w:tcPr>
          <w:p w14:paraId="06DEBD61" w14:textId="77777777" w:rsidR="00934D3F" w:rsidRPr="00DC0691" w:rsidRDefault="00934D3F" w:rsidP="00960397">
            <w:pPr>
              <w:rPr>
                <w:rFonts w:ascii="Arial" w:hAnsi="Arial"/>
                <w:sz w:val="20"/>
              </w:rPr>
            </w:pPr>
          </w:p>
        </w:tc>
        <w:tc>
          <w:tcPr>
            <w:tcW w:w="2340" w:type="dxa"/>
            <w:shd w:val="clear" w:color="auto" w:fill="auto"/>
          </w:tcPr>
          <w:p w14:paraId="2A13E950" w14:textId="77777777" w:rsidR="00934D3F" w:rsidRPr="00DC0691" w:rsidRDefault="00934D3F" w:rsidP="00960397">
            <w:pPr>
              <w:rPr>
                <w:rFonts w:ascii="Arial" w:hAnsi="Arial"/>
                <w:sz w:val="20"/>
              </w:rPr>
            </w:pPr>
            <w:r w:rsidRPr="00DC0691">
              <w:rPr>
                <w:rFonts w:ascii="Arial" w:hAnsi="Arial"/>
                <w:sz w:val="20"/>
              </w:rPr>
              <w:t>Schnellstmöglich</w:t>
            </w:r>
          </w:p>
        </w:tc>
        <w:tc>
          <w:tcPr>
            <w:tcW w:w="3510" w:type="dxa"/>
            <w:shd w:val="clear" w:color="auto" w:fill="auto"/>
          </w:tcPr>
          <w:p w14:paraId="58EA68F2" w14:textId="77777777" w:rsidR="00934D3F" w:rsidRPr="00DC0691" w:rsidRDefault="00FA0FB3" w:rsidP="004D4A2F">
            <w:pPr>
              <w:rPr>
                <w:rFonts w:ascii="Arial" w:hAnsi="Arial"/>
                <w:color w:val="800080"/>
                <w:sz w:val="20"/>
              </w:rPr>
            </w:pPr>
            <w:hyperlink r:id="rId85" w:history="1">
              <w:r w:rsidR="000A6460">
                <w:rPr>
                  <w:rFonts w:ascii="Arial" w:hAnsi="Arial"/>
                  <w:color w:val="800080"/>
                  <w:sz w:val="20"/>
                </w:rPr>
                <w:t>S</w:t>
              </w:r>
              <w:r w:rsidR="00DD3CFA" w:rsidRPr="00DD3CFA">
                <w:rPr>
                  <w:rStyle w:val="Hyperlink"/>
                </w:rPr>
                <w:t>iehe PRAXIS-Handbuch</w:t>
              </w:r>
            </w:hyperlink>
          </w:p>
        </w:tc>
        <w:tc>
          <w:tcPr>
            <w:tcW w:w="1170" w:type="dxa"/>
            <w:shd w:val="clear" w:color="auto" w:fill="auto"/>
          </w:tcPr>
          <w:p w14:paraId="33C8DF4F" w14:textId="77777777" w:rsidR="00934D3F" w:rsidRPr="00DC0691" w:rsidRDefault="00934D3F" w:rsidP="00960397">
            <w:pPr>
              <w:rPr>
                <w:rFonts w:ascii="Arial" w:hAnsi="Arial"/>
                <w:sz w:val="20"/>
              </w:rPr>
            </w:pPr>
          </w:p>
        </w:tc>
      </w:tr>
      <w:tr w:rsidR="00960397" w:rsidRPr="00DC0691" w14:paraId="1E6396EE" w14:textId="77777777" w:rsidTr="00DC0691">
        <w:tc>
          <w:tcPr>
            <w:tcW w:w="670" w:type="dxa"/>
            <w:shd w:val="clear" w:color="auto" w:fill="auto"/>
          </w:tcPr>
          <w:p w14:paraId="7487DBCF" w14:textId="77777777" w:rsidR="00960397" w:rsidRPr="00DC0691" w:rsidRDefault="00960397" w:rsidP="00EB1104">
            <w:pPr>
              <w:rPr>
                <w:rFonts w:ascii="Arial" w:hAnsi="Arial"/>
                <w:sz w:val="20"/>
              </w:rPr>
            </w:pPr>
          </w:p>
        </w:tc>
        <w:tc>
          <w:tcPr>
            <w:tcW w:w="4010" w:type="dxa"/>
            <w:shd w:val="clear" w:color="auto" w:fill="auto"/>
          </w:tcPr>
          <w:p w14:paraId="1B088EEF" w14:textId="77777777" w:rsidR="00960397" w:rsidRPr="00DC0691" w:rsidRDefault="00960397" w:rsidP="00960397">
            <w:pPr>
              <w:rPr>
                <w:rFonts w:ascii="Arial" w:hAnsi="Arial"/>
                <w:sz w:val="20"/>
              </w:rPr>
            </w:pPr>
          </w:p>
        </w:tc>
        <w:tc>
          <w:tcPr>
            <w:tcW w:w="2520" w:type="dxa"/>
            <w:shd w:val="clear" w:color="auto" w:fill="auto"/>
          </w:tcPr>
          <w:p w14:paraId="32602EAE" w14:textId="77777777" w:rsidR="00960397" w:rsidRPr="00DC0691" w:rsidRDefault="00960397" w:rsidP="00960397">
            <w:pPr>
              <w:rPr>
                <w:rFonts w:ascii="Arial" w:hAnsi="Arial"/>
                <w:sz w:val="20"/>
              </w:rPr>
            </w:pPr>
          </w:p>
        </w:tc>
        <w:tc>
          <w:tcPr>
            <w:tcW w:w="2340" w:type="dxa"/>
            <w:shd w:val="clear" w:color="auto" w:fill="auto"/>
          </w:tcPr>
          <w:p w14:paraId="2EEBAA78" w14:textId="77777777" w:rsidR="00960397" w:rsidRPr="00DC0691" w:rsidRDefault="00960397" w:rsidP="00960397">
            <w:pPr>
              <w:rPr>
                <w:rFonts w:ascii="Arial" w:hAnsi="Arial"/>
                <w:sz w:val="20"/>
              </w:rPr>
            </w:pPr>
          </w:p>
        </w:tc>
        <w:tc>
          <w:tcPr>
            <w:tcW w:w="3510" w:type="dxa"/>
            <w:shd w:val="clear" w:color="auto" w:fill="auto"/>
          </w:tcPr>
          <w:p w14:paraId="21F78E98" w14:textId="77777777" w:rsidR="00960397" w:rsidRPr="00DC0691" w:rsidRDefault="00960397" w:rsidP="00960397">
            <w:pPr>
              <w:rPr>
                <w:rFonts w:ascii="Arial" w:hAnsi="Arial"/>
                <w:sz w:val="20"/>
              </w:rPr>
            </w:pPr>
          </w:p>
        </w:tc>
        <w:tc>
          <w:tcPr>
            <w:tcW w:w="1170" w:type="dxa"/>
            <w:shd w:val="clear" w:color="auto" w:fill="auto"/>
          </w:tcPr>
          <w:p w14:paraId="31261E42" w14:textId="77777777" w:rsidR="00960397" w:rsidRPr="00DC0691" w:rsidRDefault="00960397" w:rsidP="00960397">
            <w:pPr>
              <w:rPr>
                <w:rFonts w:ascii="Arial" w:hAnsi="Arial"/>
                <w:sz w:val="20"/>
              </w:rPr>
            </w:pPr>
          </w:p>
        </w:tc>
      </w:tr>
    </w:tbl>
    <w:p w14:paraId="6DA1F0D7" w14:textId="7262C59C" w:rsidR="00960397" w:rsidRDefault="00960397" w:rsidP="00960397">
      <w:pPr>
        <w:rPr>
          <w:rFonts w:ascii="Arial" w:hAnsi="Arial"/>
          <w:sz w:val="20"/>
        </w:rPr>
      </w:pPr>
    </w:p>
    <w:p w14:paraId="5243F2C6" w14:textId="77777777" w:rsidR="00A94B9C" w:rsidRPr="005146F4" w:rsidRDefault="00A94B9C" w:rsidP="00960397">
      <w:pPr>
        <w:rPr>
          <w:rFonts w:ascii="Arial" w:hAnsi="Arial"/>
          <w:sz w:val="20"/>
        </w:rPr>
      </w:pPr>
    </w:p>
    <w:p w14:paraId="78A153C6"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4997CAC2" w14:textId="77777777" w:rsidTr="00DC0691">
        <w:tc>
          <w:tcPr>
            <w:tcW w:w="670" w:type="dxa"/>
            <w:shd w:val="clear" w:color="auto" w:fill="E6E6E6"/>
          </w:tcPr>
          <w:p w14:paraId="6017D3E1" w14:textId="77777777" w:rsidR="00960397" w:rsidRPr="00DC0691" w:rsidRDefault="00960397" w:rsidP="00EB1104">
            <w:pPr>
              <w:spacing w:before="60" w:after="60"/>
              <w:rPr>
                <w:rFonts w:ascii="Arial" w:hAnsi="Arial"/>
                <w:b/>
                <w:bCs/>
                <w:sz w:val="20"/>
              </w:rPr>
            </w:pPr>
            <w:r w:rsidRPr="00DC0691">
              <w:rPr>
                <w:rFonts w:ascii="Arial" w:hAnsi="Arial"/>
                <w:b/>
                <w:bCs/>
                <w:sz w:val="20"/>
              </w:rPr>
              <w:lastRenderedPageBreak/>
              <w:t>Nr.</w:t>
            </w:r>
          </w:p>
        </w:tc>
        <w:tc>
          <w:tcPr>
            <w:tcW w:w="4010" w:type="dxa"/>
            <w:shd w:val="clear" w:color="auto" w:fill="E6E6E6"/>
          </w:tcPr>
          <w:p w14:paraId="0D284FCF"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5E8A6F58"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7FDE772E"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148F155A"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5032D810"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0C2C0680" w14:textId="77777777" w:rsidTr="00DC0691">
        <w:tc>
          <w:tcPr>
            <w:tcW w:w="670" w:type="dxa"/>
            <w:shd w:val="clear" w:color="auto" w:fill="auto"/>
          </w:tcPr>
          <w:p w14:paraId="5F4A525C" w14:textId="77777777" w:rsidR="00960397" w:rsidRPr="00DC0691" w:rsidRDefault="00960397" w:rsidP="00EB1104">
            <w:pPr>
              <w:spacing w:before="40" w:after="40"/>
              <w:rPr>
                <w:rFonts w:ascii="Arial" w:hAnsi="Arial"/>
                <w:sz w:val="20"/>
              </w:rPr>
            </w:pPr>
            <w:r w:rsidRPr="00DC0691">
              <w:rPr>
                <w:rFonts w:ascii="Arial" w:hAnsi="Arial"/>
                <w:b/>
                <w:bCs/>
                <w:sz w:val="20"/>
              </w:rPr>
              <w:t>8.</w:t>
            </w:r>
          </w:p>
        </w:tc>
        <w:tc>
          <w:tcPr>
            <w:tcW w:w="4010" w:type="dxa"/>
            <w:shd w:val="clear" w:color="auto" w:fill="auto"/>
          </w:tcPr>
          <w:p w14:paraId="4146841D" w14:textId="77777777" w:rsidR="00960397" w:rsidRPr="00DC0691" w:rsidRDefault="00960397" w:rsidP="00DC0691">
            <w:pPr>
              <w:spacing w:before="40" w:after="40"/>
              <w:rPr>
                <w:rFonts w:ascii="Arial" w:hAnsi="Arial"/>
                <w:sz w:val="20"/>
              </w:rPr>
            </w:pPr>
            <w:r w:rsidRPr="00DC0691">
              <w:rPr>
                <w:rFonts w:ascii="Arial" w:hAnsi="Arial"/>
                <w:b/>
                <w:bCs/>
                <w:sz w:val="20"/>
              </w:rPr>
              <w:t>Datenschutz</w:t>
            </w:r>
          </w:p>
        </w:tc>
        <w:tc>
          <w:tcPr>
            <w:tcW w:w="2520" w:type="dxa"/>
            <w:shd w:val="clear" w:color="auto" w:fill="auto"/>
          </w:tcPr>
          <w:p w14:paraId="49472D91" w14:textId="77777777" w:rsidR="00960397" w:rsidRPr="00DC0691" w:rsidRDefault="00960397" w:rsidP="00960397">
            <w:pPr>
              <w:rPr>
                <w:rFonts w:ascii="Arial" w:hAnsi="Arial"/>
                <w:sz w:val="20"/>
              </w:rPr>
            </w:pPr>
          </w:p>
        </w:tc>
        <w:tc>
          <w:tcPr>
            <w:tcW w:w="2340" w:type="dxa"/>
            <w:shd w:val="clear" w:color="auto" w:fill="auto"/>
          </w:tcPr>
          <w:p w14:paraId="4AABF622" w14:textId="77777777" w:rsidR="00960397" w:rsidRPr="00DC0691" w:rsidRDefault="00960397" w:rsidP="00960397">
            <w:pPr>
              <w:rPr>
                <w:rFonts w:ascii="Arial" w:hAnsi="Arial"/>
                <w:sz w:val="20"/>
              </w:rPr>
            </w:pPr>
          </w:p>
        </w:tc>
        <w:tc>
          <w:tcPr>
            <w:tcW w:w="3510" w:type="dxa"/>
            <w:shd w:val="clear" w:color="auto" w:fill="auto"/>
          </w:tcPr>
          <w:p w14:paraId="420E43C1" w14:textId="77777777" w:rsidR="00960397" w:rsidRPr="00DC0691" w:rsidRDefault="00960397" w:rsidP="00960397">
            <w:pPr>
              <w:rPr>
                <w:rFonts w:ascii="Arial" w:hAnsi="Arial"/>
                <w:sz w:val="20"/>
              </w:rPr>
            </w:pPr>
          </w:p>
        </w:tc>
        <w:tc>
          <w:tcPr>
            <w:tcW w:w="1170" w:type="dxa"/>
            <w:shd w:val="clear" w:color="auto" w:fill="auto"/>
          </w:tcPr>
          <w:p w14:paraId="384A0EF1" w14:textId="77777777" w:rsidR="00960397" w:rsidRPr="00DC0691" w:rsidRDefault="00960397" w:rsidP="00960397">
            <w:pPr>
              <w:rPr>
                <w:rFonts w:ascii="Arial" w:hAnsi="Arial"/>
                <w:sz w:val="20"/>
              </w:rPr>
            </w:pPr>
          </w:p>
        </w:tc>
      </w:tr>
      <w:tr w:rsidR="00960397" w:rsidRPr="00DC0691" w14:paraId="2E0CFDC3" w14:textId="77777777" w:rsidTr="00DC0691">
        <w:tc>
          <w:tcPr>
            <w:tcW w:w="670" w:type="dxa"/>
            <w:shd w:val="clear" w:color="auto" w:fill="auto"/>
          </w:tcPr>
          <w:p w14:paraId="100212E7" w14:textId="77777777" w:rsidR="00960397" w:rsidRPr="00DC0691" w:rsidRDefault="00960397" w:rsidP="00EB1104">
            <w:pPr>
              <w:rPr>
                <w:rFonts w:ascii="Arial" w:hAnsi="Arial"/>
                <w:sz w:val="20"/>
              </w:rPr>
            </w:pPr>
            <w:r w:rsidRPr="00DC0691">
              <w:rPr>
                <w:rFonts w:ascii="Arial" w:hAnsi="Arial"/>
                <w:sz w:val="20"/>
              </w:rPr>
              <w:t>8.1</w:t>
            </w:r>
          </w:p>
        </w:tc>
        <w:tc>
          <w:tcPr>
            <w:tcW w:w="4010" w:type="dxa"/>
            <w:shd w:val="clear" w:color="auto" w:fill="auto"/>
          </w:tcPr>
          <w:p w14:paraId="3A9BD673" w14:textId="6A7EAF58" w:rsidR="00960397" w:rsidRPr="00DC0691" w:rsidRDefault="00960397" w:rsidP="00960397">
            <w:pPr>
              <w:rPr>
                <w:rFonts w:ascii="Arial" w:hAnsi="Arial"/>
                <w:sz w:val="20"/>
              </w:rPr>
            </w:pPr>
            <w:r w:rsidRPr="00DC0691">
              <w:rPr>
                <w:rFonts w:ascii="Arial" w:hAnsi="Arial"/>
                <w:sz w:val="20"/>
              </w:rPr>
              <w:t>Ggf. schriftliche Bestellung eines Datenschutzbeauftragten für die Praxis (wenn</w:t>
            </w:r>
            <w:r w:rsidR="008F1FBA">
              <w:rPr>
                <w:rFonts w:ascii="Arial" w:hAnsi="Arial"/>
                <w:sz w:val="20"/>
              </w:rPr>
              <w:t xml:space="preserve"> regelmäßig</w:t>
            </w:r>
            <w:r w:rsidRPr="00DC0691">
              <w:rPr>
                <w:rFonts w:ascii="Arial" w:hAnsi="Arial"/>
                <w:sz w:val="20"/>
              </w:rPr>
              <w:t xml:space="preserve"> </w:t>
            </w:r>
            <w:r w:rsidR="008F1FBA">
              <w:rPr>
                <w:rFonts w:ascii="Arial" w:hAnsi="Arial"/>
                <w:sz w:val="20"/>
              </w:rPr>
              <w:t xml:space="preserve">mehr als 20 </w:t>
            </w:r>
            <w:r w:rsidRPr="00DC0691">
              <w:rPr>
                <w:rFonts w:ascii="Arial" w:hAnsi="Arial"/>
                <w:sz w:val="20"/>
              </w:rPr>
              <w:t xml:space="preserve">Personen mit der </w:t>
            </w:r>
            <w:r w:rsidR="008F1FBA">
              <w:rPr>
                <w:rFonts w:ascii="Arial" w:hAnsi="Arial"/>
                <w:sz w:val="20"/>
              </w:rPr>
              <w:t xml:space="preserve">automatisierten </w:t>
            </w:r>
            <w:r w:rsidRPr="00DC0691">
              <w:rPr>
                <w:rFonts w:ascii="Arial" w:hAnsi="Arial"/>
                <w:sz w:val="20"/>
              </w:rPr>
              <w:t xml:space="preserve">Verarbeitung </w:t>
            </w:r>
            <w:r w:rsidR="008F1FBA">
              <w:rPr>
                <w:rFonts w:ascii="Arial" w:hAnsi="Arial"/>
                <w:sz w:val="20"/>
              </w:rPr>
              <w:t>von Personen- und Patientend</w:t>
            </w:r>
            <w:r w:rsidRPr="00DC0691">
              <w:rPr>
                <w:rFonts w:ascii="Arial" w:hAnsi="Arial"/>
                <w:sz w:val="20"/>
              </w:rPr>
              <w:t>aten be</w:t>
            </w:r>
            <w:r w:rsidR="008F1FBA">
              <w:rPr>
                <w:rFonts w:ascii="Arial" w:hAnsi="Arial"/>
                <w:sz w:val="20"/>
              </w:rPr>
              <w:t>fasst</w:t>
            </w:r>
            <w:r w:rsidRPr="00DC0691">
              <w:rPr>
                <w:rFonts w:ascii="Arial" w:hAnsi="Arial"/>
                <w:sz w:val="20"/>
              </w:rPr>
              <w:t xml:space="preserve"> sind).</w:t>
            </w:r>
          </w:p>
        </w:tc>
        <w:tc>
          <w:tcPr>
            <w:tcW w:w="2520" w:type="dxa"/>
            <w:shd w:val="clear" w:color="auto" w:fill="auto"/>
          </w:tcPr>
          <w:p w14:paraId="077ECBE7" w14:textId="77777777" w:rsidR="00960397" w:rsidRPr="00DC0691" w:rsidRDefault="00960397" w:rsidP="00960397">
            <w:pPr>
              <w:rPr>
                <w:rFonts w:ascii="Arial" w:hAnsi="Arial"/>
                <w:sz w:val="20"/>
              </w:rPr>
            </w:pPr>
          </w:p>
        </w:tc>
        <w:tc>
          <w:tcPr>
            <w:tcW w:w="2340" w:type="dxa"/>
            <w:shd w:val="clear" w:color="auto" w:fill="auto"/>
          </w:tcPr>
          <w:p w14:paraId="26611365" w14:textId="77777777" w:rsidR="00960397" w:rsidRPr="00DC0691" w:rsidRDefault="00960397" w:rsidP="00960397">
            <w:pPr>
              <w:rPr>
                <w:rFonts w:ascii="Arial" w:hAnsi="Arial"/>
                <w:sz w:val="20"/>
              </w:rPr>
            </w:pPr>
            <w:r w:rsidRPr="00DC0691">
              <w:rPr>
                <w:rFonts w:ascii="Arial" w:hAnsi="Arial"/>
                <w:sz w:val="20"/>
              </w:rPr>
              <w:t>Schnellstmöglich</w:t>
            </w:r>
          </w:p>
        </w:tc>
        <w:tc>
          <w:tcPr>
            <w:tcW w:w="3510" w:type="dxa"/>
            <w:shd w:val="clear" w:color="auto" w:fill="auto"/>
          </w:tcPr>
          <w:p w14:paraId="7531BF30" w14:textId="77777777" w:rsidR="00960397" w:rsidRPr="00DC0691" w:rsidRDefault="00FA0FB3" w:rsidP="00960397">
            <w:pPr>
              <w:rPr>
                <w:rFonts w:ascii="Arial" w:hAnsi="Arial"/>
                <w:color w:val="800080"/>
                <w:sz w:val="20"/>
              </w:rPr>
            </w:pPr>
            <w:hyperlink r:id="rId86" w:history="1">
              <w:r w:rsidR="000A6460">
                <w:rPr>
                  <w:rFonts w:ascii="Arial" w:hAnsi="Arial"/>
                  <w:color w:val="800080"/>
                  <w:sz w:val="20"/>
                </w:rPr>
                <w:t>S</w:t>
              </w:r>
              <w:r w:rsidR="00DD3CFA" w:rsidRPr="00DD3CFA">
                <w:rPr>
                  <w:rStyle w:val="Hyperlink"/>
                </w:rPr>
                <w:t>iehe PRAXIS-Handbuch</w:t>
              </w:r>
            </w:hyperlink>
            <w:r w:rsidR="00960397" w:rsidRPr="00DC0691">
              <w:rPr>
                <w:rFonts w:ascii="Arial" w:hAnsi="Arial"/>
                <w:color w:val="800080"/>
                <w:sz w:val="20"/>
              </w:rPr>
              <w:t xml:space="preserve"> </w:t>
            </w:r>
            <w:r w:rsidR="000945AB">
              <w:rPr>
                <w:rFonts w:ascii="Arial" w:hAnsi="Arial"/>
                <w:color w:val="800080"/>
                <w:sz w:val="20"/>
              </w:rPr>
              <w:br/>
            </w:r>
            <w:r w:rsidR="000945AB">
              <w:rPr>
                <w:rFonts w:ascii="Arial" w:hAnsi="Arial"/>
                <w:color w:val="800080"/>
                <w:sz w:val="20"/>
              </w:rPr>
              <w:br/>
            </w:r>
            <w:hyperlink r:id="rId87" w:history="1">
              <w:r w:rsidR="000A6460">
                <w:rPr>
                  <w:rFonts w:ascii="Arial" w:hAnsi="Arial"/>
                  <w:color w:val="800080"/>
                  <w:sz w:val="20"/>
                </w:rPr>
                <w:t>s</w:t>
              </w:r>
              <w:r w:rsidR="00DD3CFA" w:rsidRPr="00DD3CFA">
                <w:rPr>
                  <w:rStyle w:val="Hyperlink"/>
                </w:rPr>
                <w:t>iehe Muster im PRAXIS-Handbuch</w:t>
              </w:r>
            </w:hyperlink>
          </w:p>
        </w:tc>
        <w:tc>
          <w:tcPr>
            <w:tcW w:w="1170" w:type="dxa"/>
            <w:shd w:val="clear" w:color="auto" w:fill="auto"/>
          </w:tcPr>
          <w:p w14:paraId="108088CE" w14:textId="77777777" w:rsidR="00960397" w:rsidRPr="00DC0691" w:rsidRDefault="00960397" w:rsidP="00960397">
            <w:pPr>
              <w:rPr>
                <w:rFonts w:ascii="Arial" w:hAnsi="Arial"/>
                <w:sz w:val="20"/>
              </w:rPr>
            </w:pPr>
          </w:p>
        </w:tc>
      </w:tr>
      <w:tr w:rsidR="00960397" w:rsidRPr="00DC0691" w14:paraId="17107882" w14:textId="77777777" w:rsidTr="00DC0691">
        <w:tc>
          <w:tcPr>
            <w:tcW w:w="670" w:type="dxa"/>
            <w:shd w:val="clear" w:color="auto" w:fill="auto"/>
          </w:tcPr>
          <w:p w14:paraId="436FDAC9" w14:textId="77777777" w:rsidR="00960397" w:rsidRPr="00DC0691" w:rsidRDefault="00960397" w:rsidP="00EB1104">
            <w:pPr>
              <w:rPr>
                <w:rFonts w:ascii="Arial" w:hAnsi="Arial"/>
                <w:sz w:val="20"/>
              </w:rPr>
            </w:pPr>
            <w:r w:rsidRPr="00DC0691">
              <w:rPr>
                <w:rFonts w:ascii="Arial" w:hAnsi="Arial"/>
                <w:sz w:val="20"/>
              </w:rPr>
              <w:t>8.2</w:t>
            </w:r>
          </w:p>
        </w:tc>
        <w:tc>
          <w:tcPr>
            <w:tcW w:w="4010" w:type="dxa"/>
            <w:shd w:val="clear" w:color="auto" w:fill="auto"/>
          </w:tcPr>
          <w:p w14:paraId="35292CA8" w14:textId="77777777" w:rsidR="00960397" w:rsidRPr="00DC0691" w:rsidRDefault="00960397" w:rsidP="00960397">
            <w:pPr>
              <w:rPr>
                <w:rFonts w:ascii="Arial" w:hAnsi="Arial"/>
                <w:sz w:val="20"/>
              </w:rPr>
            </w:pPr>
            <w:r w:rsidRPr="00DC0691">
              <w:rPr>
                <w:rFonts w:ascii="Arial" w:hAnsi="Arial"/>
                <w:sz w:val="20"/>
              </w:rPr>
              <w:t>Unte</w:t>
            </w:r>
            <w:r w:rsidR="00565D04" w:rsidRPr="00DC0691">
              <w:rPr>
                <w:rFonts w:ascii="Arial" w:hAnsi="Arial"/>
                <w:sz w:val="20"/>
              </w:rPr>
              <w:t>rrichtung</w:t>
            </w:r>
            <w:r w:rsidRPr="00DC0691">
              <w:rPr>
                <w:rFonts w:ascii="Arial" w:hAnsi="Arial"/>
                <w:sz w:val="20"/>
              </w:rPr>
              <w:t xml:space="preserve"> zur Schweigepflicht und zur Wahrung des Datengeheimnisses.</w:t>
            </w:r>
          </w:p>
        </w:tc>
        <w:tc>
          <w:tcPr>
            <w:tcW w:w="2520" w:type="dxa"/>
            <w:shd w:val="clear" w:color="auto" w:fill="auto"/>
          </w:tcPr>
          <w:p w14:paraId="07A3087E" w14:textId="77777777" w:rsidR="00960397" w:rsidRPr="00DC0691" w:rsidRDefault="00960397" w:rsidP="00960397">
            <w:pPr>
              <w:rPr>
                <w:rFonts w:ascii="Arial" w:hAnsi="Arial"/>
                <w:sz w:val="20"/>
              </w:rPr>
            </w:pPr>
          </w:p>
        </w:tc>
        <w:tc>
          <w:tcPr>
            <w:tcW w:w="2340" w:type="dxa"/>
            <w:shd w:val="clear" w:color="auto" w:fill="auto"/>
          </w:tcPr>
          <w:p w14:paraId="14898CFD"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7BF276C3" w14:textId="77777777" w:rsidR="00960397" w:rsidRPr="00DC0691" w:rsidRDefault="00FA0FB3" w:rsidP="00960397">
            <w:pPr>
              <w:rPr>
                <w:rFonts w:ascii="Arial" w:hAnsi="Arial"/>
                <w:sz w:val="20"/>
              </w:rPr>
            </w:pPr>
            <w:hyperlink r:id="rId88" w:history="1">
              <w:r w:rsidR="000A6460">
                <w:rPr>
                  <w:rFonts w:ascii="Arial" w:hAnsi="Arial"/>
                  <w:sz w:val="20"/>
                </w:rPr>
                <w:t>S</w:t>
              </w:r>
              <w:r w:rsidR="00042C32" w:rsidRPr="00042C32">
                <w:rPr>
                  <w:rStyle w:val="Hyperlink"/>
                </w:rPr>
                <w:t>iehe Muster im PRAXIS-Handbuch</w:t>
              </w:r>
            </w:hyperlink>
          </w:p>
        </w:tc>
        <w:tc>
          <w:tcPr>
            <w:tcW w:w="1170" w:type="dxa"/>
            <w:shd w:val="clear" w:color="auto" w:fill="auto"/>
          </w:tcPr>
          <w:p w14:paraId="1FC3012A" w14:textId="77777777" w:rsidR="00960397" w:rsidRPr="00DC0691" w:rsidRDefault="00960397" w:rsidP="00960397">
            <w:pPr>
              <w:rPr>
                <w:rFonts w:ascii="Arial" w:hAnsi="Arial"/>
                <w:sz w:val="20"/>
              </w:rPr>
            </w:pPr>
          </w:p>
        </w:tc>
      </w:tr>
      <w:tr w:rsidR="00960397" w:rsidRPr="00DC0691" w14:paraId="62BDD18A" w14:textId="77777777" w:rsidTr="00DC0691">
        <w:tc>
          <w:tcPr>
            <w:tcW w:w="670" w:type="dxa"/>
            <w:shd w:val="clear" w:color="auto" w:fill="auto"/>
          </w:tcPr>
          <w:p w14:paraId="6DEBDB4E" w14:textId="77777777" w:rsidR="00960397" w:rsidRPr="00DC0691" w:rsidRDefault="00960397" w:rsidP="00EB1104">
            <w:pPr>
              <w:rPr>
                <w:rFonts w:ascii="Arial" w:hAnsi="Arial"/>
                <w:sz w:val="20"/>
              </w:rPr>
            </w:pPr>
          </w:p>
        </w:tc>
        <w:tc>
          <w:tcPr>
            <w:tcW w:w="4010" w:type="dxa"/>
            <w:shd w:val="clear" w:color="auto" w:fill="auto"/>
          </w:tcPr>
          <w:p w14:paraId="0C493580" w14:textId="77777777" w:rsidR="00960397" w:rsidRPr="00DC0691" w:rsidRDefault="00960397" w:rsidP="00960397">
            <w:pPr>
              <w:rPr>
                <w:rFonts w:ascii="Arial" w:hAnsi="Arial"/>
                <w:sz w:val="20"/>
              </w:rPr>
            </w:pPr>
          </w:p>
        </w:tc>
        <w:tc>
          <w:tcPr>
            <w:tcW w:w="2520" w:type="dxa"/>
            <w:shd w:val="clear" w:color="auto" w:fill="auto"/>
          </w:tcPr>
          <w:p w14:paraId="6F963435" w14:textId="77777777" w:rsidR="00960397" w:rsidRPr="00DC0691" w:rsidRDefault="00960397" w:rsidP="00960397">
            <w:pPr>
              <w:rPr>
                <w:rFonts w:ascii="Arial" w:hAnsi="Arial"/>
                <w:sz w:val="20"/>
              </w:rPr>
            </w:pPr>
          </w:p>
        </w:tc>
        <w:tc>
          <w:tcPr>
            <w:tcW w:w="2340" w:type="dxa"/>
            <w:shd w:val="clear" w:color="auto" w:fill="auto"/>
          </w:tcPr>
          <w:p w14:paraId="705DC4BF" w14:textId="77777777" w:rsidR="00960397" w:rsidRPr="00DC0691" w:rsidRDefault="00960397" w:rsidP="00960397">
            <w:pPr>
              <w:rPr>
                <w:rFonts w:ascii="Arial" w:hAnsi="Arial"/>
                <w:sz w:val="20"/>
              </w:rPr>
            </w:pPr>
          </w:p>
        </w:tc>
        <w:tc>
          <w:tcPr>
            <w:tcW w:w="3510" w:type="dxa"/>
            <w:shd w:val="clear" w:color="auto" w:fill="auto"/>
          </w:tcPr>
          <w:p w14:paraId="5851B804" w14:textId="77777777" w:rsidR="00960397" w:rsidRPr="00DC0691" w:rsidRDefault="00960397" w:rsidP="00960397">
            <w:pPr>
              <w:rPr>
                <w:rFonts w:ascii="Arial" w:hAnsi="Arial"/>
                <w:sz w:val="20"/>
              </w:rPr>
            </w:pPr>
          </w:p>
        </w:tc>
        <w:tc>
          <w:tcPr>
            <w:tcW w:w="1170" w:type="dxa"/>
            <w:shd w:val="clear" w:color="auto" w:fill="auto"/>
          </w:tcPr>
          <w:p w14:paraId="520D4932" w14:textId="77777777" w:rsidR="00960397" w:rsidRPr="00DC0691" w:rsidRDefault="00960397" w:rsidP="00960397">
            <w:pPr>
              <w:rPr>
                <w:rFonts w:ascii="Arial" w:hAnsi="Arial"/>
                <w:sz w:val="20"/>
              </w:rPr>
            </w:pPr>
          </w:p>
        </w:tc>
      </w:tr>
      <w:tr w:rsidR="00960397" w:rsidRPr="00DC0691" w14:paraId="57D84440" w14:textId="77777777" w:rsidTr="00DC0691">
        <w:tc>
          <w:tcPr>
            <w:tcW w:w="670" w:type="dxa"/>
            <w:shd w:val="clear" w:color="auto" w:fill="auto"/>
          </w:tcPr>
          <w:p w14:paraId="271C74D3" w14:textId="77777777" w:rsidR="00960397" w:rsidRPr="00DC0691" w:rsidRDefault="00960397" w:rsidP="00EB1104">
            <w:pPr>
              <w:spacing w:before="40" w:after="40"/>
              <w:rPr>
                <w:rFonts w:ascii="Arial" w:hAnsi="Arial"/>
                <w:sz w:val="20"/>
              </w:rPr>
            </w:pPr>
            <w:r w:rsidRPr="00DC0691">
              <w:rPr>
                <w:rFonts w:ascii="Arial" w:hAnsi="Arial"/>
                <w:b/>
                <w:bCs/>
                <w:sz w:val="20"/>
              </w:rPr>
              <w:t>9.</w:t>
            </w:r>
          </w:p>
        </w:tc>
        <w:tc>
          <w:tcPr>
            <w:tcW w:w="4010" w:type="dxa"/>
            <w:shd w:val="clear" w:color="auto" w:fill="auto"/>
          </w:tcPr>
          <w:p w14:paraId="09BA8664" w14:textId="77777777" w:rsidR="00960397" w:rsidRPr="00DC0691" w:rsidRDefault="00960397" w:rsidP="00DC0691">
            <w:pPr>
              <w:spacing w:before="40" w:after="40"/>
              <w:rPr>
                <w:rFonts w:ascii="Arial" w:hAnsi="Arial"/>
                <w:sz w:val="20"/>
              </w:rPr>
            </w:pPr>
            <w:r w:rsidRPr="00DC0691">
              <w:rPr>
                <w:rFonts w:ascii="Arial" w:hAnsi="Arial"/>
                <w:b/>
                <w:bCs/>
                <w:sz w:val="20"/>
              </w:rPr>
              <w:t>Dokumentation</w:t>
            </w:r>
          </w:p>
        </w:tc>
        <w:tc>
          <w:tcPr>
            <w:tcW w:w="2520" w:type="dxa"/>
            <w:shd w:val="clear" w:color="auto" w:fill="auto"/>
          </w:tcPr>
          <w:p w14:paraId="53C26598" w14:textId="77777777" w:rsidR="00960397" w:rsidRPr="00DC0691" w:rsidRDefault="00960397" w:rsidP="00960397">
            <w:pPr>
              <w:rPr>
                <w:rFonts w:ascii="Arial" w:hAnsi="Arial"/>
                <w:sz w:val="20"/>
              </w:rPr>
            </w:pPr>
          </w:p>
        </w:tc>
        <w:tc>
          <w:tcPr>
            <w:tcW w:w="2340" w:type="dxa"/>
            <w:shd w:val="clear" w:color="auto" w:fill="auto"/>
          </w:tcPr>
          <w:p w14:paraId="63C06C0E" w14:textId="77777777" w:rsidR="00960397" w:rsidRPr="00DC0691" w:rsidRDefault="00960397" w:rsidP="00960397">
            <w:pPr>
              <w:rPr>
                <w:rFonts w:ascii="Arial" w:hAnsi="Arial"/>
                <w:sz w:val="20"/>
              </w:rPr>
            </w:pPr>
          </w:p>
        </w:tc>
        <w:tc>
          <w:tcPr>
            <w:tcW w:w="3510" w:type="dxa"/>
            <w:shd w:val="clear" w:color="auto" w:fill="auto"/>
          </w:tcPr>
          <w:p w14:paraId="67FE4E3E" w14:textId="77777777" w:rsidR="00960397" w:rsidRPr="00DC0691" w:rsidRDefault="00960397" w:rsidP="00960397">
            <w:pPr>
              <w:rPr>
                <w:rFonts w:ascii="Arial" w:hAnsi="Arial"/>
                <w:sz w:val="20"/>
              </w:rPr>
            </w:pPr>
          </w:p>
        </w:tc>
        <w:tc>
          <w:tcPr>
            <w:tcW w:w="1170" w:type="dxa"/>
            <w:shd w:val="clear" w:color="auto" w:fill="auto"/>
          </w:tcPr>
          <w:p w14:paraId="220C95B7" w14:textId="77777777" w:rsidR="00960397" w:rsidRPr="00DC0691" w:rsidRDefault="00960397" w:rsidP="00960397">
            <w:pPr>
              <w:rPr>
                <w:rFonts w:ascii="Arial" w:hAnsi="Arial"/>
                <w:sz w:val="20"/>
              </w:rPr>
            </w:pPr>
          </w:p>
        </w:tc>
      </w:tr>
      <w:tr w:rsidR="00EB3B1A" w:rsidRPr="00DC0691" w14:paraId="68EAD51E" w14:textId="77777777" w:rsidTr="00DC0691">
        <w:tc>
          <w:tcPr>
            <w:tcW w:w="670" w:type="dxa"/>
            <w:shd w:val="clear" w:color="auto" w:fill="auto"/>
          </w:tcPr>
          <w:p w14:paraId="1EBF42FD" w14:textId="77777777" w:rsidR="00EB3B1A" w:rsidRPr="00DC0691" w:rsidRDefault="00EB3B1A" w:rsidP="00EB1104">
            <w:pPr>
              <w:rPr>
                <w:rFonts w:ascii="Arial" w:hAnsi="Arial"/>
                <w:sz w:val="20"/>
              </w:rPr>
            </w:pPr>
            <w:r w:rsidRPr="00DC0691">
              <w:rPr>
                <w:rFonts w:ascii="Arial" w:hAnsi="Arial"/>
                <w:sz w:val="20"/>
              </w:rPr>
              <w:t>9.1</w:t>
            </w:r>
          </w:p>
        </w:tc>
        <w:tc>
          <w:tcPr>
            <w:tcW w:w="4010" w:type="dxa"/>
            <w:shd w:val="clear" w:color="auto" w:fill="auto"/>
          </w:tcPr>
          <w:p w14:paraId="2A79A16E" w14:textId="77777777" w:rsidR="00EB3B1A" w:rsidRPr="00DC0691" w:rsidRDefault="00EB3B1A" w:rsidP="00960397">
            <w:pPr>
              <w:rPr>
                <w:rFonts w:ascii="Arial" w:hAnsi="Arial"/>
                <w:sz w:val="20"/>
              </w:rPr>
            </w:pPr>
            <w:r w:rsidRPr="00DC0691">
              <w:rPr>
                <w:rFonts w:ascii="Arial" w:hAnsi="Arial"/>
                <w:sz w:val="20"/>
              </w:rPr>
              <w:t>Bitte beachten Sie die Anforderungen an die Dokumentation einer Praxis.</w:t>
            </w:r>
          </w:p>
        </w:tc>
        <w:tc>
          <w:tcPr>
            <w:tcW w:w="2520" w:type="dxa"/>
            <w:shd w:val="clear" w:color="auto" w:fill="auto"/>
          </w:tcPr>
          <w:p w14:paraId="1732B14F" w14:textId="77777777" w:rsidR="00EB3B1A" w:rsidRPr="00DC0691" w:rsidRDefault="00EB3B1A" w:rsidP="00960397">
            <w:pPr>
              <w:rPr>
                <w:rFonts w:ascii="Arial" w:hAnsi="Arial"/>
                <w:sz w:val="20"/>
              </w:rPr>
            </w:pPr>
          </w:p>
        </w:tc>
        <w:tc>
          <w:tcPr>
            <w:tcW w:w="2340" w:type="dxa"/>
            <w:shd w:val="clear" w:color="auto" w:fill="auto"/>
          </w:tcPr>
          <w:p w14:paraId="0EC8EDF5" w14:textId="77777777" w:rsidR="00EB3B1A" w:rsidRPr="00DC0691" w:rsidRDefault="00EB3B1A" w:rsidP="00960397">
            <w:pPr>
              <w:rPr>
                <w:rFonts w:ascii="Arial" w:hAnsi="Arial"/>
                <w:sz w:val="20"/>
              </w:rPr>
            </w:pPr>
            <w:r w:rsidRPr="00DC0691">
              <w:rPr>
                <w:rFonts w:ascii="Arial" w:hAnsi="Arial"/>
                <w:sz w:val="20"/>
              </w:rPr>
              <w:t>Immer</w:t>
            </w:r>
          </w:p>
        </w:tc>
        <w:tc>
          <w:tcPr>
            <w:tcW w:w="3510" w:type="dxa"/>
            <w:shd w:val="clear" w:color="auto" w:fill="auto"/>
          </w:tcPr>
          <w:p w14:paraId="4D5D83B4" w14:textId="287199AD" w:rsidR="00EB3B1A" w:rsidRPr="00811608" w:rsidRDefault="00FA0FB3" w:rsidP="004C7F6E">
            <w:pPr>
              <w:rPr>
                <w:rFonts w:ascii="Arial" w:hAnsi="Arial"/>
                <w:color w:val="800080"/>
                <w:sz w:val="20"/>
              </w:rPr>
            </w:pPr>
            <w:hyperlink r:id="rId89" w:history="1">
              <w:r w:rsidR="000A6460" w:rsidRPr="00811608">
                <w:rPr>
                  <w:rFonts w:ascii="Arial" w:hAnsi="Arial"/>
                  <w:color w:val="800080"/>
                  <w:sz w:val="20"/>
                </w:rPr>
                <w:t>S</w:t>
              </w:r>
              <w:r w:rsidR="00042C32" w:rsidRPr="00811608">
                <w:rPr>
                  <w:rStyle w:val="Hyperlink"/>
                </w:rPr>
                <w:t>iehe PRAXIS-Handbuch</w:t>
              </w:r>
            </w:hyperlink>
          </w:p>
        </w:tc>
        <w:tc>
          <w:tcPr>
            <w:tcW w:w="1170" w:type="dxa"/>
            <w:shd w:val="clear" w:color="auto" w:fill="auto"/>
          </w:tcPr>
          <w:p w14:paraId="179276F8" w14:textId="77777777" w:rsidR="00EB3B1A" w:rsidRPr="00DC0691" w:rsidRDefault="00EB3B1A" w:rsidP="00960397">
            <w:pPr>
              <w:rPr>
                <w:rFonts w:ascii="Arial" w:hAnsi="Arial"/>
                <w:sz w:val="20"/>
              </w:rPr>
            </w:pPr>
          </w:p>
        </w:tc>
      </w:tr>
      <w:tr w:rsidR="00960397" w:rsidRPr="00DC0691" w14:paraId="0BF7D509" w14:textId="77777777" w:rsidTr="00DC0691">
        <w:tc>
          <w:tcPr>
            <w:tcW w:w="670" w:type="dxa"/>
            <w:shd w:val="clear" w:color="auto" w:fill="auto"/>
          </w:tcPr>
          <w:p w14:paraId="13FED59D" w14:textId="77777777" w:rsidR="00960397" w:rsidRPr="00DC0691" w:rsidRDefault="00960397" w:rsidP="00EB1104">
            <w:pPr>
              <w:rPr>
                <w:rFonts w:ascii="Arial" w:hAnsi="Arial"/>
                <w:sz w:val="20"/>
              </w:rPr>
            </w:pPr>
          </w:p>
        </w:tc>
        <w:tc>
          <w:tcPr>
            <w:tcW w:w="4010" w:type="dxa"/>
            <w:shd w:val="clear" w:color="auto" w:fill="auto"/>
          </w:tcPr>
          <w:p w14:paraId="3255A939" w14:textId="77777777" w:rsidR="00960397" w:rsidRPr="00DC0691" w:rsidRDefault="00960397" w:rsidP="00960397">
            <w:pPr>
              <w:rPr>
                <w:rFonts w:ascii="Arial" w:hAnsi="Arial"/>
                <w:sz w:val="20"/>
              </w:rPr>
            </w:pPr>
          </w:p>
        </w:tc>
        <w:tc>
          <w:tcPr>
            <w:tcW w:w="2520" w:type="dxa"/>
            <w:shd w:val="clear" w:color="auto" w:fill="auto"/>
          </w:tcPr>
          <w:p w14:paraId="1B49CA99" w14:textId="77777777" w:rsidR="00960397" w:rsidRPr="00DC0691" w:rsidRDefault="00960397" w:rsidP="00960397">
            <w:pPr>
              <w:rPr>
                <w:rFonts w:ascii="Arial" w:hAnsi="Arial"/>
                <w:sz w:val="20"/>
              </w:rPr>
            </w:pPr>
          </w:p>
        </w:tc>
        <w:tc>
          <w:tcPr>
            <w:tcW w:w="2340" w:type="dxa"/>
            <w:shd w:val="clear" w:color="auto" w:fill="auto"/>
          </w:tcPr>
          <w:p w14:paraId="78EE0FB8" w14:textId="77777777" w:rsidR="00960397" w:rsidRPr="00DC0691" w:rsidRDefault="00960397" w:rsidP="00960397">
            <w:pPr>
              <w:rPr>
                <w:rFonts w:ascii="Arial" w:hAnsi="Arial"/>
                <w:sz w:val="20"/>
              </w:rPr>
            </w:pPr>
          </w:p>
        </w:tc>
        <w:tc>
          <w:tcPr>
            <w:tcW w:w="3510" w:type="dxa"/>
            <w:shd w:val="clear" w:color="auto" w:fill="auto"/>
          </w:tcPr>
          <w:p w14:paraId="5FDDF243" w14:textId="77777777" w:rsidR="00960397" w:rsidRPr="00DC0691" w:rsidRDefault="00960397" w:rsidP="00960397">
            <w:pPr>
              <w:rPr>
                <w:rFonts w:ascii="Arial" w:hAnsi="Arial"/>
                <w:color w:val="800080"/>
                <w:sz w:val="20"/>
              </w:rPr>
            </w:pPr>
          </w:p>
        </w:tc>
        <w:tc>
          <w:tcPr>
            <w:tcW w:w="1170" w:type="dxa"/>
            <w:shd w:val="clear" w:color="auto" w:fill="auto"/>
          </w:tcPr>
          <w:p w14:paraId="60A3EE3F" w14:textId="77777777" w:rsidR="00960397" w:rsidRPr="00DC0691" w:rsidRDefault="00960397" w:rsidP="00960397">
            <w:pPr>
              <w:rPr>
                <w:rFonts w:ascii="Arial" w:hAnsi="Arial"/>
                <w:sz w:val="20"/>
              </w:rPr>
            </w:pPr>
          </w:p>
        </w:tc>
      </w:tr>
      <w:tr w:rsidR="00960397" w:rsidRPr="00DC0691" w14:paraId="665750B1" w14:textId="77777777" w:rsidTr="00DC0691">
        <w:tc>
          <w:tcPr>
            <w:tcW w:w="670" w:type="dxa"/>
            <w:shd w:val="clear" w:color="auto" w:fill="auto"/>
          </w:tcPr>
          <w:p w14:paraId="3DB46E32" w14:textId="77777777" w:rsidR="00960397" w:rsidRPr="00DC0691" w:rsidRDefault="00960397" w:rsidP="00EB1104">
            <w:pPr>
              <w:spacing w:before="40" w:after="40"/>
              <w:rPr>
                <w:rFonts w:ascii="Arial" w:hAnsi="Arial"/>
                <w:sz w:val="20"/>
              </w:rPr>
            </w:pPr>
            <w:r w:rsidRPr="00DC0691">
              <w:rPr>
                <w:rFonts w:ascii="Arial" w:hAnsi="Arial"/>
                <w:b/>
                <w:bCs/>
                <w:sz w:val="20"/>
              </w:rPr>
              <w:t>10.</w:t>
            </w:r>
          </w:p>
        </w:tc>
        <w:tc>
          <w:tcPr>
            <w:tcW w:w="4010" w:type="dxa"/>
            <w:shd w:val="clear" w:color="auto" w:fill="auto"/>
          </w:tcPr>
          <w:p w14:paraId="4DF44948" w14:textId="77777777" w:rsidR="00960397" w:rsidRPr="00DC0691" w:rsidRDefault="00960397" w:rsidP="00DC0691">
            <w:pPr>
              <w:spacing w:before="40" w:after="40"/>
              <w:rPr>
                <w:rFonts w:ascii="Arial" w:hAnsi="Arial"/>
                <w:sz w:val="20"/>
              </w:rPr>
            </w:pPr>
            <w:r w:rsidRPr="00DC0691">
              <w:rPr>
                <w:rFonts w:ascii="Arial" w:hAnsi="Arial"/>
                <w:b/>
                <w:bCs/>
                <w:sz w:val="20"/>
              </w:rPr>
              <w:t>Druckgeräte</w:t>
            </w:r>
          </w:p>
        </w:tc>
        <w:tc>
          <w:tcPr>
            <w:tcW w:w="2520" w:type="dxa"/>
            <w:shd w:val="clear" w:color="auto" w:fill="auto"/>
          </w:tcPr>
          <w:p w14:paraId="2FAC362F" w14:textId="77777777" w:rsidR="00960397" w:rsidRPr="00DC0691" w:rsidRDefault="00960397" w:rsidP="00960397">
            <w:pPr>
              <w:rPr>
                <w:rFonts w:ascii="Arial" w:hAnsi="Arial"/>
                <w:sz w:val="20"/>
              </w:rPr>
            </w:pPr>
          </w:p>
        </w:tc>
        <w:tc>
          <w:tcPr>
            <w:tcW w:w="2340" w:type="dxa"/>
            <w:shd w:val="clear" w:color="auto" w:fill="auto"/>
          </w:tcPr>
          <w:p w14:paraId="7CA7798B" w14:textId="77777777" w:rsidR="00960397" w:rsidRPr="00DC0691" w:rsidRDefault="00960397" w:rsidP="00960397">
            <w:pPr>
              <w:rPr>
                <w:rFonts w:ascii="Arial" w:hAnsi="Arial"/>
                <w:sz w:val="20"/>
              </w:rPr>
            </w:pPr>
          </w:p>
        </w:tc>
        <w:tc>
          <w:tcPr>
            <w:tcW w:w="3510" w:type="dxa"/>
            <w:shd w:val="clear" w:color="auto" w:fill="auto"/>
          </w:tcPr>
          <w:p w14:paraId="3FEECCD9" w14:textId="77777777" w:rsidR="00960397" w:rsidRPr="00DC0691" w:rsidRDefault="00960397" w:rsidP="00960397">
            <w:pPr>
              <w:rPr>
                <w:rFonts w:ascii="Arial" w:hAnsi="Arial"/>
                <w:color w:val="800080"/>
                <w:sz w:val="20"/>
              </w:rPr>
            </w:pPr>
          </w:p>
        </w:tc>
        <w:tc>
          <w:tcPr>
            <w:tcW w:w="1170" w:type="dxa"/>
            <w:shd w:val="clear" w:color="auto" w:fill="auto"/>
          </w:tcPr>
          <w:p w14:paraId="47356458" w14:textId="77777777" w:rsidR="00960397" w:rsidRPr="00DC0691" w:rsidRDefault="00960397" w:rsidP="00960397">
            <w:pPr>
              <w:rPr>
                <w:rFonts w:ascii="Arial" w:hAnsi="Arial"/>
                <w:sz w:val="20"/>
              </w:rPr>
            </w:pPr>
          </w:p>
        </w:tc>
      </w:tr>
      <w:tr w:rsidR="00960397" w:rsidRPr="00DC0691" w14:paraId="73D68AD7" w14:textId="77777777" w:rsidTr="00DC0691">
        <w:tc>
          <w:tcPr>
            <w:tcW w:w="670" w:type="dxa"/>
            <w:shd w:val="clear" w:color="auto" w:fill="auto"/>
          </w:tcPr>
          <w:p w14:paraId="3EBF9681" w14:textId="77777777" w:rsidR="00960397" w:rsidRPr="00DC0691" w:rsidRDefault="00960397" w:rsidP="00EB1104">
            <w:pPr>
              <w:rPr>
                <w:rFonts w:ascii="Arial" w:hAnsi="Arial"/>
                <w:sz w:val="20"/>
              </w:rPr>
            </w:pPr>
            <w:r w:rsidRPr="00DC0691">
              <w:rPr>
                <w:rFonts w:ascii="Arial" w:hAnsi="Arial"/>
                <w:sz w:val="20"/>
              </w:rPr>
              <w:t>10.1</w:t>
            </w:r>
          </w:p>
        </w:tc>
        <w:tc>
          <w:tcPr>
            <w:tcW w:w="4010" w:type="dxa"/>
            <w:shd w:val="clear" w:color="auto" w:fill="auto"/>
          </w:tcPr>
          <w:p w14:paraId="56FDA489" w14:textId="706A76F7" w:rsidR="00960397" w:rsidRPr="00DC0691" w:rsidRDefault="00960397" w:rsidP="00960397">
            <w:pPr>
              <w:rPr>
                <w:rFonts w:ascii="Arial" w:hAnsi="Arial"/>
                <w:sz w:val="20"/>
              </w:rPr>
            </w:pPr>
            <w:r w:rsidRPr="00DC0691">
              <w:rPr>
                <w:rFonts w:ascii="Arial" w:hAnsi="Arial"/>
                <w:sz w:val="20"/>
              </w:rPr>
              <w:t>Überprüfung der Druckgeräte (z. B. Kompressor) in der Praxis durch eine befähigte Person veranlassen</w:t>
            </w:r>
            <w:r w:rsidR="00811608">
              <w:rPr>
                <w:rFonts w:ascii="Arial" w:hAnsi="Arial"/>
                <w:sz w:val="20"/>
              </w:rPr>
              <w:t xml:space="preserve"> (Vertrag?)</w:t>
            </w:r>
            <w:r w:rsidRPr="00DC0691">
              <w:rPr>
                <w:rFonts w:ascii="Arial" w:hAnsi="Arial"/>
                <w:sz w:val="20"/>
              </w:rPr>
              <w:t xml:space="preserve">. </w:t>
            </w:r>
          </w:p>
        </w:tc>
        <w:tc>
          <w:tcPr>
            <w:tcW w:w="2520" w:type="dxa"/>
            <w:shd w:val="clear" w:color="auto" w:fill="auto"/>
          </w:tcPr>
          <w:p w14:paraId="5B9DF528" w14:textId="77777777" w:rsidR="00960397" w:rsidRPr="00DC0691" w:rsidRDefault="00960397" w:rsidP="00960397">
            <w:pPr>
              <w:rPr>
                <w:rFonts w:ascii="Arial" w:hAnsi="Arial"/>
                <w:sz w:val="20"/>
              </w:rPr>
            </w:pPr>
          </w:p>
        </w:tc>
        <w:tc>
          <w:tcPr>
            <w:tcW w:w="2340" w:type="dxa"/>
            <w:shd w:val="clear" w:color="auto" w:fill="auto"/>
          </w:tcPr>
          <w:p w14:paraId="55D2F41E" w14:textId="77777777" w:rsidR="00960397" w:rsidRPr="00DC0691" w:rsidRDefault="00960397" w:rsidP="00960397">
            <w:pPr>
              <w:rPr>
                <w:rFonts w:ascii="Arial" w:hAnsi="Arial"/>
                <w:sz w:val="20"/>
              </w:rPr>
            </w:pPr>
            <w:r w:rsidRPr="00DC0691">
              <w:rPr>
                <w:rFonts w:ascii="Arial" w:hAnsi="Arial"/>
                <w:sz w:val="20"/>
              </w:rPr>
              <w:t>Vor Inbetriebnahme und anschließend regelmäßig</w:t>
            </w:r>
          </w:p>
        </w:tc>
        <w:tc>
          <w:tcPr>
            <w:tcW w:w="3510" w:type="dxa"/>
            <w:shd w:val="clear" w:color="auto" w:fill="auto"/>
          </w:tcPr>
          <w:p w14:paraId="18EC1504" w14:textId="77777777" w:rsidR="00960397" w:rsidRPr="00DC0691" w:rsidRDefault="00FA0FB3" w:rsidP="00960397">
            <w:pPr>
              <w:rPr>
                <w:rFonts w:ascii="Arial" w:hAnsi="Arial"/>
                <w:color w:val="800080"/>
                <w:sz w:val="20"/>
              </w:rPr>
            </w:pPr>
            <w:hyperlink r:id="rId90" w:history="1">
              <w:r w:rsidR="000A6460">
                <w:rPr>
                  <w:rFonts w:ascii="Arial" w:hAnsi="Arial"/>
                  <w:color w:val="800080"/>
                  <w:sz w:val="20"/>
                </w:rPr>
                <w:t>S</w:t>
              </w:r>
              <w:r w:rsidR="00042C32" w:rsidRPr="00042C32">
                <w:rPr>
                  <w:rStyle w:val="Hyperlink"/>
                </w:rPr>
                <w:t>iehe PRAXIS-Handbuch</w:t>
              </w:r>
            </w:hyperlink>
          </w:p>
        </w:tc>
        <w:tc>
          <w:tcPr>
            <w:tcW w:w="1170" w:type="dxa"/>
            <w:shd w:val="clear" w:color="auto" w:fill="auto"/>
          </w:tcPr>
          <w:p w14:paraId="33EF066E" w14:textId="77777777" w:rsidR="00960397" w:rsidRPr="00DC0691" w:rsidRDefault="00960397" w:rsidP="00960397">
            <w:pPr>
              <w:rPr>
                <w:rFonts w:ascii="Arial" w:hAnsi="Arial"/>
                <w:sz w:val="20"/>
              </w:rPr>
            </w:pPr>
          </w:p>
        </w:tc>
      </w:tr>
      <w:tr w:rsidR="00960397" w:rsidRPr="00DC0691" w14:paraId="5F0F5F66" w14:textId="77777777" w:rsidTr="00DC0691">
        <w:tc>
          <w:tcPr>
            <w:tcW w:w="670" w:type="dxa"/>
            <w:shd w:val="clear" w:color="auto" w:fill="auto"/>
          </w:tcPr>
          <w:p w14:paraId="089954FE" w14:textId="77777777" w:rsidR="00960397" w:rsidRPr="00DC0691" w:rsidRDefault="00960397" w:rsidP="00EB1104">
            <w:pPr>
              <w:rPr>
                <w:rFonts w:ascii="Arial" w:hAnsi="Arial"/>
                <w:sz w:val="20"/>
              </w:rPr>
            </w:pPr>
            <w:r w:rsidRPr="00DC0691">
              <w:rPr>
                <w:rFonts w:ascii="Arial" w:hAnsi="Arial"/>
                <w:sz w:val="20"/>
              </w:rPr>
              <w:t>10.2</w:t>
            </w:r>
          </w:p>
        </w:tc>
        <w:tc>
          <w:tcPr>
            <w:tcW w:w="4010" w:type="dxa"/>
            <w:shd w:val="clear" w:color="auto" w:fill="auto"/>
          </w:tcPr>
          <w:p w14:paraId="7D5E438D" w14:textId="77777777" w:rsidR="00960397" w:rsidRPr="00DC0691" w:rsidRDefault="00960397" w:rsidP="00960397">
            <w:pPr>
              <w:rPr>
                <w:rFonts w:ascii="Arial" w:hAnsi="Arial"/>
                <w:sz w:val="20"/>
              </w:rPr>
            </w:pPr>
            <w:r w:rsidRPr="00DC0691">
              <w:rPr>
                <w:rFonts w:ascii="Arial" w:hAnsi="Arial"/>
                <w:sz w:val="20"/>
              </w:rPr>
              <w:t>Dokumentation der Überprüfungen.</w:t>
            </w:r>
          </w:p>
        </w:tc>
        <w:tc>
          <w:tcPr>
            <w:tcW w:w="2520" w:type="dxa"/>
            <w:shd w:val="clear" w:color="auto" w:fill="auto"/>
          </w:tcPr>
          <w:p w14:paraId="245269AB" w14:textId="77777777" w:rsidR="00960397" w:rsidRPr="00DC0691" w:rsidRDefault="00960397" w:rsidP="00960397">
            <w:pPr>
              <w:rPr>
                <w:rFonts w:ascii="Arial" w:hAnsi="Arial"/>
                <w:sz w:val="20"/>
              </w:rPr>
            </w:pPr>
          </w:p>
        </w:tc>
        <w:tc>
          <w:tcPr>
            <w:tcW w:w="2340" w:type="dxa"/>
            <w:shd w:val="clear" w:color="auto" w:fill="auto"/>
          </w:tcPr>
          <w:p w14:paraId="08AC78E6" w14:textId="77777777" w:rsidR="00960397" w:rsidRPr="00DC0691" w:rsidRDefault="00960397" w:rsidP="00960397">
            <w:pPr>
              <w:rPr>
                <w:rFonts w:ascii="Arial" w:hAnsi="Arial"/>
                <w:sz w:val="20"/>
              </w:rPr>
            </w:pPr>
            <w:r w:rsidRPr="00DC0691">
              <w:rPr>
                <w:rFonts w:ascii="Arial" w:hAnsi="Arial"/>
                <w:sz w:val="20"/>
              </w:rPr>
              <w:t>Vor Inbetriebnahme und anschließend regelmäßig</w:t>
            </w:r>
          </w:p>
        </w:tc>
        <w:tc>
          <w:tcPr>
            <w:tcW w:w="3510" w:type="dxa"/>
            <w:shd w:val="clear" w:color="auto" w:fill="auto"/>
          </w:tcPr>
          <w:p w14:paraId="5BA6D6BC" w14:textId="77777777" w:rsidR="00960397" w:rsidRPr="00DC0691" w:rsidRDefault="00FA0FB3" w:rsidP="00960397">
            <w:pPr>
              <w:rPr>
                <w:rFonts w:ascii="Arial" w:hAnsi="Arial"/>
                <w:sz w:val="20"/>
              </w:rPr>
            </w:pPr>
            <w:hyperlink r:id="rId91" w:history="1">
              <w:r w:rsidR="000A6460">
                <w:rPr>
                  <w:rFonts w:ascii="Arial" w:hAnsi="Arial"/>
                  <w:color w:val="800080"/>
                  <w:sz w:val="20"/>
                </w:rPr>
                <w:t>S</w:t>
              </w:r>
              <w:r w:rsidR="00042C32" w:rsidRPr="00042C32">
                <w:rPr>
                  <w:rStyle w:val="Hyperlink"/>
                </w:rPr>
                <w:t>iehe PRAXIS-Handbuch</w:t>
              </w:r>
            </w:hyperlink>
          </w:p>
        </w:tc>
        <w:tc>
          <w:tcPr>
            <w:tcW w:w="1170" w:type="dxa"/>
            <w:shd w:val="clear" w:color="auto" w:fill="auto"/>
          </w:tcPr>
          <w:p w14:paraId="2A88D991" w14:textId="77777777" w:rsidR="00960397" w:rsidRPr="00DC0691" w:rsidRDefault="00960397" w:rsidP="00960397">
            <w:pPr>
              <w:rPr>
                <w:rFonts w:ascii="Arial" w:hAnsi="Arial"/>
                <w:sz w:val="20"/>
              </w:rPr>
            </w:pPr>
          </w:p>
        </w:tc>
      </w:tr>
      <w:tr w:rsidR="00F942E1" w:rsidRPr="00DC0691" w14:paraId="7A907A5B" w14:textId="77777777" w:rsidTr="00DC0691">
        <w:tc>
          <w:tcPr>
            <w:tcW w:w="670" w:type="dxa"/>
            <w:shd w:val="clear" w:color="auto" w:fill="auto"/>
          </w:tcPr>
          <w:p w14:paraId="6BCBB015" w14:textId="77777777" w:rsidR="00F942E1" w:rsidRPr="00DC0691" w:rsidRDefault="00F942E1" w:rsidP="00EB1104">
            <w:pPr>
              <w:rPr>
                <w:rFonts w:ascii="Arial" w:hAnsi="Arial"/>
                <w:sz w:val="20"/>
              </w:rPr>
            </w:pPr>
            <w:r w:rsidRPr="00DC0691">
              <w:rPr>
                <w:rFonts w:ascii="Arial" w:hAnsi="Arial"/>
                <w:sz w:val="20"/>
              </w:rPr>
              <w:t>10.3</w:t>
            </w:r>
          </w:p>
        </w:tc>
        <w:tc>
          <w:tcPr>
            <w:tcW w:w="4010" w:type="dxa"/>
            <w:shd w:val="clear" w:color="auto" w:fill="auto"/>
          </w:tcPr>
          <w:p w14:paraId="002F0247" w14:textId="77777777" w:rsidR="00F942E1" w:rsidRPr="00DC0691" w:rsidRDefault="00F942E1" w:rsidP="00960397">
            <w:pPr>
              <w:rPr>
                <w:rFonts w:ascii="Arial" w:hAnsi="Arial"/>
                <w:sz w:val="20"/>
              </w:rPr>
            </w:pPr>
            <w:r w:rsidRPr="00DC0691">
              <w:rPr>
                <w:rFonts w:ascii="Arial" w:hAnsi="Arial"/>
                <w:sz w:val="20"/>
              </w:rPr>
              <w:t>Aufbewahren der Bedienungsanleitung bzw. des Betriebshandbuches.</w:t>
            </w:r>
          </w:p>
        </w:tc>
        <w:tc>
          <w:tcPr>
            <w:tcW w:w="2520" w:type="dxa"/>
            <w:shd w:val="clear" w:color="auto" w:fill="auto"/>
          </w:tcPr>
          <w:p w14:paraId="26771FF5" w14:textId="77777777" w:rsidR="00F942E1" w:rsidRPr="00DC0691" w:rsidRDefault="00F942E1" w:rsidP="00960397">
            <w:pPr>
              <w:rPr>
                <w:rFonts w:ascii="Arial" w:hAnsi="Arial"/>
                <w:sz w:val="20"/>
              </w:rPr>
            </w:pPr>
          </w:p>
        </w:tc>
        <w:tc>
          <w:tcPr>
            <w:tcW w:w="2340" w:type="dxa"/>
            <w:shd w:val="clear" w:color="auto" w:fill="auto"/>
          </w:tcPr>
          <w:p w14:paraId="4311BC64" w14:textId="77777777" w:rsidR="00F942E1" w:rsidRPr="00DC0691" w:rsidRDefault="00F942E1" w:rsidP="00960397">
            <w:pPr>
              <w:rPr>
                <w:rFonts w:ascii="Arial" w:hAnsi="Arial"/>
                <w:sz w:val="20"/>
              </w:rPr>
            </w:pPr>
            <w:r w:rsidRPr="00DC0691">
              <w:rPr>
                <w:rFonts w:ascii="Arial" w:hAnsi="Arial"/>
                <w:sz w:val="20"/>
              </w:rPr>
              <w:t>Unbegrenzt</w:t>
            </w:r>
          </w:p>
        </w:tc>
        <w:tc>
          <w:tcPr>
            <w:tcW w:w="3510" w:type="dxa"/>
            <w:shd w:val="clear" w:color="auto" w:fill="auto"/>
          </w:tcPr>
          <w:p w14:paraId="1A752E02" w14:textId="77777777" w:rsidR="00F942E1" w:rsidRPr="00DC0691" w:rsidRDefault="00FA0FB3" w:rsidP="004D4A2F">
            <w:pPr>
              <w:rPr>
                <w:rFonts w:ascii="Arial" w:hAnsi="Arial"/>
                <w:color w:val="800080"/>
                <w:sz w:val="20"/>
              </w:rPr>
            </w:pPr>
            <w:hyperlink r:id="rId92" w:history="1">
              <w:r w:rsidR="000A6460">
                <w:rPr>
                  <w:rFonts w:ascii="Arial" w:hAnsi="Arial"/>
                  <w:color w:val="800080"/>
                  <w:sz w:val="20"/>
                </w:rPr>
                <w:t>S</w:t>
              </w:r>
              <w:r w:rsidR="00042C32" w:rsidRPr="00042C32">
                <w:rPr>
                  <w:rStyle w:val="Hyperlink"/>
                </w:rPr>
                <w:t>iehe PRAXIS-Handbuch</w:t>
              </w:r>
            </w:hyperlink>
          </w:p>
        </w:tc>
        <w:tc>
          <w:tcPr>
            <w:tcW w:w="1170" w:type="dxa"/>
            <w:shd w:val="clear" w:color="auto" w:fill="auto"/>
          </w:tcPr>
          <w:p w14:paraId="1C72C8DD" w14:textId="77777777" w:rsidR="00F942E1" w:rsidRPr="00DC0691" w:rsidRDefault="00F942E1" w:rsidP="00960397">
            <w:pPr>
              <w:rPr>
                <w:rFonts w:ascii="Arial" w:hAnsi="Arial"/>
                <w:sz w:val="20"/>
              </w:rPr>
            </w:pPr>
          </w:p>
        </w:tc>
      </w:tr>
      <w:tr w:rsidR="00960397" w:rsidRPr="00DC0691" w14:paraId="032744AE" w14:textId="77777777" w:rsidTr="00DC0691">
        <w:tc>
          <w:tcPr>
            <w:tcW w:w="670" w:type="dxa"/>
            <w:shd w:val="clear" w:color="auto" w:fill="auto"/>
          </w:tcPr>
          <w:p w14:paraId="13B2FE7B" w14:textId="77777777" w:rsidR="00960397" w:rsidRPr="00DC0691" w:rsidRDefault="00960397" w:rsidP="00EB1104">
            <w:pPr>
              <w:rPr>
                <w:rFonts w:ascii="Arial" w:hAnsi="Arial"/>
                <w:sz w:val="20"/>
              </w:rPr>
            </w:pPr>
          </w:p>
        </w:tc>
        <w:tc>
          <w:tcPr>
            <w:tcW w:w="4010" w:type="dxa"/>
            <w:shd w:val="clear" w:color="auto" w:fill="auto"/>
          </w:tcPr>
          <w:p w14:paraId="54D96D41" w14:textId="77777777" w:rsidR="00960397" w:rsidRPr="00DC0691" w:rsidRDefault="00960397" w:rsidP="00960397">
            <w:pPr>
              <w:rPr>
                <w:rFonts w:ascii="Arial" w:hAnsi="Arial"/>
                <w:sz w:val="20"/>
              </w:rPr>
            </w:pPr>
          </w:p>
        </w:tc>
        <w:tc>
          <w:tcPr>
            <w:tcW w:w="2520" w:type="dxa"/>
            <w:shd w:val="clear" w:color="auto" w:fill="auto"/>
          </w:tcPr>
          <w:p w14:paraId="344135C6" w14:textId="77777777" w:rsidR="00960397" w:rsidRPr="00DC0691" w:rsidRDefault="00960397" w:rsidP="00960397">
            <w:pPr>
              <w:rPr>
                <w:rFonts w:ascii="Arial" w:hAnsi="Arial"/>
                <w:sz w:val="20"/>
              </w:rPr>
            </w:pPr>
          </w:p>
        </w:tc>
        <w:tc>
          <w:tcPr>
            <w:tcW w:w="2340" w:type="dxa"/>
            <w:shd w:val="clear" w:color="auto" w:fill="auto"/>
          </w:tcPr>
          <w:p w14:paraId="44B8BAA1" w14:textId="77777777" w:rsidR="00960397" w:rsidRPr="00DC0691" w:rsidRDefault="00960397" w:rsidP="00960397">
            <w:pPr>
              <w:rPr>
                <w:rFonts w:ascii="Arial" w:hAnsi="Arial"/>
                <w:sz w:val="20"/>
              </w:rPr>
            </w:pPr>
          </w:p>
        </w:tc>
        <w:tc>
          <w:tcPr>
            <w:tcW w:w="3510" w:type="dxa"/>
            <w:shd w:val="clear" w:color="auto" w:fill="auto"/>
          </w:tcPr>
          <w:p w14:paraId="7DDC9A30" w14:textId="77777777" w:rsidR="00960397" w:rsidRPr="00DC0691" w:rsidRDefault="00960397" w:rsidP="00960397">
            <w:pPr>
              <w:rPr>
                <w:rFonts w:ascii="Arial" w:hAnsi="Arial"/>
                <w:sz w:val="20"/>
              </w:rPr>
            </w:pPr>
          </w:p>
        </w:tc>
        <w:tc>
          <w:tcPr>
            <w:tcW w:w="1170" w:type="dxa"/>
            <w:shd w:val="clear" w:color="auto" w:fill="auto"/>
          </w:tcPr>
          <w:p w14:paraId="13140C44" w14:textId="77777777" w:rsidR="00960397" w:rsidRPr="00DC0691" w:rsidRDefault="00960397" w:rsidP="00960397">
            <w:pPr>
              <w:rPr>
                <w:rFonts w:ascii="Arial" w:hAnsi="Arial"/>
                <w:sz w:val="20"/>
              </w:rPr>
            </w:pPr>
          </w:p>
        </w:tc>
      </w:tr>
    </w:tbl>
    <w:p w14:paraId="14826EA0" w14:textId="3F62C35D" w:rsidR="00960397" w:rsidRDefault="00960397" w:rsidP="00960397">
      <w:pPr>
        <w:rPr>
          <w:rFonts w:ascii="Arial" w:hAnsi="Arial"/>
          <w:sz w:val="20"/>
        </w:rPr>
      </w:pPr>
    </w:p>
    <w:p w14:paraId="4AED9456" w14:textId="77777777" w:rsidR="00811608" w:rsidRPr="005146F4" w:rsidRDefault="00811608" w:rsidP="00960397">
      <w:pPr>
        <w:rPr>
          <w:rFonts w:ascii="Arial" w:hAnsi="Arial"/>
          <w:sz w:val="20"/>
        </w:rPr>
      </w:pPr>
    </w:p>
    <w:p w14:paraId="6ADAB86E"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79433A63" w14:textId="77777777" w:rsidTr="00DC0691">
        <w:tc>
          <w:tcPr>
            <w:tcW w:w="670" w:type="dxa"/>
            <w:shd w:val="clear" w:color="auto" w:fill="E6E6E6"/>
          </w:tcPr>
          <w:p w14:paraId="63E24FAA" w14:textId="77777777" w:rsidR="00960397" w:rsidRPr="00DC0691" w:rsidRDefault="00960397" w:rsidP="00DE55FA">
            <w:pPr>
              <w:spacing w:before="60" w:after="60"/>
              <w:rPr>
                <w:rFonts w:ascii="Arial" w:hAnsi="Arial"/>
                <w:b/>
                <w:bCs/>
                <w:sz w:val="20"/>
              </w:rPr>
            </w:pPr>
            <w:r w:rsidRPr="00DC0691">
              <w:rPr>
                <w:rFonts w:ascii="Arial" w:hAnsi="Arial"/>
                <w:b/>
                <w:bCs/>
                <w:sz w:val="20"/>
              </w:rPr>
              <w:lastRenderedPageBreak/>
              <w:t>Nr.</w:t>
            </w:r>
          </w:p>
        </w:tc>
        <w:tc>
          <w:tcPr>
            <w:tcW w:w="4010" w:type="dxa"/>
            <w:shd w:val="clear" w:color="auto" w:fill="E6E6E6"/>
          </w:tcPr>
          <w:p w14:paraId="7C1728C3"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1F83B249"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1A5B4E4C"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3BD780CB"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5574B4A6"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54BAFC6E" w14:textId="77777777" w:rsidTr="00DC0691">
        <w:tc>
          <w:tcPr>
            <w:tcW w:w="670" w:type="dxa"/>
            <w:shd w:val="clear" w:color="auto" w:fill="auto"/>
          </w:tcPr>
          <w:p w14:paraId="2323F25C" w14:textId="77777777" w:rsidR="00960397" w:rsidRPr="00DC0691" w:rsidRDefault="00960397" w:rsidP="00DE55FA">
            <w:pPr>
              <w:spacing w:before="40" w:after="40"/>
              <w:rPr>
                <w:rFonts w:ascii="Arial" w:hAnsi="Arial"/>
                <w:b/>
                <w:bCs/>
                <w:sz w:val="20"/>
              </w:rPr>
            </w:pPr>
            <w:r w:rsidRPr="00DC0691">
              <w:rPr>
                <w:rFonts w:ascii="Arial" w:hAnsi="Arial"/>
                <w:b/>
                <w:bCs/>
                <w:sz w:val="20"/>
              </w:rPr>
              <w:t>11.</w:t>
            </w:r>
          </w:p>
        </w:tc>
        <w:tc>
          <w:tcPr>
            <w:tcW w:w="4010" w:type="dxa"/>
            <w:shd w:val="clear" w:color="auto" w:fill="auto"/>
          </w:tcPr>
          <w:p w14:paraId="351579C8" w14:textId="77777777" w:rsidR="00960397" w:rsidRPr="00DC0691" w:rsidRDefault="00960397" w:rsidP="00DC0691">
            <w:pPr>
              <w:spacing w:before="40" w:after="40"/>
              <w:rPr>
                <w:rFonts w:ascii="Arial" w:hAnsi="Arial"/>
                <w:b/>
                <w:bCs/>
                <w:sz w:val="20"/>
              </w:rPr>
            </w:pPr>
            <w:r w:rsidRPr="00DC0691">
              <w:rPr>
                <w:rFonts w:ascii="Arial" w:hAnsi="Arial"/>
                <w:b/>
                <w:bCs/>
                <w:sz w:val="20"/>
              </w:rPr>
              <w:t>Elektrogeräte</w:t>
            </w:r>
          </w:p>
        </w:tc>
        <w:tc>
          <w:tcPr>
            <w:tcW w:w="2520" w:type="dxa"/>
            <w:shd w:val="clear" w:color="auto" w:fill="auto"/>
          </w:tcPr>
          <w:p w14:paraId="13EDB6A4" w14:textId="77777777" w:rsidR="00960397" w:rsidRPr="00DC0691" w:rsidRDefault="00960397" w:rsidP="00960397">
            <w:pPr>
              <w:rPr>
                <w:rFonts w:ascii="Arial" w:hAnsi="Arial"/>
                <w:sz w:val="20"/>
              </w:rPr>
            </w:pPr>
          </w:p>
        </w:tc>
        <w:tc>
          <w:tcPr>
            <w:tcW w:w="2340" w:type="dxa"/>
            <w:shd w:val="clear" w:color="auto" w:fill="auto"/>
          </w:tcPr>
          <w:p w14:paraId="218461E9" w14:textId="77777777" w:rsidR="00960397" w:rsidRPr="00DC0691" w:rsidRDefault="00960397" w:rsidP="00960397">
            <w:pPr>
              <w:rPr>
                <w:rFonts w:ascii="Arial" w:hAnsi="Arial"/>
                <w:sz w:val="20"/>
              </w:rPr>
            </w:pPr>
          </w:p>
        </w:tc>
        <w:tc>
          <w:tcPr>
            <w:tcW w:w="3510" w:type="dxa"/>
            <w:shd w:val="clear" w:color="auto" w:fill="auto"/>
          </w:tcPr>
          <w:p w14:paraId="6EACE130" w14:textId="77777777" w:rsidR="00960397" w:rsidRPr="00DC0691" w:rsidRDefault="00960397" w:rsidP="00960397">
            <w:pPr>
              <w:rPr>
                <w:rFonts w:ascii="Arial" w:hAnsi="Arial"/>
                <w:sz w:val="20"/>
              </w:rPr>
            </w:pPr>
          </w:p>
        </w:tc>
        <w:tc>
          <w:tcPr>
            <w:tcW w:w="1170" w:type="dxa"/>
            <w:shd w:val="clear" w:color="auto" w:fill="auto"/>
          </w:tcPr>
          <w:p w14:paraId="7947DB74" w14:textId="77777777" w:rsidR="00960397" w:rsidRPr="00DC0691" w:rsidRDefault="00960397" w:rsidP="00960397">
            <w:pPr>
              <w:rPr>
                <w:rFonts w:ascii="Arial" w:hAnsi="Arial"/>
                <w:sz w:val="20"/>
              </w:rPr>
            </w:pPr>
          </w:p>
        </w:tc>
      </w:tr>
      <w:tr w:rsidR="00960397" w:rsidRPr="00DC0691" w14:paraId="21E7BA45" w14:textId="77777777" w:rsidTr="00DC0691">
        <w:tc>
          <w:tcPr>
            <w:tcW w:w="670" w:type="dxa"/>
            <w:shd w:val="clear" w:color="auto" w:fill="auto"/>
          </w:tcPr>
          <w:p w14:paraId="2472FB94" w14:textId="77777777" w:rsidR="00960397" w:rsidRPr="00DC0691" w:rsidRDefault="00960397" w:rsidP="00DE55FA">
            <w:pPr>
              <w:rPr>
                <w:rFonts w:ascii="Arial" w:hAnsi="Arial"/>
                <w:sz w:val="20"/>
              </w:rPr>
            </w:pPr>
            <w:r w:rsidRPr="00DC0691">
              <w:rPr>
                <w:rFonts w:ascii="Arial" w:hAnsi="Arial"/>
                <w:sz w:val="20"/>
              </w:rPr>
              <w:t>11.1</w:t>
            </w:r>
          </w:p>
        </w:tc>
        <w:tc>
          <w:tcPr>
            <w:tcW w:w="4010" w:type="dxa"/>
            <w:shd w:val="clear" w:color="auto" w:fill="auto"/>
          </w:tcPr>
          <w:p w14:paraId="6A2A1AA7" w14:textId="43AC5003" w:rsidR="00960397" w:rsidRPr="00DC0691" w:rsidRDefault="00960397" w:rsidP="007723E5">
            <w:pPr>
              <w:rPr>
                <w:rFonts w:ascii="Arial" w:hAnsi="Arial"/>
                <w:sz w:val="20"/>
              </w:rPr>
            </w:pPr>
            <w:r w:rsidRPr="00DC0691">
              <w:rPr>
                <w:rFonts w:ascii="Arial" w:hAnsi="Arial"/>
                <w:sz w:val="20"/>
              </w:rPr>
              <w:t xml:space="preserve">Die in der Praxis vorhandenen Elektrogeräte gemäß den Vorgaben der UVV </w:t>
            </w:r>
            <w:r w:rsidR="007723E5">
              <w:rPr>
                <w:rFonts w:ascii="Arial" w:hAnsi="Arial"/>
                <w:sz w:val="20"/>
              </w:rPr>
              <w:t>DGUV Vorschrift</w:t>
            </w:r>
            <w:r w:rsidR="005701B7" w:rsidRPr="00DC0691">
              <w:rPr>
                <w:rFonts w:ascii="Arial" w:hAnsi="Arial"/>
                <w:sz w:val="20"/>
              </w:rPr>
              <w:t xml:space="preserve"> </w:t>
            </w:r>
            <w:r w:rsidRPr="00DC0691">
              <w:rPr>
                <w:rFonts w:ascii="Arial" w:hAnsi="Arial"/>
                <w:sz w:val="20"/>
              </w:rPr>
              <w:t xml:space="preserve">3 durch eine Elektrofachkraft </w:t>
            </w:r>
            <w:r w:rsidR="004A0CEA">
              <w:rPr>
                <w:rFonts w:ascii="Arial" w:hAnsi="Arial"/>
                <w:sz w:val="20"/>
              </w:rPr>
              <w:br/>
            </w:r>
            <w:r w:rsidRPr="00DC0691">
              <w:rPr>
                <w:rFonts w:ascii="Arial" w:hAnsi="Arial"/>
                <w:sz w:val="20"/>
              </w:rPr>
              <w:t>(z. B. Praxiselektrofirma</w:t>
            </w:r>
            <w:r w:rsidR="004A0CEA">
              <w:rPr>
                <w:rFonts w:ascii="Arial" w:hAnsi="Arial"/>
                <w:sz w:val="20"/>
              </w:rPr>
              <w:t>, Rahmenvertragspartner der LZK BW</w:t>
            </w:r>
            <w:r w:rsidRPr="00DC0691">
              <w:rPr>
                <w:rFonts w:ascii="Arial" w:hAnsi="Arial"/>
                <w:sz w:val="20"/>
              </w:rPr>
              <w:t xml:space="preserve">) überprüfen lassen. </w:t>
            </w:r>
          </w:p>
        </w:tc>
        <w:tc>
          <w:tcPr>
            <w:tcW w:w="2520" w:type="dxa"/>
            <w:shd w:val="clear" w:color="auto" w:fill="auto"/>
          </w:tcPr>
          <w:p w14:paraId="6C4D7A37" w14:textId="77777777" w:rsidR="00960397" w:rsidRPr="00DC0691" w:rsidRDefault="00960397" w:rsidP="00960397">
            <w:pPr>
              <w:rPr>
                <w:rFonts w:ascii="Arial" w:hAnsi="Arial"/>
                <w:sz w:val="20"/>
              </w:rPr>
            </w:pPr>
          </w:p>
        </w:tc>
        <w:tc>
          <w:tcPr>
            <w:tcW w:w="2340" w:type="dxa"/>
            <w:shd w:val="clear" w:color="auto" w:fill="auto"/>
          </w:tcPr>
          <w:p w14:paraId="7356925A" w14:textId="77777777" w:rsidR="00960397" w:rsidRPr="00DC0691" w:rsidRDefault="00960397" w:rsidP="00960397">
            <w:pPr>
              <w:rPr>
                <w:rFonts w:ascii="Arial" w:hAnsi="Arial"/>
                <w:sz w:val="20"/>
              </w:rPr>
            </w:pPr>
            <w:r w:rsidRPr="00DC0691">
              <w:rPr>
                <w:rFonts w:ascii="Arial" w:hAnsi="Arial"/>
                <w:sz w:val="20"/>
              </w:rPr>
              <w:t>Vor Inbetriebnahme, nach Änderung bzw. Instandsetzung vor der Wiederinbetriebnahme und anschließend regelmäßig</w:t>
            </w:r>
          </w:p>
        </w:tc>
        <w:tc>
          <w:tcPr>
            <w:tcW w:w="3510" w:type="dxa"/>
            <w:shd w:val="clear" w:color="auto" w:fill="auto"/>
          </w:tcPr>
          <w:p w14:paraId="5B3988FF" w14:textId="77777777" w:rsidR="00960397" w:rsidRPr="00DC0691" w:rsidRDefault="00FA0FB3" w:rsidP="00960397">
            <w:pPr>
              <w:rPr>
                <w:rFonts w:ascii="Arial" w:hAnsi="Arial"/>
                <w:color w:val="800080"/>
                <w:sz w:val="20"/>
              </w:rPr>
            </w:pPr>
            <w:hyperlink r:id="rId93" w:history="1">
              <w:r w:rsidR="000A6460">
                <w:rPr>
                  <w:rFonts w:ascii="Arial" w:hAnsi="Arial"/>
                  <w:color w:val="800080"/>
                  <w:sz w:val="20"/>
                </w:rPr>
                <w:t>S</w:t>
              </w:r>
              <w:r w:rsidR="00D84260" w:rsidRPr="00D84260">
                <w:rPr>
                  <w:rStyle w:val="Hyperlink"/>
                </w:rPr>
                <w:t>iehe PRAXIS-Handbuch</w:t>
              </w:r>
            </w:hyperlink>
          </w:p>
        </w:tc>
        <w:tc>
          <w:tcPr>
            <w:tcW w:w="1170" w:type="dxa"/>
            <w:shd w:val="clear" w:color="auto" w:fill="auto"/>
          </w:tcPr>
          <w:p w14:paraId="494973AE" w14:textId="77777777" w:rsidR="00960397" w:rsidRPr="00DC0691" w:rsidRDefault="00960397" w:rsidP="00960397">
            <w:pPr>
              <w:rPr>
                <w:rFonts w:ascii="Arial" w:hAnsi="Arial"/>
                <w:sz w:val="20"/>
              </w:rPr>
            </w:pPr>
          </w:p>
        </w:tc>
      </w:tr>
      <w:tr w:rsidR="00960397" w:rsidRPr="00DC0691" w14:paraId="1419E5F7" w14:textId="77777777" w:rsidTr="00DC0691">
        <w:tc>
          <w:tcPr>
            <w:tcW w:w="670" w:type="dxa"/>
            <w:shd w:val="clear" w:color="auto" w:fill="auto"/>
          </w:tcPr>
          <w:p w14:paraId="51E1BDA9" w14:textId="77777777" w:rsidR="00960397" w:rsidRPr="00DC0691" w:rsidRDefault="00960397" w:rsidP="00DE55FA">
            <w:pPr>
              <w:rPr>
                <w:rFonts w:ascii="Arial" w:hAnsi="Arial"/>
                <w:sz w:val="20"/>
              </w:rPr>
            </w:pPr>
            <w:r w:rsidRPr="00DC0691">
              <w:rPr>
                <w:rFonts w:ascii="Arial" w:hAnsi="Arial"/>
                <w:sz w:val="20"/>
              </w:rPr>
              <w:t>11.2</w:t>
            </w:r>
          </w:p>
        </w:tc>
        <w:tc>
          <w:tcPr>
            <w:tcW w:w="4010" w:type="dxa"/>
            <w:shd w:val="clear" w:color="auto" w:fill="auto"/>
          </w:tcPr>
          <w:p w14:paraId="5C35D901" w14:textId="77777777" w:rsidR="00960397" w:rsidRPr="00DC0691" w:rsidRDefault="00960397" w:rsidP="00960397">
            <w:pPr>
              <w:rPr>
                <w:rFonts w:ascii="Arial" w:hAnsi="Arial"/>
                <w:sz w:val="20"/>
              </w:rPr>
            </w:pPr>
            <w:r w:rsidRPr="00DC0691">
              <w:rPr>
                <w:rFonts w:ascii="Arial" w:hAnsi="Arial"/>
                <w:sz w:val="20"/>
              </w:rPr>
              <w:t>Prüfberichte aufbewahren.</w:t>
            </w:r>
          </w:p>
        </w:tc>
        <w:tc>
          <w:tcPr>
            <w:tcW w:w="2520" w:type="dxa"/>
            <w:shd w:val="clear" w:color="auto" w:fill="auto"/>
          </w:tcPr>
          <w:p w14:paraId="18D2E8B0" w14:textId="77777777" w:rsidR="00960397" w:rsidRPr="00DC0691" w:rsidRDefault="00960397" w:rsidP="00960397">
            <w:pPr>
              <w:rPr>
                <w:rFonts w:ascii="Arial" w:hAnsi="Arial"/>
                <w:sz w:val="20"/>
              </w:rPr>
            </w:pPr>
          </w:p>
        </w:tc>
        <w:tc>
          <w:tcPr>
            <w:tcW w:w="2340" w:type="dxa"/>
            <w:shd w:val="clear" w:color="auto" w:fill="auto"/>
          </w:tcPr>
          <w:p w14:paraId="6E355BEF" w14:textId="77777777" w:rsidR="00960397" w:rsidRPr="00DC0691" w:rsidRDefault="00960397" w:rsidP="00960397">
            <w:pPr>
              <w:rPr>
                <w:rFonts w:ascii="Arial" w:hAnsi="Arial"/>
                <w:sz w:val="20"/>
              </w:rPr>
            </w:pPr>
            <w:r w:rsidRPr="00DC0691">
              <w:rPr>
                <w:rFonts w:ascii="Arial" w:hAnsi="Arial"/>
                <w:sz w:val="20"/>
              </w:rPr>
              <w:t>Während der Betriebszeit der Elektrogeräte</w:t>
            </w:r>
          </w:p>
        </w:tc>
        <w:tc>
          <w:tcPr>
            <w:tcW w:w="3510" w:type="dxa"/>
            <w:shd w:val="clear" w:color="auto" w:fill="auto"/>
          </w:tcPr>
          <w:p w14:paraId="1014E247" w14:textId="457FC825" w:rsidR="00960397" w:rsidRPr="004A0CEA" w:rsidRDefault="00FA0FB3" w:rsidP="00960397">
            <w:pPr>
              <w:rPr>
                <w:rFonts w:ascii="Arial" w:hAnsi="Arial"/>
                <w:sz w:val="20"/>
              </w:rPr>
            </w:pPr>
            <w:hyperlink r:id="rId94" w:history="1">
              <w:r w:rsidR="000A6460" w:rsidRPr="004A0CEA">
                <w:rPr>
                  <w:rFonts w:ascii="Arial" w:hAnsi="Arial"/>
                  <w:color w:val="800080"/>
                  <w:sz w:val="20"/>
                </w:rPr>
                <w:t>S</w:t>
              </w:r>
              <w:r w:rsidR="00EA1F12" w:rsidRPr="004A0CEA">
                <w:rPr>
                  <w:rStyle w:val="Hyperlink"/>
                </w:rPr>
                <w:t>iehe PRAXIS-Handbuch</w:t>
              </w:r>
            </w:hyperlink>
          </w:p>
        </w:tc>
        <w:tc>
          <w:tcPr>
            <w:tcW w:w="1170" w:type="dxa"/>
            <w:shd w:val="clear" w:color="auto" w:fill="auto"/>
          </w:tcPr>
          <w:p w14:paraId="0C397A6A" w14:textId="77777777" w:rsidR="00960397" w:rsidRPr="00DC0691" w:rsidRDefault="00960397" w:rsidP="00960397">
            <w:pPr>
              <w:rPr>
                <w:rFonts w:ascii="Arial" w:hAnsi="Arial"/>
                <w:sz w:val="20"/>
              </w:rPr>
            </w:pPr>
          </w:p>
        </w:tc>
      </w:tr>
      <w:tr w:rsidR="009B0C05" w:rsidRPr="00DC0691" w14:paraId="6DFFBC27" w14:textId="77777777" w:rsidTr="00DC0691">
        <w:tc>
          <w:tcPr>
            <w:tcW w:w="670" w:type="dxa"/>
            <w:shd w:val="clear" w:color="auto" w:fill="auto"/>
          </w:tcPr>
          <w:p w14:paraId="4097E3B6" w14:textId="77777777" w:rsidR="009B0C05" w:rsidRPr="00DC0691" w:rsidRDefault="009B0C05" w:rsidP="00DE55FA">
            <w:pPr>
              <w:rPr>
                <w:rFonts w:ascii="Arial" w:hAnsi="Arial"/>
                <w:sz w:val="20"/>
              </w:rPr>
            </w:pPr>
            <w:r w:rsidRPr="00DC0691">
              <w:rPr>
                <w:rFonts w:ascii="Arial" w:hAnsi="Arial"/>
                <w:sz w:val="20"/>
              </w:rPr>
              <w:t>11.3</w:t>
            </w:r>
          </w:p>
        </w:tc>
        <w:tc>
          <w:tcPr>
            <w:tcW w:w="4010" w:type="dxa"/>
            <w:shd w:val="clear" w:color="auto" w:fill="auto"/>
          </w:tcPr>
          <w:p w14:paraId="1E0792B0" w14:textId="77777777" w:rsidR="009B0C05" w:rsidRPr="00DC0691" w:rsidRDefault="009B0C05" w:rsidP="00960397">
            <w:pPr>
              <w:rPr>
                <w:rFonts w:ascii="Arial" w:hAnsi="Arial"/>
                <w:sz w:val="20"/>
              </w:rPr>
            </w:pPr>
            <w:r w:rsidRPr="00DC0691">
              <w:rPr>
                <w:rFonts w:ascii="Arial" w:hAnsi="Arial"/>
                <w:sz w:val="20"/>
              </w:rPr>
              <w:t>Unterweisung der Beschäftigten durchführen und dokumentieren.</w:t>
            </w:r>
          </w:p>
        </w:tc>
        <w:tc>
          <w:tcPr>
            <w:tcW w:w="2520" w:type="dxa"/>
            <w:shd w:val="clear" w:color="auto" w:fill="auto"/>
          </w:tcPr>
          <w:p w14:paraId="23932E0D" w14:textId="77777777" w:rsidR="009B0C05" w:rsidRPr="00DC0691" w:rsidRDefault="009B0C05" w:rsidP="00960397">
            <w:pPr>
              <w:rPr>
                <w:rFonts w:ascii="Arial" w:hAnsi="Arial"/>
                <w:sz w:val="20"/>
              </w:rPr>
            </w:pPr>
          </w:p>
        </w:tc>
        <w:tc>
          <w:tcPr>
            <w:tcW w:w="2340" w:type="dxa"/>
            <w:shd w:val="clear" w:color="auto" w:fill="auto"/>
          </w:tcPr>
          <w:p w14:paraId="605A6078" w14:textId="77777777" w:rsidR="009B0C05" w:rsidRPr="00DC0691" w:rsidRDefault="009B0C05" w:rsidP="00960397">
            <w:pPr>
              <w:rPr>
                <w:rFonts w:ascii="Arial" w:hAnsi="Arial"/>
                <w:sz w:val="20"/>
              </w:rPr>
            </w:pPr>
            <w:r w:rsidRPr="00DC0691">
              <w:rPr>
                <w:rFonts w:ascii="Arial" w:hAnsi="Arial"/>
                <w:sz w:val="20"/>
              </w:rPr>
              <w:t>Vor Inbetriebnahme und anschließend regelmäßig</w:t>
            </w:r>
          </w:p>
        </w:tc>
        <w:tc>
          <w:tcPr>
            <w:tcW w:w="3510" w:type="dxa"/>
            <w:shd w:val="clear" w:color="auto" w:fill="auto"/>
          </w:tcPr>
          <w:p w14:paraId="0633BAD5" w14:textId="77777777" w:rsidR="009B0C05" w:rsidRPr="00DC0691" w:rsidRDefault="00FA0FB3" w:rsidP="004D4A2F">
            <w:pPr>
              <w:rPr>
                <w:rFonts w:ascii="Arial" w:hAnsi="Arial"/>
                <w:color w:val="800080"/>
                <w:sz w:val="20"/>
              </w:rPr>
            </w:pPr>
            <w:hyperlink r:id="rId95" w:history="1">
              <w:r w:rsidR="000A6460">
                <w:rPr>
                  <w:rFonts w:ascii="Arial" w:hAnsi="Arial"/>
                  <w:color w:val="800080"/>
                  <w:sz w:val="20"/>
                </w:rPr>
                <w:t>S</w:t>
              </w:r>
              <w:r w:rsidR="00D84260" w:rsidRPr="00D84260">
                <w:rPr>
                  <w:rStyle w:val="Hyperlink"/>
                </w:rPr>
                <w:t>iehe PRAXIS-Handbuch</w:t>
              </w:r>
            </w:hyperlink>
          </w:p>
        </w:tc>
        <w:tc>
          <w:tcPr>
            <w:tcW w:w="1170" w:type="dxa"/>
            <w:shd w:val="clear" w:color="auto" w:fill="auto"/>
          </w:tcPr>
          <w:p w14:paraId="09932BB0" w14:textId="77777777" w:rsidR="009B0C05" w:rsidRPr="00DC0691" w:rsidRDefault="009B0C05" w:rsidP="00960397">
            <w:pPr>
              <w:rPr>
                <w:rFonts w:ascii="Arial" w:hAnsi="Arial"/>
                <w:sz w:val="20"/>
              </w:rPr>
            </w:pPr>
          </w:p>
        </w:tc>
      </w:tr>
      <w:tr w:rsidR="009B0C05" w:rsidRPr="00DC0691" w14:paraId="0334C000" w14:textId="77777777" w:rsidTr="00DC0691">
        <w:tc>
          <w:tcPr>
            <w:tcW w:w="670" w:type="dxa"/>
            <w:shd w:val="clear" w:color="auto" w:fill="auto"/>
          </w:tcPr>
          <w:p w14:paraId="06E20D5F" w14:textId="77777777" w:rsidR="009B0C05" w:rsidRPr="00DC0691" w:rsidRDefault="009B0C05" w:rsidP="00DE55FA">
            <w:pPr>
              <w:rPr>
                <w:rFonts w:ascii="Arial" w:hAnsi="Arial"/>
                <w:sz w:val="20"/>
              </w:rPr>
            </w:pPr>
            <w:r w:rsidRPr="00DC0691">
              <w:rPr>
                <w:rFonts w:ascii="Arial" w:hAnsi="Arial"/>
                <w:sz w:val="20"/>
              </w:rPr>
              <w:t>11.4</w:t>
            </w:r>
          </w:p>
        </w:tc>
        <w:tc>
          <w:tcPr>
            <w:tcW w:w="4010" w:type="dxa"/>
            <w:shd w:val="clear" w:color="auto" w:fill="auto"/>
          </w:tcPr>
          <w:p w14:paraId="2927A9E3" w14:textId="77777777" w:rsidR="009B0C05" w:rsidRPr="00DC0691" w:rsidRDefault="009B0C05" w:rsidP="00960397">
            <w:pPr>
              <w:rPr>
                <w:rFonts w:ascii="Arial" w:hAnsi="Arial"/>
                <w:sz w:val="20"/>
              </w:rPr>
            </w:pPr>
            <w:r w:rsidRPr="00DC0691">
              <w:rPr>
                <w:rFonts w:ascii="Arial" w:hAnsi="Arial"/>
                <w:sz w:val="20"/>
              </w:rPr>
              <w:t>Beschriftungen im Elektroverteilerkasten der Praxis vorhanden?</w:t>
            </w:r>
          </w:p>
        </w:tc>
        <w:tc>
          <w:tcPr>
            <w:tcW w:w="2520" w:type="dxa"/>
            <w:shd w:val="clear" w:color="auto" w:fill="auto"/>
          </w:tcPr>
          <w:p w14:paraId="71AD4207" w14:textId="77777777" w:rsidR="009B0C05" w:rsidRPr="00DC0691" w:rsidRDefault="009B0C05" w:rsidP="00960397">
            <w:pPr>
              <w:rPr>
                <w:rFonts w:ascii="Arial" w:hAnsi="Arial"/>
                <w:sz w:val="20"/>
              </w:rPr>
            </w:pPr>
          </w:p>
        </w:tc>
        <w:tc>
          <w:tcPr>
            <w:tcW w:w="2340" w:type="dxa"/>
            <w:shd w:val="clear" w:color="auto" w:fill="auto"/>
          </w:tcPr>
          <w:p w14:paraId="1ECAFB35" w14:textId="77777777" w:rsidR="009B0C05" w:rsidRPr="00DC0691" w:rsidRDefault="009B0C05" w:rsidP="00960397">
            <w:pPr>
              <w:rPr>
                <w:rFonts w:ascii="Arial" w:hAnsi="Arial"/>
                <w:sz w:val="20"/>
              </w:rPr>
            </w:pPr>
            <w:r w:rsidRPr="00DC0691">
              <w:rPr>
                <w:rFonts w:ascii="Arial" w:hAnsi="Arial"/>
                <w:sz w:val="20"/>
              </w:rPr>
              <w:t>Immer</w:t>
            </w:r>
          </w:p>
        </w:tc>
        <w:tc>
          <w:tcPr>
            <w:tcW w:w="3510" w:type="dxa"/>
            <w:shd w:val="clear" w:color="auto" w:fill="auto"/>
          </w:tcPr>
          <w:p w14:paraId="6C13F30C" w14:textId="77777777" w:rsidR="009B0C05" w:rsidRPr="00DC0691" w:rsidRDefault="00FA0FB3" w:rsidP="004D4A2F">
            <w:pPr>
              <w:rPr>
                <w:rFonts w:ascii="Arial" w:hAnsi="Arial"/>
                <w:color w:val="800080"/>
                <w:sz w:val="20"/>
              </w:rPr>
            </w:pPr>
            <w:hyperlink r:id="rId96" w:history="1">
              <w:r w:rsidR="000A6460">
                <w:rPr>
                  <w:rFonts w:ascii="Arial" w:hAnsi="Arial"/>
                  <w:color w:val="800080"/>
                  <w:sz w:val="20"/>
                </w:rPr>
                <w:t>S</w:t>
              </w:r>
              <w:r w:rsidR="00D84260" w:rsidRPr="00D84260">
                <w:rPr>
                  <w:rStyle w:val="Hyperlink"/>
                </w:rPr>
                <w:t>iehe PRAXIS-Handbuch</w:t>
              </w:r>
            </w:hyperlink>
          </w:p>
        </w:tc>
        <w:tc>
          <w:tcPr>
            <w:tcW w:w="1170" w:type="dxa"/>
            <w:shd w:val="clear" w:color="auto" w:fill="auto"/>
          </w:tcPr>
          <w:p w14:paraId="5460088C" w14:textId="77777777" w:rsidR="009B0C05" w:rsidRPr="00DC0691" w:rsidRDefault="009B0C05" w:rsidP="00960397">
            <w:pPr>
              <w:rPr>
                <w:rFonts w:ascii="Arial" w:hAnsi="Arial"/>
                <w:sz w:val="20"/>
              </w:rPr>
            </w:pPr>
          </w:p>
        </w:tc>
      </w:tr>
      <w:tr w:rsidR="009B0C05" w:rsidRPr="00DC0691" w14:paraId="4192E3FD" w14:textId="77777777" w:rsidTr="00DC0691">
        <w:tc>
          <w:tcPr>
            <w:tcW w:w="670" w:type="dxa"/>
            <w:shd w:val="clear" w:color="auto" w:fill="auto"/>
          </w:tcPr>
          <w:p w14:paraId="19B66B03" w14:textId="77777777" w:rsidR="009B0C05" w:rsidRPr="00DC0691" w:rsidRDefault="009B0C05" w:rsidP="00DE55FA">
            <w:pPr>
              <w:rPr>
                <w:rFonts w:ascii="Arial" w:hAnsi="Arial"/>
                <w:sz w:val="20"/>
              </w:rPr>
            </w:pPr>
            <w:r w:rsidRPr="00DC0691">
              <w:rPr>
                <w:rFonts w:ascii="Arial" w:hAnsi="Arial"/>
                <w:sz w:val="20"/>
              </w:rPr>
              <w:t>11.5</w:t>
            </w:r>
          </w:p>
        </w:tc>
        <w:tc>
          <w:tcPr>
            <w:tcW w:w="4010" w:type="dxa"/>
            <w:shd w:val="clear" w:color="auto" w:fill="auto"/>
          </w:tcPr>
          <w:p w14:paraId="06340F9D" w14:textId="77777777" w:rsidR="009B0C05" w:rsidRPr="00DC0691" w:rsidRDefault="009B0C05" w:rsidP="00960397">
            <w:pPr>
              <w:rPr>
                <w:rFonts w:ascii="Arial" w:hAnsi="Arial"/>
                <w:sz w:val="20"/>
              </w:rPr>
            </w:pPr>
            <w:r w:rsidRPr="00DC0691">
              <w:rPr>
                <w:rFonts w:ascii="Arial" w:hAnsi="Arial"/>
                <w:sz w:val="20"/>
              </w:rPr>
              <w:t>Elektroschaltpläne der Praxis-Elektro-Installationen vorhanden?</w:t>
            </w:r>
          </w:p>
        </w:tc>
        <w:tc>
          <w:tcPr>
            <w:tcW w:w="2520" w:type="dxa"/>
            <w:shd w:val="clear" w:color="auto" w:fill="auto"/>
          </w:tcPr>
          <w:p w14:paraId="1647A306" w14:textId="77777777" w:rsidR="009B0C05" w:rsidRPr="00DC0691" w:rsidRDefault="009B0C05" w:rsidP="00960397">
            <w:pPr>
              <w:rPr>
                <w:rFonts w:ascii="Arial" w:hAnsi="Arial"/>
                <w:sz w:val="20"/>
              </w:rPr>
            </w:pPr>
          </w:p>
        </w:tc>
        <w:tc>
          <w:tcPr>
            <w:tcW w:w="2340" w:type="dxa"/>
            <w:shd w:val="clear" w:color="auto" w:fill="auto"/>
          </w:tcPr>
          <w:p w14:paraId="5545DE5E" w14:textId="77777777" w:rsidR="009B0C05" w:rsidRPr="00DC0691" w:rsidRDefault="009B0C05" w:rsidP="00960397">
            <w:pPr>
              <w:rPr>
                <w:rFonts w:ascii="Arial" w:hAnsi="Arial"/>
                <w:sz w:val="20"/>
              </w:rPr>
            </w:pPr>
            <w:r w:rsidRPr="00DC0691">
              <w:rPr>
                <w:rFonts w:ascii="Arial" w:hAnsi="Arial"/>
                <w:sz w:val="20"/>
              </w:rPr>
              <w:t>Immer</w:t>
            </w:r>
          </w:p>
        </w:tc>
        <w:tc>
          <w:tcPr>
            <w:tcW w:w="3510" w:type="dxa"/>
            <w:shd w:val="clear" w:color="auto" w:fill="auto"/>
          </w:tcPr>
          <w:p w14:paraId="74709709" w14:textId="77777777" w:rsidR="009B0C05" w:rsidRPr="00DC0691" w:rsidRDefault="00FA0FB3" w:rsidP="004D4A2F">
            <w:pPr>
              <w:rPr>
                <w:rFonts w:ascii="Arial" w:hAnsi="Arial"/>
                <w:color w:val="800080"/>
                <w:sz w:val="20"/>
              </w:rPr>
            </w:pPr>
            <w:hyperlink r:id="rId97" w:history="1">
              <w:r w:rsidR="000A6460">
                <w:rPr>
                  <w:rFonts w:ascii="Arial" w:hAnsi="Arial"/>
                  <w:color w:val="800080"/>
                  <w:sz w:val="20"/>
                </w:rPr>
                <w:t>S</w:t>
              </w:r>
              <w:r w:rsidR="00D84260" w:rsidRPr="00D84260">
                <w:rPr>
                  <w:rStyle w:val="Hyperlink"/>
                </w:rPr>
                <w:t>iehe PRAXIS-Handbuch</w:t>
              </w:r>
            </w:hyperlink>
          </w:p>
        </w:tc>
        <w:tc>
          <w:tcPr>
            <w:tcW w:w="1170" w:type="dxa"/>
            <w:shd w:val="clear" w:color="auto" w:fill="auto"/>
          </w:tcPr>
          <w:p w14:paraId="1E5F1AC6" w14:textId="77777777" w:rsidR="009B0C05" w:rsidRPr="00DC0691" w:rsidRDefault="009B0C05" w:rsidP="00960397">
            <w:pPr>
              <w:rPr>
                <w:rFonts w:ascii="Arial" w:hAnsi="Arial"/>
                <w:sz w:val="20"/>
              </w:rPr>
            </w:pPr>
          </w:p>
        </w:tc>
      </w:tr>
      <w:tr w:rsidR="009B0C05" w:rsidRPr="00DC0691" w14:paraId="0B1061C3" w14:textId="77777777" w:rsidTr="00DC0691">
        <w:tc>
          <w:tcPr>
            <w:tcW w:w="670" w:type="dxa"/>
            <w:shd w:val="clear" w:color="auto" w:fill="auto"/>
          </w:tcPr>
          <w:p w14:paraId="3B413462" w14:textId="77777777" w:rsidR="009B0C05" w:rsidRPr="00DC0691" w:rsidRDefault="009B0C05" w:rsidP="00DE55FA">
            <w:pPr>
              <w:rPr>
                <w:rFonts w:ascii="Arial" w:hAnsi="Arial"/>
                <w:sz w:val="20"/>
              </w:rPr>
            </w:pPr>
            <w:r w:rsidRPr="00DC0691">
              <w:rPr>
                <w:rFonts w:ascii="Arial" w:hAnsi="Arial"/>
                <w:sz w:val="20"/>
              </w:rPr>
              <w:t>11.6</w:t>
            </w:r>
          </w:p>
        </w:tc>
        <w:tc>
          <w:tcPr>
            <w:tcW w:w="4010" w:type="dxa"/>
            <w:shd w:val="clear" w:color="auto" w:fill="auto"/>
          </w:tcPr>
          <w:p w14:paraId="4F83546A" w14:textId="6B98C15E" w:rsidR="009B0C05" w:rsidRPr="00DC0691" w:rsidRDefault="009B0C05" w:rsidP="00960397">
            <w:pPr>
              <w:rPr>
                <w:rFonts w:ascii="Arial" w:hAnsi="Arial"/>
                <w:sz w:val="20"/>
              </w:rPr>
            </w:pPr>
            <w:r w:rsidRPr="00DC0691">
              <w:rPr>
                <w:rFonts w:ascii="Arial" w:hAnsi="Arial"/>
                <w:sz w:val="20"/>
              </w:rPr>
              <w:t>FI-Schutzschalter: vorhanden, funktionstüchtig und regelmäßig</w:t>
            </w:r>
            <w:r w:rsidR="004A0CEA">
              <w:rPr>
                <w:rFonts w:ascii="Arial" w:hAnsi="Arial"/>
                <w:sz w:val="20"/>
              </w:rPr>
              <w:t>e</w:t>
            </w:r>
            <w:r w:rsidRPr="00DC0691">
              <w:rPr>
                <w:rFonts w:ascii="Arial" w:hAnsi="Arial"/>
                <w:sz w:val="20"/>
              </w:rPr>
              <w:t xml:space="preserve"> </w:t>
            </w:r>
            <w:r w:rsidR="004A0CEA">
              <w:rPr>
                <w:rFonts w:ascii="Arial" w:hAnsi="Arial"/>
                <w:sz w:val="20"/>
              </w:rPr>
              <w:t>Funktions-</w:t>
            </w:r>
            <w:r w:rsidRPr="00DC0691">
              <w:rPr>
                <w:rFonts w:ascii="Arial" w:hAnsi="Arial"/>
                <w:sz w:val="20"/>
              </w:rPr>
              <w:t>Überprüfung.</w:t>
            </w:r>
          </w:p>
        </w:tc>
        <w:tc>
          <w:tcPr>
            <w:tcW w:w="2520" w:type="dxa"/>
            <w:shd w:val="clear" w:color="auto" w:fill="auto"/>
          </w:tcPr>
          <w:p w14:paraId="7C4A44EA" w14:textId="77777777" w:rsidR="009B0C05" w:rsidRPr="00DC0691" w:rsidRDefault="009B0C05" w:rsidP="00960397">
            <w:pPr>
              <w:rPr>
                <w:rFonts w:ascii="Arial" w:hAnsi="Arial"/>
                <w:sz w:val="20"/>
              </w:rPr>
            </w:pPr>
          </w:p>
        </w:tc>
        <w:tc>
          <w:tcPr>
            <w:tcW w:w="2340" w:type="dxa"/>
            <w:shd w:val="clear" w:color="auto" w:fill="auto"/>
          </w:tcPr>
          <w:p w14:paraId="4842C01D" w14:textId="77777777" w:rsidR="009B0C05" w:rsidRPr="00DC0691" w:rsidRDefault="009B0C05" w:rsidP="00960397">
            <w:pPr>
              <w:rPr>
                <w:rFonts w:ascii="Arial" w:hAnsi="Arial"/>
                <w:sz w:val="20"/>
              </w:rPr>
            </w:pPr>
            <w:r w:rsidRPr="00DC0691">
              <w:rPr>
                <w:rFonts w:ascii="Arial" w:hAnsi="Arial"/>
                <w:sz w:val="20"/>
              </w:rPr>
              <w:t>Vor Inbetriebnahme und anschließend regelmäßig</w:t>
            </w:r>
          </w:p>
        </w:tc>
        <w:tc>
          <w:tcPr>
            <w:tcW w:w="3510" w:type="dxa"/>
            <w:shd w:val="clear" w:color="auto" w:fill="auto"/>
          </w:tcPr>
          <w:p w14:paraId="43D10329" w14:textId="77777777" w:rsidR="009B0C05" w:rsidRPr="00DC0691" w:rsidRDefault="00FA0FB3" w:rsidP="004D4A2F">
            <w:pPr>
              <w:rPr>
                <w:rFonts w:ascii="Arial" w:hAnsi="Arial"/>
                <w:color w:val="800080"/>
                <w:sz w:val="20"/>
              </w:rPr>
            </w:pPr>
            <w:hyperlink r:id="rId98" w:history="1">
              <w:r w:rsidR="000A6460">
                <w:rPr>
                  <w:rFonts w:ascii="Arial" w:hAnsi="Arial"/>
                  <w:color w:val="800080"/>
                  <w:sz w:val="20"/>
                </w:rPr>
                <w:t>S</w:t>
              </w:r>
              <w:r w:rsidR="00D84260" w:rsidRPr="00D84260">
                <w:rPr>
                  <w:rStyle w:val="Hyperlink"/>
                </w:rPr>
                <w:t>iehe PRAXIS-Handbuch</w:t>
              </w:r>
            </w:hyperlink>
          </w:p>
        </w:tc>
        <w:tc>
          <w:tcPr>
            <w:tcW w:w="1170" w:type="dxa"/>
            <w:shd w:val="clear" w:color="auto" w:fill="auto"/>
          </w:tcPr>
          <w:p w14:paraId="44730194" w14:textId="77777777" w:rsidR="009B0C05" w:rsidRPr="00DC0691" w:rsidRDefault="009B0C05" w:rsidP="00960397">
            <w:pPr>
              <w:rPr>
                <w:rFonts w:ascii="Arial" w:hAnsi="Arial"/>
                <w:sz w:val="20"/>
              </w:rPr>
            </w:pPr>
          </w:p>
        </w:tc>
      </w:tr>
      <w:tr w:rsidR="00960397" w:rsidRPr="00DC0691" w14:paraId="4D80980B" w14:textId="77777777" w:rsidTr="00DC0691">
        <w:tc>
          <w:tcPr>
            <w:tcW w:w="670" w:type="dxa"/>
            <w:shd w:val="clear" w:color="auto" w:fill="auto"/>
          </w:tcPr>
          <w:p w14:paraId="0E8324E6" w14:textId="77777777" w:rsidR="00960397" w:rsidRPr="00DC0691" w:rsidRDefault="00960397" w:rsidP="00DE55FA">
            <w:pPr>
              <w:rPr>
                <w:rFonts w:ascii="Arial" w:hAnsi="Arial"/>
                <w:sz w:val="20"/>
              </w:rPr>
            </w:pPr>
            <w:r w:rsidRPr="00DC0691">
              <w:rPr>
                <w:rFonts w:ascii="Arial" w:hAnsi="Arial"/>
                <w:sz w:val="20"/>
              </w:rPr>
              <w:t>11.7</w:t>
            </w:r>
          </w:p>
        </w:tc>
        <w:tc>
          <w:tcPr>
            <w:tcW w:w="4010" w:type="dxa"/>
            <w:shd w:val="clear" w:color="auto" w:fill="auto"/>
          </w:tcPr>
          <w:p w14:paraId="582B41BA" w14:textId="77777777" w:rsidR="00960397" w:rsidRPr="00DC0691" w:rsidRDefault="00960397" w:rsidP="00960397">
            <w:pPr>
              <w:rPr>
                <w:rFonts w:ascii="Arial" w:hAnsi="Arial"/>
                <w:sz w:val="20"/>
              </w:rPr>
            </w:pPr>
            <w:r w:rsidRPr="00DC0691">
              <w:rPr>
                <w:rFonts w:ascii="Arial" w:hAnsi="Arial"/>
                <w:sz w:val="20"/>
              </w:rPr>
              <w:t xml:space="preserve">Evtl. Notstromversorgung. </w:t>
            </w:r>
          </w:p>
        </w:tc>
        <w:tc>
          <w:tcPr>
            <w:tcW w:w="2520" w:type="dxa"/>
            <w:shd w:val="clear" w:color="auto" w:fill="auto"/>
          </w:tcPr>
          <w:p w14:paraId="0E8562ED" w14:textId="77777777" w:rsidR="00960397" w:rsidRPr="00DC0691" w:rsidRDefault="00960397" w:rsidP="00960397">
            <w:pPr>
              <w:rPr>
                <w:rFonts w:ascii="Arial" w:hAnsi="Arial"/>
                <w:sz w:val="20"/>
              </w:rPr>
            </w:pPr>
          </w:p>
        </w:tc>
        <w:tc>
          <w:tcPr>
            <w:tcW w:w="2340" w:type="dxa"/>
            <w:shd w:val="clear" w:color="auto" w:fill="auto"/>
          </w:tcPr>
          <w:p w14:paraId="2E30D638" w14:textId="77777777" w:rsidR="00960397" w:rsidRPr="00DC0691" w:rsidRDefault="00960397" w:rsidP="00960397">
            <w:pPr>
              <w:rPr>
                <w:rFonts w:ascii="Arial" w:hAnsi="Arial"/>
                <w:sz w:val="20"/>
              </w:rPr>
            </w:pPr>
          </w:p>
        </w:tc>
        <w:tc>
          <w:tcPr>
            <w:tcW w:w="3510" w:type="dxa"/>
            <w:shd w:val="clear" w:color="auto" w:fill="auto"/>
          </w:tcPr>
          <w:p w14:paraId="2296FE0F" w14:textId="77777777" w:rsidR="00960397" w:rsidRPr="00DC0691" w:rsidRDefault="00960397" w:rsidP="00960397">
            <w:pPr>
              <w:rPr>
                <w:rFonts w:ascii="Arial" w:hAnsi="Arial"/>
                <w:sz w:val="20"/>
              </w:rPr>
            </w:pPr>
          </w:p>
        </w:tc>
        <w:tc>
          <w:tcPr>
            <w:tcW w:w="1170" w:type="dxa"/>
            <w:shd w:val="clear" w:color="auto" w:fill="auto"/>
          </w:tcPr>
          <w:p w14:paraId="159D4584" w14:textId="77777777" w:rsidR="00960397" w:rsidRPr="00DC0691" w:rsidRDefault="00960397" w:rsidP="00960397">
            <w:pPr>
              <w:rPr>
                <w:rFonts w:ascii="Arial" w:hAnsi="Arial"/>
                <w:sz w:val="20"/>
              </w:rPr>
            </w:pPr>
          </w:p>
        </w:tc>
      </w:tr>
      <w:tr w:rsidR="00960397" w:rsidRPr="00DC0691" w14:paraId="284F5783" w14:textId="77777777" w:rsidTr="00DC0691">
        <w:tc>
          <w:tcPr>
            <w:tcW w:w="670" w:type="dxa"/>
            <w:shd w:val="clear" w:color="auto" w:fill="auto"/>
          </w:tcPr>
          <w:p w14:paraId="5955B596" w14:textId="77777777" w:rsidR="00960397" w:rsidRPr="00DC0691" w:rsidRDefault="00960397" w:rsidP="00DE55FA">
            <w:pPr>
              <w:rPr>
                <w:rFonts w:ascii="Arial" w:hAnsi="Arial"/>
                <w:sz w:val="20"/>
              </w:rPr>
            </w:pPr>
          </w:p>
        </w:tc>
        <w:tc>
          <w:tcPr>
            <w:tcW w:w="4010" w:type="dxa"/>
            <w:shd w:val="clear" w:color="auto" w:fill="auto"/>
          </w:tcPr>
          <w:p w14:paraId="4824224B" w14:textId="77777777" w:rsidR="00960397" w:rsidRPr="00DC0691" w:rsidRDefault="00960397" w:rsidP="00960397">
            <w:pPr>
              <w:rPr>
                <w:rFonts w:ascii="Arial" w:hAnsi="Arial"/>
                <w:sz w:val="20"/>
              </w:rPr>
            </w:pPr>
          </w:p>
        </w:tc>
        <w:tc>
          <w:tcPr>
            <w:tcW w:w="2520" w:type="dxa"/>
            <w:shd w:val="clear" w:color="auto" w:fill="auto"/>
          </w:tcPr>
          <w:p w14:paraId="2D44792E" w14:textId="77777777" w:rsidR="00960397" w:rsidRPr="00DC0691" w:rsidRDefault="00960397" w:rsidP="00960397">
            <w:pPr>
              <w:rPr>
                <w:rFonts w:ascii="Arial" w:hAnsi="Arial"/>
                <w:sz w:val="20"/>
              </w:rPr>
            </w:pPr>
          </w:p>
        </w:tc>
        <w:tc>
          <w:tcPr>
            <w:tcW w:w="2340" w:type="dxa"/>
            <w:shd w:val="clear" w:color="auto" w:fill="auto"/>
          </w:tcPr>
          <w:p w14:paraId="36E99CB3" w14:textId="77777777" w:rsidR="00960397" w:rsidRPr="00DC0691" w:rsidRDefault="00960397" w:rsidP="00960397">
            <w:pPr>
              <w:rPr>
                <w:rFonts w:ascii="Arial" w:hAnsi="Arial"/>
                <w:sz w:val="20"/>
              </w:rPr>
            </w:pPr>
          </w:p>
        </w:tc>
        <w:tc>
          <w:tcPr>
            <w:tcW w:w="3510" w:type="dxa"/>
            <w:shd w:val="clear" w:color="auto" w:fill="auto"/>
          </w:tcPr>
          <w:p w14:paraId="3B2D4157" w14:textId="77777777" w:rsidR="00960397" w:rsidRPr="00DC0691" w:rsidRDefault="00960397" w:rsidP="00960397">
            <w:pPr>
              <w:rPr>
                <w:rFonts w:ascii="Arial" w:hAnsi="Arial"/>
                <w:sz w:val="20"/>
              </w:rPr>
            </w:pPr>
          </w:p>
        </w:tc>
        <w:tc>
          <w:tcPr>
            <w:tcW w:w="1170" w:type="dxa"/>
            <w:shd w:val="clear" w:color="auto" w:fill="auto"/>
          </w:tcPr>
          <w:p w14:paraId="523076EE" w14:textId="77777777" w:rsidR="00960397" w:rsidRPr="00DC0691" w:rsidRDefault="00960397" w:rsidP="00960397">
            <w:pPr>
              <w:rPr>
                <w:rFonts w:ascii="Arial" w:hAnsi="Arial"/>
                <w:sz w:val="20"/>
              </w:rPr>
            </w:pPr>
          </w:p>
        </w:tc>
      </w:tr>
      <w:tr w:rsidR="00960397" w:rsidRPr="00DC0691" w14:paraId="58BE25AF" w14:textId="77777777" w:rsidTr="00DC0691">
        <w:tc>
          <w:tcPr>
            <w:tcW w:w="670" w:type="dxa"/>
            <w:shd w:val="clear" w:color="auto" w:fill="auto"/>
          </w:tcPr>
          <w:p w14:paraId="06DD0845" w14:textId="77777777" w:rsidR="00960397" w:rsidRPr="00DC0691" w:rsidRDefault="00960397" w:rsidP="00DE55FA">
            <w:pPr>
              <w:spacing w:before="40" w:after="40"/>
              <w:rPr>
                <w:rFonts w:ascii="Arial" w:hAnsi="Arial"/>
                <w:sz w:val="20"/>
              </w:rPr>
            </w:pPr>
            <w:r w:rsidRPr="00DC0691">
              <w:rPr>
                <w:rFonts w:ascii="Arial" w:hAnsi="Arial"/>
                <w:b/>
                <w:bCs/>
                <w:sz w:val="20"/>
              </w:rPr>
              <w:t>12.</w:t>
            </w:r>
          </w:p>
        </w:tc>
        <w:tc>
          <w:tcPr>
            <w:tcW w:w="4010" w:type="dxa"/>
            <w:shd w:val="clear" w:color="auto" w:fill="auto"/>
          </w:tcPr>
          <w:p w14:paraId="68930413" w14:textId="77777777" w:rsidR="00960397" w:rsidRPr="00DC0691" w:rsidRDefault="00960397" w:rsidP="00DC0691">
            <w:pPr>
              <w:spacing w:before="40" w:after="40"/>
              <w:rPr>
                <w:rFonts w:ascii="Arial" w:hAnsi="Arial"/>
                <w:sz w:val="20"/>
              </w:rPr>
            </w:pPr>
            <w:r w:rsidRPr="00DC0691">
              <w:rPr>
                <w:rFonts w:ascii="Arial" w:hAnsi="Arial"/>
                <w:b/>
                <w:bCs/>
                <w:sz w:val="20"/>
              </w:rPr>
              <w:t>Erste Hilfe</w:t>
            </w:r>
          </w:p>
        </w:tc>
        <w:tc>
          <w:tcPr>
            <w:tcW w:w="2520" w:type="dxa"/>
            <w:shd w:val="clear" w:color="auto" w:fill="auto"/>
          </w:tcPr>
          <w:p w14:paraId="6B1031E7" w14:textId="77777777" w:rsidR="00960397" w:rsidRPr="00DC0691" w:rsidRDefault="00960397" w:rsidP="00960397">
            <w:pPr>
              <w:rPr>
                <w:rFonts w:ascii="Arial" w:hAnsi="Arial"/>
                <w:sz w:val="20"/>
              </w:rPr>
            </w:pPr>
          </w:p>
        </w:tc>
        <w:tc>
          <w:tcPr>
            <w:tcW w:w="2340" w:type="dxa"/>
            <w:shd w:val="clear" w:color="auto" w:fill="auto"/>
          </w:tcPr>
          <w:p w14:paraId="6757656C" w14:textId="77777777" w:rsidR="00960397" w:rsidRPr="00DC0691" w:rsidRDefault="00960397" w:rsidP="00960397">
            <w:pPr>
              <w:rPr>
                <w:rFonts w:ascii="Arial" w:hAnsi="Arial"/>
                <w:sz w:val="20"/>
              </w:rPr>
            </w:pPr>
          </w:p>
        </w:tc>
        <w:tc>
          <w:tcPr>
            <w:tcW w:w="3510" w:type="dxa"/>
            <w:shd w:val="clear" w:color="auto" w:fill="auto"/>
          </w:tcPr>
          <w:p w14:paraId="1EDADFD7" w14:textId="77777777" w:rsidR="00960397" w:rsidRPr="00DC0691" w:rsidRDefault="00960397" w:rsidP="00960397">
            <w:pPr>
              <w:rPr>
                <w:rFonts w:ascii="Arial" w:hAnsi="Arial"/>
                <w:sz w:val="20"/>
              </w:rPr>
            </w:pPr>
          </w:p>
        </w:tc>
        <w:tc>
          <w:tcPr>
            <w:tcW w:w="1170" w:type="dxa"/>
            <w:shd w:val="clear" w:color="auto" w:fill="auto"/>
          </w:tcPr>
          <w:p w14:paraId="4DC9FB65" w14:textId="77777777" w:rsidR="00960397" w:rsidRPr="00DC0691" w:rsidRDefault="00960397" w:rsidP="00960397">
            <w:pPr>
              <w:rPr>
                <w:rFonts w:ascii="Arial" w:hAnsi="Arial"/>
                <w:sz w:val="20"/>
              </w:rPr>
            </w:pPr>
          </w:p>
        </w:tc>
      </w:tr>
      <w:tr w:rsidR="009B0C05" w:rsidRPr="00DC0691" w14:paraId="04CAA7F8" w14:textId="77777777" w:rsidTr="00DC0691">
        <w:tc>
          <w:tcPr>
            <w:tcW w:w="670" w:type="dxa"/>
            <w:shd w:val="clear" w:color="auto" w:fill="auto"/>
          </w:tcPr>
          <w:p w14:paraId="11B89C2B" w14:textId="77777777" w:rsidR="009B0C05" w:rsidRPr="00DC0691" w:rsidRDefault="009B0C05" w:rsidP="00DE55FA">
            <w:pPr>
              <w:rPr>
                <w:rFonts w:ascii="Arial" w:hAnsi="Arial"/>
                <w:sz w:val="20"/>
              </w:rPr>
            </w:pPr>
            <w:r w:rsidRPr="00DC0691">
              <w:rPr>
                <w:rFonts w:ascii="Arial" w:hAnsi="Arial"/>
                <w:sz w:val="20"/>
              </w:rPr>
              <w:t>12.1</w:t>
            </w:r>
          </w:p>
        </w:tc>
        <w:tc>
          <w:tcPr>
            <w:tcW w:w="4010" w:type="dxa"/>
            <w:shd w:val="clear" w:color="auto" w:fill="auto"/>
          </w:tcPr>
          <w:p w14:paraId="724BDF2E" w14:textId="77777777" w:rsidR="009B0C05" w:rsidRPr="00DC0691" w:rsidRDefault="009B0C05" w:rsidP="00960397">
            <w:pPr>
              <w:rPr>
                <w:rFonts w:ascii="Arial" w:hAnsi="Arial"/>
                <w:sz w:val="20"/>
              </w:rPr>
            </w:pPr>
            <w:r w:rsidRPr="00DC0691">
              <w:rPr>
                <w:rFonts w:ascii="Arial" w:hAnsi="Arial"/>
                <w:sz w:val="20"/>
              </w:rPr>
              <w:t>Bereitstellen von Verbandsmaterial gemäß DIN 13157 C.</w:t>
            </w:r>
          </w:p>
        </w:tc>
        <w:tc>
          <w:tcPr>
            <w:tcW w:w="2520" w:type="dxa"/>
            <w:shd w:val="clear" w:color="auto" w:fill="auto"/>
          </w:tcPr>
          <w:p w14:paraId="63BDE570" w14:textId="77777777" w:rsidR="009B0C05" w:rsidRPr="00DC0691" w:rsidRDefault="009B0C05" w:rsidP="00960397">
            <w:pPr>
              <w:rPr>
                <w:rFonts w:ascii="Arial" w:hAnsi="Arial"/>
                <w:sz w:val="20"/>
              </w:rPr>
            </w:pPr>
          </w:p>
        </w:tc>
        <w:tc>
          <w:tcPr>
            <w:tcW w:w="2340" w:type="dxa"/>
            <w:shd w:val="clear" w:color="auto" w:fill="auto"/>
          </w:tcPr>
          <w:p w14:paraId="0717F21A" w14:textId="77777777" w:rsidR="009B0C05" w:rsidRPr="00DC0691" w:rsidRDefault="009B0C05" w:rsidP="00960397">
            <w:pPr>
              <w:rPr>
                <w:rFonts w:ascii="Arial" w:hAnsi="Arial"/>
                <w:sz w:val="20"/>
              </w:rPr>
            </w:pPr>
            <w:r w:rsidRPr="00DC0691">
              <w:rPr>
                <w:rFonts w:ascii="Arial" w:hAnsi="Arial"/>
                <w:sz w:val="20"/>
              </w:rPr>
              <w:t>Praxiseröffnung</w:t>
            </w:r>
          </w:p>
        </w:tc>
        <w:tc>
          <w:tcPr>
            <w:tcW w:w="3510" w:type="dxa"/>
            <w:shd w:val="clear" w:color="auto" w:fill="auto"/>
          </w:tcPr>
          <w:p w14:paraId="3CAF7EF3" w14:textId="77777777" w:rsidR="009B0C05" w:rsidRPr="00DC0691" w:rsidRDefault="00FA0FB3" w:rsidP="004D4A2F">
            <w:pPr>
              <w:rPr>
                <w:rFonts w:ascii="Arial" w:hAnsi="Arial"/>
                <w:color w:val="800080"/>
                <w:sz w:val="20"/>
              </w:rPr>
            </w:pPr>
            <w:hyperlink r:id="rId99" w:history="1">
              <w:r w:rsidR="000A6460">
                <w:rPr>
                  <w:rFonts w:ascii="Arial" w:hAnsi="Arial"/>
                  <w:color w:val="800080"/>
                  <w:sz w:val="20"/>
                </w:rPr>
                <w:t>S</w:t>
              </w:r>
              <w:r w:rsidR="002277E6" w:rsidRPr="00D84260">
                <w:rPr>
                  <w:rStyle w:val="Hyperlink"/>
                </w:rPr>
                <w:t>iehe PRAXIS-Handbuch</w:t>
              </w:r>
            </w:hyperlink>
          </w:p>
        </w:tc>
        <w:tc>
          <w:tcPr>
            <w:tcW w:w="1170" w:type="dxa"/>
            <w:shd w:val="clear" w:color="auto" w:fill="auto"/>
          </w:tcPr>
          <w:p w14:paraId="33A61043" w14:textId="77777777" w:rsidR="009B0C05" w:rsidRPr="00DC0691" w:rsidRDefault="009B0C05" w:rsidP="00960397">
            <w:pPr>
              <w:rPr>
                <w:rFonts w:ascii="Arial" w:hAnsi="Arial"/>
                <w:sz w:val="20"/>
              </w:rPr>
            </w:pPr>
          </w:p>
        </w:tc>
      </w:tr>
      <w:tr w:rsidR="00960397" w:rsidRPr="00DC0691" w14:paraId="0371BB75" w14:textId="77777777" w:rsidTr="00DC0691">
        <w:tc>
          <w:tcPr>
            <w:tcW w:w="670" w:type="dxa"/>
            <w:shd w:val="clear" w:color="auto" w:fill="auto"/>
          </w:tcPr>
          <w:p w14:paraId="6D9A8F76" w14:textId="77777777" w:rsidR="00960397" w:rsidRPr="00DC0691" w:rsidRDefault="00960397" w:rsidP="00DE55FA">
            <w:pPr>
              <w:rPr>
                <w:rFonts w:ascii="Arial" w:hAnsi="Arial"/>
                <w:sz w:val="20"/>
              </w:rPr>
            </w:pPr>
            <w:r w:rsidRPr="00DC0691">
              <w:rPr>
                <w:rFonts w:ascii="Arial" w:hAnsi="Arial"/>
                <w:sz w:val="20"/>
              </w:rPr>
              <w:t>12.2</w:t>
            </w:r>
          </w:p>
        </w:tc>
        <w:tc>
          <w:tcPr>
            <w:tcW w:w="4010" w:type="dxa"/>
            <w:shd w:val="clear" w:color="auto" w:fill="auto"/>
          </w:tcPr>
          <w:p w14:paraId="5D7E8ED0" w14:textId="002C0B49" w:rsidR="00960397" w:rsidRPr="00DC0691" w:rsidRDefault="00960397" w:rsidP="00960397">
            <w:pPr>
              <w:rPr>
                <w:rFonts w:ascii="Arial" w:hAnsi="Arial"/>
                <w:sz w:val="20"/>
              </w:rPr>
            </w:pPr>
            <w:r w:rsidRPr="00DC0691">
              <w:rPr>
                <w:rFonts w:ascii="Arial" w:hAnsi="Arial"/>
                <w:sz w:val="20"/>
              </w:rPr>
              <w:t>Notfall</w:t>
            </w:r>
            <w:r w:rsidR="004A0CEA">
              <w:rPr>
                <w:rFonts w:ascii="Arial" w:hAnsi="Arial"/>
                <w:sz w:val="20"/>
              </w:rPr>
              <w:t xml:space="preserve">ausrüstung und Notfallmedikamente </w:t>
            </w:r>
            <w:r w:rsidRPr="00DC0691">
              <w:rPr>
                <w:rFonts w:ascii="Arial" w:hAnsi="Arial"/>
                <w:sz w:val="20"/>
              </w:rPr>
              <w:t xml:space="preserve">für die medizinische Erstversorgung </w:t>
            </w:r>
            <w:r w:rsidR="004A0CEA">
              <w:rPr>
                <w:rFonts w:ascii="Arial" w:hAnsi="Arial"/>
                <w:sz w:val="20"/>
              </w:rPr>
              <w:t xml:space="preserve">von Patienten und deren Begleit- bzw. Betreuungspersonen </w:t>
            </w:r>
            <w:r w:rsidRPr="00DC0691">
              <w:rPr>
                <w:rFonts w:ascii="Arial" w:hAnsi="Arial"/>
                <w:sz w:val="20"/>
              </w:rPr>
              <w:t>beschaffen.</w:t>
            </w:r>
          </w:p>
        </w:tc>
        <w:tc>
          <w:tcPr>
            <w:tcW w:w="2520" w:type="dxa"/>
            <w:shd w:val="clear" w:color="auto" w:fill="auto"/>
          </w:tcPr>
          <w:p w14:paraId="5B399F99" w14:textId="77777777" w:rsidR="00960397" w:rsidRPr="00DC0691" w:rsidRDefault="00960397" w:rsidP="00960397">
            <w:pPr>
              <w:rPr>
                <w:rFonts w:ascii="Arial" w:hAnsi="Arial"/>
                <w:sz w:val="20"/>
              </w:rPr>
            </w:pPr>
          </w:p>
        </w:tc>
        <w:tc>
          <w:tcPr>
            <w:tcW w:w="2340" w:type="dxa"/>
            <w:shd w:val="clear" w:color="auto" w:fill="auto"/>
          </w:tcPr>
          <w:p w14:paraId="4CAC88D9"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120AC5A0" w14:textId="77777777" w:rsidR="00960397" w:rsidRPr="00DC0691" w:rsidRDefault="000A6460" w:rsidP="00960397">
            <w:pPr>
              <w:rPr>
                <w:rFonts w:ascii="Arial" w:hAnsi="Arial"/>
                <w:color w:val="800080"/>
                <w:sz w:val="20"/>
              </w:rPr>
            </w:pPr>
            <w:r>
              <w:rPr>
                <w:rFonts w:ascii="Arial" w:hAnsi="Arial"/>
                <w:color w:val="800080"/>
                <w:sz w:val="20"/>
              </w:rPr>
              <w:t>S</w:t>
            </w:r>
            <w:hyperlink r:id="rId100" w:history="1">
              <w:r w:rsidR="008F27DE" w:rsidRPr="008F27DE">
                <w:rPr>
                  <w:rStyle w:val="Hyperlink"/>
                </w:rPr>
                <w:t>iehe PRAXIS-Handbuch</w:t>
              </w:r>
            </w:hyperlink>
          </w:p>
        </w:tc>
        <w:tc>
          <w:tcPr>
            <w:tcW w:w="1170" w:type="dxa"/>
            <w:shd w:val="clear" w:color="auto" w:fill="auto"/>
          </w:tcPr>
          <w:p w14:paraId="424C47F8" w14:textId="77777777" w:rsidR="00960397" w:rsidRPr="00DC0691" w:rsidRDefault="00960397" w:rsidP="00960397">
            <w:pPr>
              <w:rPr>
                <w:rFonts w:ascii="Arial" w:hAnsi="Arial"/>
                <w:sz w:val="20"/>
              </w:rPr>
            </w:pPr>
          </w:p>
        </w:tc>
      </w:tr>
      <w:tr w:rsidR="00960397" w:rsidRPr="00DC0691" w14:paraId="43B64814" w14:textId="77777777" w:rsidTr="00DC0691">
        <w:tc>
          <w:tcPr>
            <w:tcW w:w="670" w:type="dxa"/>
            <w:shd w:val="clear" w:color="auto" w:fill="auto"/>
          </w:tcPr>
          <w:p w14:paraId="3D311A1F" w14:textId="77777777" w:rsidR="00960397" w:rsidRPr="00DC0691" w:rsidRDefault="00960397" w:rsidP="00DE55FA">
            <w:pPr>
              <w:rPr>
                <w:rFonts w:ascii="Arial" w:hAnsi="Arial"/>
                <w:sz w:val="20"/>
              </w:rPr>
            </w:pPr>
            <w:r w:rsidRPr="00DC0691">
              <w:rPr>
                <w:rFonts w:ascii="Arial" w:hAnsi="Arial"/>
                <w:sz w:val="20"/>
              </w:rPr>
              <w:t>12.3</w:t>
            </w:r>
          </w:p>
        </w:tc>
        <w:tc>
          <w:tcPr>
            <w:tcW w:w="4010" w:type="dxa"/>
            <w:shd w:val="clear" w:color="auto" w:fill="auto"/>
          </w:tcPr>
          <w:p w14:paraId="1FC3EDF5" w14:textId="0C48DAA1" w:rsidR="00960397" w:rsidRPr="00DC0691" w:rsidRDefault="00960397" w:rsidP="00960397">
            <w:pPr>
              <w:rPr>
                <w:rFonts w:ascii="Arial" w:hAnsi="Arial"/>
                <w:sz w:val="20"/>
              </w:rPr>
            </w:pPr>
            <w:r w:rsidRPr="00DC0691">
              <w:rPr>
                <w:rFonts w:ascii="Arial" w:hAnsi="Arial"/>
                <w:sz w:val="20"/>
              </w:rPr>
              <w:t>Verbandbu</w:t>
            </w:r>
            <w:r w:rsidR="005E4676" w:rsidRPr="00DC0691">
              <w:rPr>
                <w:rFonts w:ascii="Arial" w:hAnsi="Arial"/>
                <w:sz w:val="20"/>
              </w:rPr>
              <w:t xml:space="preserve">ch bereitstellen </w:t>
            </w:r>
            <w:r w:rsidR="005E4676" w:rsidRPr="00DC0691">
              <w:rPr>
                <w:rFonts w:ascii="Arial" w:hAnsi="Arial"/>
                <w:sz w:val="20"/>
              </w:rPr>
              <w:br/>
              <w:t xml:space="preserve">(über </w:t>
            </w:r>
            <w:r w:rsidR="008F27DE">
              <w:rPr>
                <w:rFonts w:ascii="Arial" w:hAnsi="Arial"/>
                <w:sz w:val="20"/>
              </w:rPr>
              <w:t xml:space="preserve">das </w:t>
            </w:r>
            <w:r w:rsidR="005E4676" w:rsidRPr="00DC0691">
              <w:rPr>
                <w:rFonts w:ascii="Arial" w:hAnsi="Arial"/>
                <w:sz w:val="20"/>
              </w:rPr>
              <w:t>PRAXIS-Handbuch</w:t>
            </w:r>
            <w:r w:rsidRPr="00DC0691">
              <w:rPr>
                <w:rFonts w:ascii="Arial" w:hAnsi="Arial"/>
                <w:sz w:val="20"/>
              </w:rPr>
              <w:t xml:space="preserve"> der LZK BW).</w:t>
            </w:r>
          </w:p>
        </w:tc>
        <w:tc>
          <w:tcPr>
            <w:tcW w:w="2520" w:type="dxa"/>
            <w:shd w:val="clear" w:color="auto" w:fill="auto"/>
          </w:tcPr>
          <w:p w14:paraId="3A8C898D" w14:textId="77777777" w:rsidR="00960397" w:rsidRPr="00DC0691" w:rsidRDefault="00960397" w:rsidP="00960397">
            <w:pPr>
              <w:rPr>
                <w:rFonts w:ascii="Arial" w:hAnsi="Arial"/>
                <w:sz w:val="20"/>
              </w:rPr>
            </w:pPr>
          </w:p>
        </w:tc>
        <w:tc>
          <w:tcPr>
            <w:tcW w:w="2340" w:type="dxa"/>
            <w:shd w:val="clear" w:color="auto" w:fill="auto"/>
          </w:tcPr>
          <w:p w14:paraId="3C85ACE1"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6F461897" w14:textId="77777777" w:rsidR="00960397" w:rsidRPr="00DC0691" w:rsidRDefault="00FA0FB3" w:rsidP="00960397">
            <w:pPr>
              <w:rPr>
                <w:rFonts w:ascii="Arial" w:hAnsi="Arial"/>
                <w:color w:val="800080"/>
                <w:sz w:val="20"/>
              </w:rPr>
            </w:pPr>
            <w:hyperlink r:id="rId101" w:history="1">
              <w:r w:rsidR="000A6460">
                <w:rPr>
                  <w:rFonts w:ascii="Arial" w:hAnsi="Arial"/>
                  <w:color w:val="800080"/>
                  <w:sz w:val="20"/>
                </w:rPr>
                <w:t>S</w:t>
              </w:r>
              <w:r w:rsidR="008F27DE" w:rsidRPr="008F27DE">
                <w:rPr>
                  <w:rStyle w:val="Hyperlink"/>
                </w:rPr>
                <w:t>iehe Muster im PRAXIS-Handbuch</w:t>
              </w:r>
            </w:hyperlink>
          </w:p>
        </w:tc>
        <w:tc>
          <w:tcPr>
            <w:tcW w:w="1170" w:type="dxa"/>
            <w:shd w:val="clear" w:color="auto" w:fill="auto"/>
          </w:tcPr>
          <w:p w14:paraId="6F2A456D" w14:textId="77777777" w:rsidR="00960397" w:rsidRPr="00DC0691" w:rsidRDefault="00960397" w:rsidP="00960397">
            <w:pPr>
              <w:rPr>
                <w:rFonts w:ascii="Arial" w:hAnsi="Arial"/>
                <w:sz w:val="20"/>
              </w:rPr>
            </w:pPr>
          </w:p>
        </w:tc>
      </w:tr>
      <w:tr w:rsidR="009B0C05" w:rsidRPr="00DC0691" w14:paraId="3119ACE8" w14:textId="77777777" w:rsidTr="00DC0691">
        <w:tc>
          <w:tcPr>
            <w:tcW w:w="670" w:type="dxa"/>
            <w:shd w:val="clear" w:color="auto" w:fill="auto"/>
          </w:tcPr>
          <w:p w14:paraId="42F80D3E" w14:textId="77777777" w:rsidR="009B0C05" w:rsidRPr="00DC0691" w:rsidRDefault="009B0C05" w:rsidP="00DE55FA">
            <w:pPr>
              <w:rPr>
                <w:rFonts w:ascii="Arial" w:hAnsi="Arial"/>
                <w:sz w:val="20"/>
              </w:rPr>
            </w:pPr>
            <w:r w:rsidRPr="00DC0691">
              <w:rPr>
                <w:rFonts w:ascii="Arial" w:hAnsi="Arial"/>
                <w:sz w:val="20"/>
              </w:rPr>
              <w:t>12.4</w:t>
            </w:r>
          </w:p>
        </w:tc>
        <w:tc>
          <w:tcPr>
            <w:tcW w:w="4010" w:type="dxa"/>
            <w:shd w:val="clear" w:color="auto" w:fill="auto"/>
          </w:tcPr>
          <w:p w14:paraId="4120E588" w14:textId="77777777" w:rsidR="009B0C05" w:rsidRPr="00DC0691" w:rsidRDefault="009B0C05" w:rsidP="00960397">
            <w:pPr>
              <w:rPr>
                <w:rFonts w:ascii="Arial" w:hAnsi="Arial"/>
                <w:sz w:val="20"/>
              </w:rPr>
            </w:pPr>
            <w:r w:rsidRPr="00DC0691">
              <w:rPr>
                <w:rFonts w:ascii="Arial" w:hAnsi="Arial"/>
                <w:sz w:val="20"/>
              </w:rPr>
              <w:t xml:space="preserve">Ggf. Ersthelfer ausbilden (Kosten trägt die BGW). </w:t>
            </w:r>
          </w:p>
        </w:tc>
        <w:tc>
          <w:tcPr>
            <w:tcW w:w="2520" w:type="dxa"/>
            <w:shd w:val="clear" w:color="auto" w:fill="auto"/>
          </w:tcPr>
          <w:p w14:paraId="26125C5D" w14:textId="77777777" w:rsidR="009B0C05" w:rsidRPr="00DC0691" w:rsidRDefault="009B0C05" w:rsidP="00960397">
            <w:pPr>
              <w:rPr>
                <w:rFonts w:ascii="Arial" w:hAnsi="Arial"/>
                <w:sz w:val="20"/>
              </w:rPr>
            </w:pPr>
          </w:p>
        </w:tc>
        <w:tc>
          <w:tcPr>
            <w:tcW w:w="2340" w:type="dxa"/>
            <w:shd w:val="clear" w:color="auto" w:fill="auto"/>
          </w:tcPr>
          <w:p w14:paraId="296E19FA" w14:textId="77777777" w:rsidR="009B0C05" w:rsidRPr="00DC0691" w:rsidRDefault="009B0C05" w:rsidP="00960397">
            <w:pPr>
              <w:rPr>
                <w:rFonts w:ascii="Arial" w:hAnsi="Arial"/>
                <w:sz w:val="20"/>
              </w:rPr>
            </w:pPr>
          </w:p>
        </w:tc>
        <w:tc>
          <w:tcPr>
            <w:tcW w:w="3510" w:type="dxa"/>
            <w:shd w:val="clear" w:color="auto" w:fill="auto"/>
          </w:tcPr>
          <w:p w14:paraId="7FE75C84" w14:textId="77777777" w:rsidR="009B0C05" w:rsidRPr="00DC0691" w:rsidRDefault="00FA0FB3" w:rsidP="004D4A2F">
            <w:pPr>
              <w:rPr>
                <w:rFonts w:ascii="Arial" w:hAnsi="Arial"/>
                <w:color w:val="800080"/>
                <w:sz w:val="20"/>
              </w:rPr>
            </w:pPr>
            <w:hyperlink r:id="rId102" w:history="1">
              <w:r w:rsidR="000A6460">
                <w:rPr>
                  <w:rFonts w:ascii="Arial" w:hAnsi="Arial"/>
                  <w:color w:val="800080"/>
                  <w:sz w:val="20"/>
                </w:rPr>
                <w:t>S</w:t>
              </w:r>
              <w:r w:rsidR="002277E6" w:rsidRPr="00D84260">
                <w:rPr>
                  <w:rStyle w:val="Hyperlink"/>
                </w:rPr>
                <w:t>iehe PRAXIS-Handbuch</w:t>
              </w:r>
            </w:hyperlink>
          </w:p>
        </w:tc>
        <w:tc>
          <w:tcPr>
            <w:tcW w:w="1170" w:type="dxa"/>
            <w:shd w:val="clear" w:color="auto" w:fill="auto"/>
          </w:tcPr>
          <w:p w14:paraId="69D525D8" w14:textId="77777777" w:rsidR="009B0C05" w:rsidRPr="00DC0691" w:rsidRDefault="009B0C05" w:rsidP="00960397">
            <w:pPr>
              <w:rPr>
                <w:rFonts w:ascii="Arial" w:hAnsi="Arial"/>
                <w:sz w:val="20"/>
              </w:rPr>
            </w:pPr>
          </w:p>
        </w:tc>
      </w:tr>
      <w:tr w:rsidR="00960397" w:rsidRPr="00DC0691" w14:paraId="2DBAE9A9" w14:textId="77777777" w:rsidTr="00DC0691">
        <w:tc>
          <w:tcPr>
            <w:tcW w:w="670" w:type="dxa"/>
            <w:shd w:val="clear" w:color="auto" w:fill="auto"/>
          </w:tcPr>
          <w:p w14:paraId="410B072A" w14:textId="77777777" w:rsidR="00960397" w:rsidRPr="00DC0691" w:rsidRDefault="00960397" w:rsidP="00DE55FA">
            <w:pPr>
              <w:rPr>
                <w:rFonts w:ascii="Arial" w:hAnsi="Arial"/>
                <w:sz w:val="20"/>
              </w:rPr>
            </w:pPr>
          </w:p>
        </w:tc>
        <w:tc>
          <w:tcPr>
            <w:tcW w:w="4010" w:type="dxa"/>
            <w:shd w:val="clear" w:color="auto" w:fill="auto"/>
          </w:tcPr>
          <w:p w14:paraId="5F1EA9A7" w14:textId="77777777" w:rsidR="00960397" w:rsidRPr="00DC0691" w:rsidRDefault="00960397" w:rsidP="00960397">
            <w:pPr>
              <w:rPr>
                <w:rFonts w:ascii="Arial" w:hAnsi="Arial"/>
                <w:sz w:val="20"/>
              </w:rPr>
            </w:pPr>
          </w:p>
        </w:tc>
        <w:tc>
          <w:tcPr>
            <w:tcW w:w="2520" w:type="dxa"/>
            <w:shd w:val="clear" w:color="auto" w:fill="auto"/>
          </w:tcPr>
          <w:p w14:paraId="365F4BE0" w14:textId="77777777" w:rsidR="00960397" w:rsidRPr="00DC0691" w:rsidRDefault="00960397" w:rsidP="00960397">
            <w:pPr>
              <w:rPr>
                <w:rFonts w:ascii="Arial" w:hAnsi="Arial"/>
                <w:sz w:val="20"/>
              </w:rPr>
            </w:pPr>
          </w:p>
        </w:tc>
        <w:tc>
          <w:tcPr>
            <w:tcW w:w="2340" w:type="dxa"/>
            <w:shd w:val="clear" w:color="auto" w:fill="auto"/>
          </w:tcPr>
          <w:p w14:paraId="00EEB2E9" w14:textId="77777777" w:rsidR="00960397" w:rsidRPr="00DC0691" w:rsidRDefault="00960397" w:rsidP="00960397">
            <w:pPr>
              <w:rPr>
                <w:rFonts w:ascii="Arial" w:hAnsi="Arial"/>
                <w:sz w:val="20"/>
              </w:rPr>
            </w:pPr>
          </w:p>
        </w:tc>
        <w:tc>
          <w:tcPr>
            <w:tcW w:w="3510" w:type="dxa"/>
            <w:shd w:val="clear" w:color="auto" w:fill="auto"/>
          </w:tcPr>
          <w:p w14:paraId="605242A6" w14:textId="77777777" w:rsidR="00960397" w:rsidRPr="00DC0691" w:rsidRDefault="00960397" w:rsidP="00960397">
            <w:pPr>
              <w:rPr>
                <w:rFonts w:ascii="Arial" w:hAnsi="Arial"/>
                <w:sz w:val="20"/>
              </w:rPr>
            </w:pPr>
          </w:p>
        </w:tc>
        <w:tc>
          <w:tcPr>
            <w:tcW w:w="1170" w:type="dxa"/>
            <w:shd w:val="clear" w:color="auto" w:fill="auto"/>
          </w:tcPr>
          <w:p w14:paraId="4ED3C860" w14:textId="77777777" w:rsidR="00960397" w:rsidRPr="00DC0691" w:rsidRDefault="00960397" w:rsidP="00960397">
            <w:pPr>
              <w:rPr>
                <w:rFonts w:ascii="Arial" w:hAnsi="Arial"/>
                <w:sz w:val="20"/>
              </w:rPr>
            </w:pPr>
          </w:p>
        </w:tc>
      </w:tr>
    </w:tbl>
    <w:p w14:paraId="76A2C99D" w14:textId="61F81732" w:rsidR="00960397" w:rsidRDefault="00960397" w:rsidP="00960397">
      <w:pPr>
        <w:rPr>
          <w:rFonts w:ascii="Arial" w:hAnsi="Arial"/>
          <w:sz w:val="20"/>
        </w:rPr>
      </w:pPr>
    </w:p>
    <w:p w14:paraId="5E1D8857"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419BDBA8" w14:textId="77777777" w:rsidTr="00DC0691">
        <w:tc>
          <w:tcPr>
            <w:tcW w:w="670" w:type="dxa"/>
            <w:shd w:val="clear" w:color="auto" w:fill="E6E6E6"/>
          </w:tcPr>
          <w:p w14:paraId="2E0458A2" w14:textId="77777777" w:rsidR="00960397" w:rsidRPr="00DC0691" w:rsidRDefault="00960397" w:rsidP="00DE55FA">
            <w:pPr>
              <w:spacing w:before="60" w:after="60"/>
              <w:rPr>
                <w:rFonts w:ascii="Arial" w:hAnsi="Arial"/>
                <w:b/>
                <w:bCs/>
                <w:sz w:val="20"/>
              </w:rPr>
            </w:pPr>
            <w:r w:rsidRPr="00DC0691">
              <w:rPr>
                <w:rFonts w:ascii="Arial" w:hAnsi="Arial"/>
                <w:b/>
                <w:bCs/>
                <w:sz w:val="20"/>
              </w:rPr>
              <w:lastRenderedPageBreak/>
              <w:t>Nr.</w:t>
            </w:r>
          </w:p>
        </w:tc>
        <w:tc>
          <w:tcPr>
            <w:tcW w:w="4010" w:type="dxa"/>
            <w:shd w:val="clear" w:color="auto" w:fill="E6E6E6"/>
          </w:tcPr>
          <w:p w14:paraId="77C90F52"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775DC023"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62A0E896"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5207B5A8"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0CD0CED8"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7D431ADD" w14:textId="77777777" w:rsidTr="00DC0691">
        <w:tc>
          <w:tcPr>
            <w:tcW w:w="670" w:type="dxa"/>
            <w:shd w:val="clear" w:color="auto" w:fill="auto"/>
          </w:tcPr>
          <w:p w14:paraId="134695CC" w14:textId="77777777" w:rsidR="00960397" w:rsidRPr="00DC0691" w:rsidRDefault="00960397" w:rsidP="00DE55FA">
            <w:pPr>
              <w:spacing w:before="40" w:after="40"/>
              <w:rPr>
                <w:rFonts w:ascii="Arial" w:hAnsi="Arial"/>
                <w:sz w:val="20"/>
              </w:rPr>
            </w:pPr>
            <w:r w:rsidRPr="00DC0691">
              <w:rPr>
                <w:rFonts w:ascii="Arial" w:hAnsi="Arial"/>
                <w:b/>
                <w:bCs/>
                <w:sz w:val="20"/>
              </w:rPr>
              <w:t>13.</w:t>
            </w:r>
          </w:p>
        </w:tc>
        <w:tc>
          <w:tcPr>
            <w:tcW w:w="4010" w:type="dxa"/>
            <w:shd w:val="clear" w:color="auto" w:fill="auto"/>
          </w:tcPr>
          <w:p w14:paraId="15ED7DD1" w14:textId="77777777" w:rsidR="00960397" w:rsidRPr="00DC0691" w:rsidRDefault="00960397" w:rsidP="00DC0691">
            <w:pPr>
              <w:spacing w:before="40" w:after="40"/>
              <w:rPr>
                <w:rFonts w:ascii="Arial" w:hAnsi="Arial"/>
                <w:sz w:val="20"/>
              </w:rPr>
            </w:pPr>
            <w:r w:rsidRPr="00DC0691">
              <w:rPr>
                <w:rFonts w:ascii="Arial" w:hAnsi="Arial"/>
                <w:b/>
                <w:bCs/>
                <w:sz w:val="20"/>
              </w:rPr>
              <w:t>Gefährdungsbeurteilung</w:t>
            </w:r>
          </w:p>
        </w:tc>
        <w:tc>
          <w:tcPr>
            <w:tcW w:w="2520" w:type="dxa"/>
            <w:shd w:val="clear" w:color="auto" w:fill="auto"/>
          </w:tcPr>
          <w:p w14:paraId="53007212" w14:textId="77777777" w:rsidR="00960397" w:rsidRPr="00DC0691" w:rsidRDefault="00960397" w:rsidP="00960397">
            <w:pPr>
              <w:rPr>
                <w:rFonts w:ascii="Arial" w:hAnsi="Arial"/>
                <w:sz w:val="20"/>
              </w:rPr>
            </w:pPr>
          </w:p>
        </w:tc>
        <w:tc>
          <w:tcPr>
            <w:tcW w:w="2340" w:type="dxa"/>
            <w:shd w:val="clear" w:color="auto" w:fill="auto"/>
          </w:tcPr>
          <w:p w14:paraId="532510C1" w14:textId="77777777" w:rsidR="00960397" w:rsidRPr="00DC0691" w:rsidRDefault="00960397" w:rsidP="00960397">
            <w:pPr>
              <w:rPr>
                <w:rFonts w:ascii="Arial" w:hAnsi="Arial"/>
                <w:sz w:val="20"/>
              </w:rPr>
            </w:pPr>
          </w:p>
        </w:tc>
        <w:tc>
          <w:tcPr>
            <w:tcW w:w="3510" w:type="dxa"/>
            <w:shd w:val="clear" w:color="auto" w:fill="auto"/>
          </w:tcPr>
          <w:p w14:paraId="50008B63" w14:textId="77777777" w:rsidR="00960397" w:rsidRPr="00DC0691" w:rsidRDefault="00960397" w:rsidP="00960397">
            <w:pPr>
              <w:rPr>
                <w:rFonts w:ascii="Arial" w:hAnsi="Arial"/>
                <w:sz w:val="20"/>
              </w:rPr>
            </w:pPr>
          </w:p>
        </w:tc>
        <w:tc>
          <w:tcPr>
            <w:tcW w:w="1170" w:type="dxa"/>
            <w:shd w:val="clear" w:color="auto" w:fill="auto"/>
          </w:tcPr>
          <w:p w14:paraId="3FF0358C" w14:textId="77777777" w:rsidR="00960397" w:rsidRPr="00DC0691" w:rsidRDefault="00960397" w:rsidP="00960397">
            <w:pPr>
              <w:rPr>
                <w:rFonts w:ascii="Arial" w:hAnsi="Arial"/>
                <w:sz w:val="20"/>
              </w:rPr>
            </w:pPr>
          </w:p>
        </w:tc>
      </w:tr>
      <w:tr w:rsidR="00960397" w:rsidRPr="00DC0691" w14:paraId="5C4310B0" w14:textId="77777777" w:rsidTr="00DC0691">
        <w:tc>
          <w:tcPr>
            <w:tcW w:w="670" w:type="dxa"/>
            <w:shd w:val="clear" w:color="auto" w:fill="auto"/>
          </w:tcPr>
          <w:p w14:paraId="126A9CC7" w14:textId="77777777" w:rsidR="00960397" w:rsidRPr="00DC0691" w:rsidRDefault="00960397" w:rsidP="00DE55FA">
            <w:pPr>
              <w:rPr>
                <w:rFonts w:ascii="Arial" w:hAnsi="Arial"/>
                <w:sz w:val="20"/>
              </w:rPr>
            </w:pPr>
            <w:r w:rsidRPr="00DC0691">
              <w:rPr>
                <w:rFonts w:ascii="Arial" w:hAnsi="Arial"/>
                <w:sz w:val="20"/>
              </w:rPr>
              <w:t>13.1</w:t>
            </w:r>
          </w:p>
        </w:tc>
        <w:tc>
          <w:tcPr>
            <w:tcW w:w="4010" w:type="dxa"/>
            <w:shd w:val="clear" w:color="auto" w:fill="auto"/>
          </w:tcPr>
          <w:p w14:paraId="1F0D47F3" w14:textId="5A30ED7F" w:rsidR="00960397" w:rsidRPr="00DC0691" w:rsidRDefault="00960397" w:rsidP="00960397">
            <w:pPr>
              <w:rPr>
                <w:rFonts w:ascii="Arial" w:hAnsi="Arial"/>
                <w:sz w:val="20"/>
              </w:rPr>
            </w:pPr>
            <w:r w:rsidRPr="00DC0691">
              <w:rPr>
                <w:rFonts w:ascii="Arial" w:hAnsi="Arial"/>
                <w:sz w:val="20"/>
              </w:rPr>
              <w:t xml:space="preserve">Gefährdungsbeurteilung durchführen (in Eigenregie bei der Teilnahme am BuS-Kammermodell </w:t>
            </w:r>
            <w:r w:rsidR="00916D08">
              <w:rPr>
                <w:rFonts w:ascii="Arial" w:hAnsi="Arial"/>
                <w:sz w:val="20"/>
              </w:rPr>
              <w:t>-</w:t>
            </w:r>
            <w:r w:rsidRPr="00DC0691">
              <w:rPr>
                <w:rFonts w:ascii="Arial" w:hAnsi="Arial"/>
                <w:sz w:val="20"/>
              </w:rPr>
              <w:t xml:space="preserve"> siehe Nr. 1.6 bzw. über den BuS-Dienst eines externen überbetrieblichen Dienstes).</w:t>
            </w:r>
          </w:p>
        </w:tc>
        <w:tc>
          <w:tcPr>
            <w:tcW w:w="2520" w:type="dxa"/>
            <w:shd w:val="clear" w:color="auto" w:fill="auto"/>
          </w:tcPr>
          <w:p w14:paraId="5B8DFDF5" w14:textId="77777777" w:rsidR="00960397" w:rsidRPr="00DC0691" w:rsidRDefault="00960397" w:rsidP="00960397">
            <w:pPr>
              <w:rPr>
                <w:rFonts w:ascii="Arial" w:hAnsi="Arial"/>
                <w:sz w:val="20"/>
              </w:rPr>
            </w:pPr>
          </w:p>
        </w:tc>
        <w:tc>
          <w:tcPr>
            <w:tcW w:w="2340" w:type="dxa"/>
            <w:shd w:val="clear" w:color="auto" w:fill="auto"/>
          </w:tcPr>
          <w:p w14:paraId="7154812F" w14:textId="77777777" w:rsidR="00960397" w:rsidRPr="00DC0691" w:rsidRDefault="00960397" w:rsidP="00960397">
            <w:pPr>
              <w:rPr>
                <w:rFonts w:ascii="Arial" w:hAnsi="Arial"/>
                <w:sz w:val="20"/>
              </w:rPr>
            </w:pPr>
            <w:r w:rsidRPr="00DC0691">
              <w:rPr>
                <w:rFonts w:ascii="Arial" w:hAnsi="Arial"/>
                <w:sz w:val="20"/>
              </w:rPr>
              <w:t>Vor Aufnahme der Tätigkeit und anschließend regelmäßig (z. B. alle drei Jahre)</w:t>
            </w:r>
          </w:p>
        </w:tc>
        <w:tc>
          <w:tcPr>
            <w:tcW w:w="3510" w:type="dxa"/>
            <w:shd w:val="clear" w:color="auto" w:fill="auto"/>
          </w:tcPr>
          <w:p w14:paraId="51ECD877" w14:textId="28D58ECC" w:rsidR="00960397" w:rsidRPr="00DC0691" w:rsidRDefault="00FA0FB3" w:rsidP="00960397">
            <w:pPr>
              <w:rPr>
                <w:rFonts w:ascii="Arial" w:hAnsi="Arial"/>
                <w:sz w:val="20"/>
              </w:rPr>
            </w:pPr>
            <w:hyperlink r:id="rId103" w:history="1">
              <w:r w:rsidR="000A6460">
                <w:rPr>
                  <w:rFonts w:ascii="Arial" w:hAnsi="Arial"/>
                  <w:color w:val="800080"/>
                  <w:sz w:val="20"/>
                </w:rPr>
                <w:t>S</w:t>
              </w:r>
              <w:r w:rsidR="00F1653E" w:rsidRPr="00F1653E">
                <w:rPr>
                  <w:rStyle w:val="Hyperlink"/>
                </w:rPr>
                <w:t>iehe PRAXIS-Handbuch</w:t>
              </w:r>
            </w:hyperlink>
            <w:r w:rsidR="00960397" w:rsidRPr="00DC0691">
              <w:rPr>
                <w:rFonts w:ascii="Arial" w:hAnsi="Arial"/>
                <w:sz w:val="20"/>
              </w:rPr>
              <w:t xml:space="preserve"> </w:t>
            </w:r>
            <w:r w:rsidR="00F1653E">
              <w:rPr>
                <w:rFonts w:ascii="Arial" w:hAnsi="Arial"/>
                <w:sz w:val="20"/>
              </w:rPr>
              <w:br/>
            </w:r>
            <w:r w:rsidR="00960397" w:rsidRPr="00DC0691">
              <w:rPr>
                <w:rFonts w:ascii="Arial" w:hAnsi="Arial"/>
                <w:sz w:val="20"/>
              </w:rPr>
              <w:t xml:space="preserve">und </w:t>
            </w:r>
            <w:r w:rsidR="00F1653E">
              <w:rPr>
                <w:rFonts w:ascii="Arial" w:hAnsi="Arial"/>
                <w:sz w:val="20"/>
              </w:rPr>
              <w:br/>
            </w:r>
            <w:hyperlink r:id="rId104" w:history="1">
              <w:r w:rsidR="00F1653E" w:rsidRPr="00DE55FA">
                <w:rPr>
                  <w:rStyle w:val="Hyperlink"/>
                </w:rPr>
                <w:t>siehe Muster im PRAXIS-Handbuch</w:t>
              </w:r>
            </w:hyperlink>
          </w:p>
        </w:tc>
        <w:tc>
          <w:tcPr>
            <w:tcW w:w="1170" w:type="dxa"/>
            <w:shd w:val="clear" w:color="auto" w:fill="auto"/>
          </w:tcPr>
          <w:p w14:paraId="063938C2" w14:textId="77777777" w:rsidR="00960397" w:rsidRPr="00DC0691" w:rsidRDefault="00960397" w:rsidP="00960397">
            <w:pPr>
              <w:rPr>
                <w:rFonts w:ascii="Arial" w:hAnsi="Arial"/>
                <w:sz w:val="20"/>
              </w:rPr>
            </w:pPr>
          </w:p>
        </w:tc>
      </w:tr>
      <w:tr w:rsidR="00960397" w:rsidRPr="00DC0691" w14:paraId="266912B0" w14:textId="77777777" w:rsidTr="00DC0691">
        <w:tc>
          <w:tcPr>
            <w:tcW w:w="670" w:type="dxa"/>
            <w:shd w:val="clear" w:color="auto" w:fill="auto"/>
          </w:tcPr>
          <w:p w14:paraId="13E42235" w14:textId="77777777" w:rsidR="00960397" w:rsidRPr="00DC0691" w:rsidRDefault="00960397" w:rsidP="00DE55FA">
            <w:pPr>
              <w:rPr>
                <w:rFonts w:ascii="Arial" w:hAnsi="Arial"/>
                <w:sz w:val="20"/>
              </w:rPr>
            </w:pPr>
          </w:p>
        </w:tc>
        <w:tc>
          <w:tcPr>
            <w:tcW w:w="4010" w:type="dxa"/>
            <w:shd w:val="clear" w:color="auto" w:fill="auto"/>
          </w:tcPr>
          <w:p w14:paraId="3200FECE" w14:textId="77777777" w:rsidR="00960397" w:rsidRPr="00DC0691" w:rsidRDefault="00960397" w:rsidP="00960397">
            <w:pPr>
              <w:rPr>
                <w:rFonts w:ascii="Arial" w:hAnsi="Arial"/>
                <w:sz w:val="20"/>
              </w:rPr>
            </w:pPr>
          </w:p>
        </w:tc>
        <w:tc>
          <w:tcPr>
            <w:tcW w:w="2520" w:type="dxa"/>
            <w:shd w:val="clear" w:color="auto" w:fill="auto"/>
          </w:tcPr>
          <w:p w14:paraId="6B3BFD79" w14:textId="77777777" w:rsidR="00960397" w:rsidRPr="00DC0691" w:rsidRDefault="00960397" w:rsidP="00960397">
            <w:pPr>
              <w:rPr>
                <w:rFonts w:ascii="Arial" w:hAnsi="Arial"/>
                <w:sz w:val="20"/>
              </w:rPr>
            </w:pPr>
          </w:p>
        </w:tc>
        <w:tc>
          <w:tcPr>
            <w:tcW w:w="2340" w:type="dxa"/>
            <w:shd w:val="clear" w:color="auto" w:fill="auto"/>
          </w:tcPr>
          <w:p w14:paraId="77780696" w14:textId="77777777" w:rsidR="00960397" w:rsidRPr="00DC0691" w:rsidRDefault="00960397" w:rsidP="00960397">
            <w:pPr>
              <w:rPr>
                <w:rFonts w:ascii="Arial" w:hAnsi="Arial"/>
                <w:sz w:val="20"/>
              </w:rPr>
            </w:pPr>
          </w:p>
        </w:tc>
        <w:tc>
          <w:tcPr>
            <w:tcW w:w="3510" w:type="dxa"/>
            <w:shd w:val="clear" w:color="auto" w:fill="auto"/>
          </w:tcPr>
          <w:p w14:paraId="52A19D9B" w14:textId="77777777" w:rsidR="00960397" w:rsidRPr="00DC0691" w:rsidRDefault="00960397" w:rsidP="00960397">
            <w:pPr>
              <w:rPr>
                <w:rFonts w:ascii="Arial" w:hAnsi="Arial"/>
                <w:sz w:val="20"/>
              </w:rPr>
            </w:pPr>
          </w:p>
        </w:tc>
        <w:tc>
          <w:tcPr>
            <w:tcW w:w="1170" w:type="dxa"/>
            <w:shd w:val="clear" w:color="auto" w:fill="auto"/>
          </w:tcPr>
          <w:p w14:paraId="1D28198E" w14:textId="77777777" w:rsidR="00960397" w:rsidRPr="00DC0691" w:rsidRDefault="00960397" w:rsidP="00960397">
            <w:pPr>
              <w:rPr>
                <w:rFonts w:ascii="Arial" w:hAnsi="Arial"/>
                <w:sz w:val="20"/>
              </w:rPr>
            </w:pPr>
          </w:p>
        </w:tc>
      </w:tr>
      <w:tr w:rsidR="00960397" w:rsidRPr="00DC0691" w14:paraId="4AF4634E" w14:textId="77777777" w:rsidTr="00DC0691">
        <w:tc>
          <w:tcPr>
            <w:tcW w:w="670" w:type="dxa"/>
            <w:shd w:val="clear" w:color="auto" w:fill="auto"/>
          </w:tcPr>
          <w:p w14:paraId="27FEA2F6" w14:textId="77777777" w:rsidR="00960397" w:rsidRPr="00DC0691" w:rsidRDefault="00960397" w:rsidP="00DE55FA">
            <w:pPr>
              <w:spacing w:before="40" w:after="40"/>
              <w:rPr>
                <w:rFonts w:ascii="Arial" w:hAnsi="Arial"/>
                <w:b/>
                <w:bCs/>
                <w:sz w:val="20"/>
              </w:rPr>
            </w:pPr>
            <w:r w:rsidRPr="00DC0691">
              <w:rPr>
                <w:rFonts w:ascii="Arial" w:hAnsi="Arial"/>
                <w:b/>
                <w:bCs/>
                <w:sz w:val="20"/>
              </w:rPr>
              <w:t>14.</w:t>
            </w:r>
          </w:p>
        </w:tc>
        <w:tc>
          <w:tcPr>
            <w:tcW w:w="4010" w:type="dxa"/>
            <w:shd w:val="clear" w:color="auto" w:fill="auto"/>
          </w:tcPr>
          <w:p w14:paraId="6EBE739B" w14:textId="77777777" w:rsidR="00960397" w:rsidRPr="00DC0691" w:rsidRDefault="00960397" w:rsidP="00DC0691">
            <w:pPr>
              <w:spacing w:before="40" w:after="40"/>
              <w:rPr>
                <w:rFonts w:ascii="Arial" w:hAnsi="Arial"/>
                <w:b/>
                <w:bCs/>
                <w:sz w:val="20"/>
              </w:rPr>
            </w:pPr>
            <w:r w:rsidRPr="00DC0691">
              <w:rPr>
                <w:rFonts w:ascii="Arial" w:hAnsi="Arial"/>
                <w:b/>
                <w:bCs/>
                <w:sz w:val="20"/>
              </w:rPr>
              <w:t>Gefahrstoffe</w:t>
            </w:r>
          </w:p>
        </w:tc>
        <w:tc>
          <w:tcPr>
            <w:tcW w:w="2520" w:type="dxa"/>
            <w:shd w:val="clear" w:color="auto" w:fill="auto"/>
          </w:tcPr>
          <w:p w14:paraId="1B660303" w14:textId="77777777" w:rsidR="00960397" w:rsidRPr="00DC0691" w:rsidRDefault="00960397" w:rsidP="00960397">
            <w:pPr>
              <w:rPr>
                <w:rFonts w:ascii="Arial" w:hAnsi="Arial"/>
                <w:sz w:val="20"/>
              </w:rPr>
            </w:pPr>
          </w:p>
        </w:tc>
        <w:tc>
          <w:tcPr>
            <w:tcW w:w="2340" w:type="dxa"/>
            <w:shd w:val="clear" w:color="auto" w:fill="auto"/>
          </w:tcPr>
          <w:p w14:paraId="338E4DC0" w14:textId="77777777" w:rsidR="00960397" w:rsidRPr="00DC0691" w:rsidRDefault="00960397" w:rsidP="00960397">
            <w:pPr>
              <w:rPr>
                <w:rFonts w:ascii="Arial" w:hAnsi="Arial"/>
                <w:sz w:val="20"/>
              </w:rPr>
            </w:pPr>
          </w:p>
        </w:tc>
        <w:tc>
          <w:tcPr>
            <w:tcW w:w="3510" w:type="dxa"/>
            <w:shd w:val="clear" w:color="auto" w:fill="auto"/>
          </w:tcPr>
          <w:p w14:paraId="75499969" w14:textId="77777777" w:rsidR="00960397" w:rsidRPr="00DC0691" w:rsidRDefault="00960397" w:rsidP="00960397">
            <w:pPr>
              <w:rPr>
                <w:rFonts w:ascii="Arial" w:hAnsi="Arial"/>
                <w:sz w:val="20"/>
              </w:rPr>
            </w:pPr>
          </w:p>
        </w:tc>
        <w:tc>
          <w:tcPr>
            <w:tcW w:w="1170" w:type="dxa"/>
            <w:shd w:val="clear" w:color="auto" w:fill="auto"/>
          </w:tcPr>
          <w:p w14:paraId="238F491B" w14:textId="77777777" w:rsidR="00960397" w:rsidRPr="00DC0691" w:rsidRDefault="00960397" w:rsidP="00960397">
            <w:pPr>
              <w:rPr>
                <w:rFonts w:ascii="Arial" w:hAnsi="Arial"/>
                <w:sz w:val="20"/>
              </w:rPr>
            </w:pPr>
          </w:p>
        </w:tc>
      </w:tr>
      <w:tr w:rsidR="00961F6B" w:rsidRPr="00DC0691" w14:paraId="19E5F490" w14:textId="77777777" w:rsidTr="00DC0691">
        <w:tc>
          <w:tcPr>
            <w:tcW w:w="670" w:type="dxa"/>
            <w:shd w:val="clear" w:color="auto" w:fill="auto"/>
          </w:tcPr>
          <w:p w14:paraId="1C9280A7" w14:textId="77777777" w:rsidR="00961F6B" w:rsidRPr="00DC0691" w:rsidRDefault="00961F6B" w:rsidP="00961F6B">
            <w:pPr>
              <w:rPr>
                <w:rFonts w:ascii="Arial" w:hAnsi="Arial"/>
                <w:sz w:val="20"/>
              </w:rPr>
            </w:pPr>
            <w:r w:rsidRPr="00DC0691">
              <w:rPr>
                <w:rFonts w:ascii="Arial" w:hAnsi="Arial"/>
                <w:sz w:val="20"/>
              </w:rPr>
              <w:t>14.1</w:t>
            </w:r>
          </w:p>
        </w:tc>
        <w:tc>
          <w:tcPr>
            <w:tcW w:w="4010" w:type="dxa"/>
            <w:shd w:val="clear" w:color="auto" w:fill="auto"/>
          </w:tcPr>
          <w:p w14:paraId="3B5E4DED" w14:textId="567D4027" w:rsidR="00961F6B" w:rsidRPr="00DC0691" w:rsidRDefault="00961F6B" w:rsidP="00961F6B">
            <w:pPr>
              <w:rPr>
                <w:rFonts w:ascii="Arial" w:hAnsi="Arial"/>
                <w:sz w:val="20"/>
              </w:rPr>
            </w:pPr>
            <w:r w:rsidRPr="00DC0691">
              <w:rPr>
                <w:rFonts w:ascii="Arial" w:hAnsi="Arial"/>
                <w:sz w:val="20"/>
              </w:rPr>
              <w:t xml:space="preserve">Gefährdungsbeurteilung durchführen (in Eigenregie bei der Teilnahme am BuS-Kammermodell </w:t>
            </w:r>
            <w:r w:rsidR="00916D08">
              <w:rPr>
                <w:rFonts w:ascii="Arial" w:hAnsi="Arial"/>
                <w:sz w:val="20"/>
              </w:rPr>
              <w:t>-</w:t>
            </w:r>
            <w:r w:rsidRPr="00DC0691">
              <w:rPr>
                <w:rFonts w:ascii="Arial" w:hAnsi="Arial"/>
                <w:sz w:val="20"/>
              </w:rPr>
              <w:t xml:space="preserve"> siehe Nr. 1.6 bzw. über den BuS-Dienst eines externen überbetrieblichen Dienstes).</w:t>
            </w:r>
          </w:p>
        </w:tc>
        <w:tc>
          <w:tcPr>
            <w:tcW w:w="2520" w:type="dxa"/>
            <w:shd w:val="clear" w:color="auto" w:fill="auto"/>
          </w:tcPr>
          <w:p w14:paraId="2BE04CF9" w14:textId="77777777" w:rsidR="00961F6B" w:rsidRPr="00DC0691" w:rsidRDefault="00961F6B" w:rsidP="00961F6B">
            <w:pPr>
              <w:rPr>
                <w:rFonts w:ascii="Arial" w:hAnsi="Arial"/>
                <w:sz w:val="20"/>
              </w:rPr>
            </w:pPr>
          </w:p>
        </w:tc>
        <w:tc>
          <w:tcPr>
            <w:tcW w:w="2340" w:type="dxa"/>
            <w:shd w:val="clear" w:color="auto" w:fill="auto"/>
          </w:tcPr>
          <w:p w14:paraId="56F5B80F" w14:textId="77777777" w:rsidR="00961F6B" w:rsidRPr="00DC0691" w:rsidRDefault="00961F6B" w:rsidP="00961F6B">
            <w:pPr>
              <w:rPr>
                <w:rFonts w:ascii="Arial" w:hAnsi="Arial"/>
                <w:sz w:val="20"/>
              </w:rPr>
            </w:pPr>
            <w:r w:rsidRPr="00DC0691">
              <w:rPr>
                <w:rFonts w:ascii="Arial" w:hAnsi="Arial"/>
                <w:sz w:val="20"/>
              </w:rPr>
              <w:t>Vor Aufnahme der Tätigkeit und anschließend regelmäßig (z. B. alle drei Jahre)</w:t>
            </w:r>
          </w:p>
        </w:tc>
        <w:tc>
          <w:tcPr>
            <w:tcW w:w="3510" w:type="dxa"/>
            <w:shd w:val="clear" w:color="auto" w:fill="auto"/>
          </w:tcPr>
          <w:p w14:paraId="2BA2FBDB" w14:textId="645B5D76" w:rsidR="00961F6B" w:rsidRPr="00DC0691" w:rsidRDefault="00FA0FB3" w:rsidP="00961F6B">
            <w:pPr>
              <w:rPr>
                <w:rFonts w:ascii="Arial" w:hAnsi="Arial"/>
                <w:sz w:val="20"/>
              </w:rPr>
            </w:pPr>
            <w:hyperlink r:id="rId105" w:history="1">
              <w:r w:rsidR="00961F6B">
                <w:rPr>
                  <w:rFonts w:ascii="Arial" w:hAnsi="Arial"/>
                  <w:color w:val="800080"/>
                  <w:sz w:val="20"/>
                </w:rPr>
                <w:t>S</w:t>
              </w:r>
              <w:r w:rsidR="00961F6B" w:rsidRPr="00F1653E">
                <w:rPr>
                  <w:rStyle w:val="Hyperlink"/>
                </w:rPr>
                <w:t>iehe PRAXIS-Handbuch</w:t>
              </w:r>
            </w:hyperlink>
            <w:r w:rsidR="00961F6B" w:rsidRPr="00DC0691">
              <w:rPr>
                <w:rFonts w:ascii="Arial" w:hAnsi="Arial"/>
                <w:sz w:val="20"/>
              </w:rPr>
              <w:t xml:space="preserve"> </w:t>
            </w:r>
            <w:r w:rsidR="00961F6B">
              <w:rPr>
                <w:rFonts w:ascii="Arial" w:hAnsi="Arial"/>
                <w:sz w:val="20"/>
              </w:rPr>
              <w:br/>
            </w:r>
            <w:r w:rsidR="00961F6B" w:rsidRPr="00DC0691">
              <w:rPr>
                <w:rFonts w:ascii="Arial" w:hAnsi="Arial"/>
                <w:sz w:val="20"/>
              </w:rPr>
              <w:t xml:space="preserve">und </w:t>
            </w:r>
            <w:r w:rsidR="00961F6B">
              <w:rPr>
                <w:rFonts w:ascii="Arial" w:hAnsi="Arial"/>
                <w:sz w:val="20"/>
              </w:rPr>
              <w:br/>
            </w:r>
            <w:hyperlink r:id="rId106" w:history="1">
              <w:r w:rsidR="00961F6B" w:rsidRPr="00DE55FA">
                <w:rPr>
                  <w:rStyle w:val="Hyperlink"/>
                </w:rPr>
                <w:t>siehe Muster im PRAXIS-Handbuch</w:t>
              </w:r>
            </w:hyperlink>
          </w:p>
        </w:tc>
        <w:tc>
          <w:tcPr>
            <w:tcW w:w="1170" w:type="dxa"/>
            <w:shd w:val="clear" w:color="auto" w:fill="auto"/>
          </w:tcPr>
          <w:p w14:paraId="26A4C352" w14:textId="77777777" w:rsidR="00961F6B" w:rsidRPr="00DC0691" w:rsidRDefault="00961F6B" w:rsidP="00961F6B">
            <w:pPr>
              <w:rPr>
                <w:rFonts w:ascii="Arial" w:hAnsi="Arial"/>
                <w:sz w:val="20"/>
              </w:rPr>
            </w:pPr>
          </w:p>
        </w:tc>
      </w:tr>
      <w:tr w:rsidR="00960397" w:rsidRPr="00DC0691" w14:paraId="4BB294B6" w14:textId="77777777" w:rsidTr="00DC0691">
        <w:tc>
          <w:tcPr>
            <w:tcW w:w="670" w:type="dxa"/>
            <w:shd w:val="clear" w:color="auto" w:fill="auto"/>
          </w:tcPr>
          <w:p w14:paraId="25E3EEA3" w14:textId="77777777" w:rsidR="00960397" w:rsidRPr="00DC0691" w:rsidRDefault="00960397" w:rsidP="00DE55FA">
            <w:pPr>
              <w:rPr>
                <w:rFonts w:ascii="Arial" w:hAnsi="Arial"/>
                <w:sz w:val="20"/>
              </w:rPr>
            </w:pPr>
            <w:r w:rsidRPr="00DC0691">
              <w:rPr>
                <w:rFonts w:ascii="Arial" w:hAnsi="Arial"/>
                <w:sz w:val="20"/>
              </w:rPr>
              <w:t>14.2</w:t>
            </w:r>
          </w:p>
        </w:tc>
        <w:tc>
          <w:tcPr>
            <w:tcW w:w="4010" w:type="dxa"/>
            <w:shd w:val="clear" w:color="auto" w:fill="auto"/>
          </w:tcPr>
          <w:p w14:paraId="3446B124" w14:textId="77777777" w:rsidR="00960397" w:rsidRPr="00DC0691" w:rsidRDefault="00960397" w:rsidP="00960397">
            <w:pPr>
              <w:rPr>
                <w:rFonts w:ascii="Arial" w:hAnsi="Arial"/>
                <w:sz w:val="20"/>
              </w:rPr>
            </w:pPr>
            <w:r w:rsidRPr="00DC0691">
              <w:rPr>
                <w:rFonts w:ascii="Arial" w:hAnsi="Arial"/>
                <w:sz w:val="20"/>
              </w:rPr>
              <w:t xml:space="preserve">Sicherheitsdatenblätter zu den Gefahrstoffen aufbewahren und den Beschäftigten zugänglich machen. </w:t>
            </w:r>
          </w:p>
        </w:tc>
        <w:tc>
          <w:tcPr>
            <w:tcW w:w="2520" w:type="dxa"/>
            <w:shd w:val="clear" w:color="auto" w:fill="auto"/>
          </w:tcPr>
          <w:p w14:paraId="17068853" w14:textId="77777777" w:rsidR="00960397" w:rsidRPr="00DC0691" w:rsidRDefault="00960397" w:rsidP="00960397">
            <w:pPr>
              <w:rPr>
                <w:rFonts w:ascii="Arial" w:hAnsi="Arial"/>
                <w:sz w:val="20"/>
              </w:rPr>
            </w:pPr>
          </w:p>
        </w:tc>
        <w:tc>
          <w:tcPr>
            <w:tcW w:w="2340" w:type="dxa"/>
            <w:shd w:val="clear" w:color="auto" w:fill="auto"/>
          </w:tcPr>
          <w:p w14:paraId="70A88E3F" w14:textId="77777777" w:rsidR="00960397" w:rsidRPr="00DC0691" w:rsidRDefault="00960397" w:rsidP="00960397">
            <w:pPr>
              <w:rPr>
                <w:rFonts w:ascii="Arial" w:hAnsi="Arial"/>
                <w:sz w:val="20"/>
              </w:rPr>
            </w:pPr>
            <w:r w:rsidRPr="00DC0691">
              <w:rPr>
                <w:rFonts w:ascii="Arial" w:hAnsi="Arial"/>
                <w:sz w:val="20"/>
              </w:rPr>
              <w:t>Vor Aufnahme der Tätigkeit</w:t>
            </w:r>
          </w:p>
        </w:tc>
        <w:tc>
          <w:tcPr>
            <w:tcW w:w="3510" w:type="dxa"/>
            <w:shd w:val="clear" w:color="auto" w:fill="auto"/>
          </w:tcPr>
          <w:p w14:paraId="0D660CA3" w14:textId="77777777" w:rsidR="00960397" w:rsidRPr="00DC0691" w:rsidRDefault="00FA0FB3" w:rsidP="00960397">
            <w:pPr>
              <w:rPr>
                <w:rFonts w:ascii="Arial" w:hAnsi="Arial"/>
                <w:color w:val="800080"/>
                <w:sz w:val="20"/>
              </w:rPr>
            </w:pPr>
            <w:hyperlink r:id="rId107" w:history="1">
              <w:r w:rsidR="000A6460">
                <w:rPr>
                  <w:rFonts w:ascii="Arial" w:hAnsi="Arial"/>
                  <w:color w:val="800080"/>
                  <w:sz w:val="20"/>
                </w:rPr>
                <w:t>S</w:t>
              </w:r>
              <w:r w:rsidR="00E677CA" w:rsidRPr="00F1653E">
                <w:rPr>
                  <w:rStyle w:val="Hyperlink"/>
                </w:rPr>
                <w:t>iehe PRAXIS-Handbuch</w:t>
              </w:r>
            </w:hyperlink>
          </w:p>
        </w:tc>
        <w:tc>
          <w:tcPr>
            <w:tcW w:w="1170" w:type="dxa"/>
            <w:shd w:val="clear" w:color="auto" w:fill="auto"/>
          </w:tcPr>
          <w:p w14:paraId="1EFF8589" w14:textId="77777777" w:rsidR="00960397" w:rsidRPr="00DC0691" w:rsidRDefault="00960397" w:rsidP="00960397">
            <w:pPr>
              <w:rPr>
                <w:rFonts w:ascii="Arial" w:hAnsi="Arial"/>
                <w:sz w:val="20"/>
              </w:rPr>
            </w:pPr>
          </w:p>
        </w:tc>
      </w:tr>
      <w:tr w:rsidR="00960397" w:rsidRPr="00DC0691" w14:paraId="014873E3" w14:textId="77777777" w:rsidTr="00DC0691">
        <w:tc>
          <w:tcPr>
            <w:tcW w:w="670" w:type="dxa"/>
            <w:shd w:val="clear" w:color="auto" w:fill="auto"/>
          </w:tcPr>
          <w:p w14:paraId="1CFFEFF2" w14:textId="77777777" w:rsidR="00960397" w:rsidRPr="00DC0691" w:rsidRDefault="00960397" w:rsidP="00DE55FA">
            <w:pPr>
              <w:rPr>
                <w:rFonts w:ascii="Arial" w:hAnsi="Arial"/>
                <w:sz w:val="20"/>
              </w:rPr>
            </w:pPr>
            <w:r w:rsidRPr="00DC0691">
              <w:rPr>
                <w:rFonts w:ascii="Arial" w:hAnsi="Arial"/>
                <w:sz w:val="20"/>
              </w:rPr>
              <w:t>14.3</w:t>
            </w:r>
          </w:p>
        </w:tc>
        <w:tc>
          <w:tcPr>
            <w:tcW w:w="4010" w:type="dxa"/>
            <w:shd w:val="clear" w:color="auto" w:fill="auto"/>
          </w:tcPr>
          <w:p w14:paraId="21A4EAFC" w14:textId="77777777" w:rsidR="00960397" w:rsidRPr="00DC0691" w:rsidRDefault="00960397" w:rsidP="00960397">
            <w:pPr>
              <w:rPr>
                <w:rFonts w:ascii="Arial" w:hAnsi="Arial"/>
                <w:sz w:val="20"/>
              </w:rPr>
            </w:pPr>
            <w:r w:rsidRPr="00DC0691">
              <w:rPr>
                <w:rFonts w:ascii="Arial" w:hAnsi="Arial"/>
                <w:sz w:val="20"/>
              </w:rPr>
              <w:t>Betriebsanweisungen für die Tätigkeiten mit Gefahrstoffen vorhalten.</w:t>
            </w:r>
          </w:p>
        </w:tc>
        <w:tc>
          <w:tcPr>
            <w:tcW w:w="2520" w:type="dxa"/>
            <w:shd w:val="clear" w:color="auto" w:fill="auto"/>
          </w:tcPr>
          <w:p w14:paraId="4ED797BE" w14:textId="77777777" w:rsidR="00960397" w:rsidRPr="00DC0691" w:rsidRDefault="00960397" w:rsidP="00960397">
            <w:pPr>
              <w:rPr>
                <w:rFonts w:ascii="Arial" w:hAnsi="Arial"/>
                <w:sz w:val="20"/>
              </w:rPr>
            </w:pPr>
          </w:p>
        </w:tc>
        <w:tc>
          <w:tcPr>
            <w:tcW w:w="2340" w:type="dxa"/>
            <w:shd w:val="clear" w:color="auto" w:fill="auto"/>
          </w:tcPr>
          <w:p w14:paraId="3FE537D4" w14:textId="77777777" w:rsidR="00960397" w:rsidRPr="00DC0691" w:rsidRDefault="00960397" w:rsidP="00960397">
            <w:pPr>
              <w:rPr>
                <w:rFonts w:ascii="Arial" w:hAnsi="Arial"/>
                <w:sz w:val="20"/>
              </w:rPr>
            </w:pPr>
            <w:r w:rsidRPr="00DC0691">
              <w:rPr>
                <w:rFonts w:ascii="Arial" w:hAnsi="Arial"/>
                <w:sz w:val="20"/>
              </w:rPr>
              <w:t>Vor Aufnahme der Tätigkeit</w:t>
            </w:r>
          </w:p>
        </w:tc>
        <w:tc>
          <w:tcPr>
            <w:tcW w:w="3510" w:type="dxa"/>
            <w:shd w:val="clear" w:color="auto" w:fill="auto"/>
          </w:tcPr>
          <w:p w14:paraId="579B97C1" w14:textId="77777777" w:rsidR="00960397" w:rsidRPr="00DC0691" w:rsidRDefault="00FA0FB3" w:rsidP="00960397">
            <w:pPr>
              <w:rPr>
                <w:rFonts w:ascii="Arial" w:hAnsi="Arial"/>
                <w:sz w:val="20"/>
              </w:rPr>
            </w:pPr>
            <w:hyperlink r:id="rId108" w:history="1">
              <w:r w:rsidR="000A6460">
                <w:rPr>
                  <w:rFonts w:ascii="Arial" w:hAnsi="Arial"/>
                  <w:sz w:val="20"/>
                </w:rPr>
                <w:t>S</w:t>
              </w:r>
              <w:r w:rsidR="00D24E2F" w:rsidRPr="00D24E2F">
                <w:rPr>
                  <w:rStyle w:val="Hyperlink"/>
                </w:rPr>
                <w:t>iehe Muster im PRAXIS-Handbuch</w:t>
              </w:r>
            </w:hyperlink>
          </w:p>
        </w:tc>
        <w:tc>
          <w:tcPr>
            <w:tcW w:w="1170" w:type="dxa"/>
            <w:shd w:val="clear" w:color="auto" w:fill="auto"/>
          </w:tcPr>
          <w:p w14:paraId="0719BBDB" w14:textId="77777777" w:rsidR="00960397" w:rsidRPr="00DC0691" w:rsidRDefault="00960397" w:rsidP="00960397">
            <w:pPr>
              <w:rPr>
                <w:rFonts w:ascii="Arial" w:hAnsi="Arial"/>
                <w:sz w:val="20"/>
              </w:rPr>
            </w:pPr>
          </w:p>
        </w:tc>
      </w:tr>
      <w:tr w:rsidR="00960397" w:rsidRPr="00DC0691" w14:paraId="283CFF38" w14:textId="77777777" w:rsidTr="00DC0691">
        <w:tc>
          <w:tcPr>
            <w:tcW w:w="670" w:type="dxa"/>
            <w:shd w:val="clear" w:color="auto" w:fill="auto"/>
          </w:tcPr>
          <w:p w14:paraId="53928F33" w14:textId="77777777" w:rsidR="00960397" w:rsidRPr="00DC0691" w:rsidRDefault="00960397" w:rsidP="00DE55FA">
            <w:pPr>
              <w:rPr>
                <w:rFonts w:ascii="Arial" w:hAnsi="Arial"/>
                <w:sz w:val="20"/>
              </w:rPr>
            </w:pPr>
            <w:r w:rsidRPr="00DC0691">
              <w:rPr>
                <w:rFonts w:ascii="Arial" w:hAnsi="Arial"/>
                <w:sz w:val="20"/>
              </w:rPr>
              <w:t>14.4</w:t>
            </w:r>
          </w:p>
        </w:tc>
        <w:tc>
          <w:tcPr>
            <w:tcW w:w="4010" w:type="dxa"/>
            <w:shd w:val="clear" w:color="auto" w:fill="auto"/>
          </w:tcPr>
          <w:p w14:paraId="388C7929" w14:textId="77777777" w:rsidR="00960397" w:rsidRPr="00DC0691" w:rsidRDefault="00960397" w:rsidP="00960397">
            <w:pPr>
              <w:rPr>
                <w:rFonts w:ascii="Arial" w:hAnsi="Arial"/>
                <w:sz w:val="20"/>
              </w:rPr>
            </w:pPr>
            <w:r w:rsidRPr="00DC0691">
              <w:rPr>
                <w:rFonts w:ascii="Arial" w:hAnsi="Arial"/>
                <w:sz w:val="20"/>
              </w:rPr>
              <w:t>Führen eines Gefahrstoffverzeichnisses.</w:t>
            </w:r>
          </w:p>
        </w:tc>
        <w:tc>
          <w:tcPr>
            <w:tcW w:w="2520" w:type="dxa"/>
            <w:shd w:val="clear" w:color="auto" w:fill="auto"/>
          </w:tcPr>
          <w:p w14:paraId="0010F2D7" w14:textId="77777777" w:rsidR="00960397" w:rsidRPr="00DC0691" w:rsidRDefault="00960397" w:rsidP="00960397">
            <w:pPr>
              <w:rPr>
                <w:rFonts w:ascii="Arial" w:hAnsi="Arial"/>
                <w:sz w:val="20"/>
              </w:rPr>
            </w:pPr>
          </w:p>
        </w:tc>
        <w:tc>
          <w:tcPr>
            <w:tcW w:w="2340" w:type="dxa"/>
            <w:shd w:val="clear" w:color="auto" w:fill="auto"/>
          </w:tcPr>
          <w:p w14:paraId="2540C686" w14:textId="77777777" w:rsidR="00960397" w:rsidRPr="00DC0691" w:rsidRDefault="00960397" w:rsidP="00960397">
            <w:pPr>
              <w:rPr>
                <w:rFonts w:ascii="Arial" w:hAnsi="Arial"/>
                <w:sz w:val="20"/>
              </w:rPr>
            </w:pPr>
            <w:r w:rsidRPr="00DC0691">
              <w:rPr>
                <w:rFonts w:ascii="Arial" w:hAnsi="Arial"/>
                <w:sz w:val="20"/>
              </w:rPr>
              <w:t>Vor Aufnahme der Tätigkeit</w:t>
            </w:r>
          </w:p>
        </w:tc>
        <w:tc>
          <w:tcPr>
            <w:tcW w:w="3510" w:type="dxa"/>
            <w:shd w:val="clear" w:color="auto" w:fill="auto"/>
          </w:tcPr>
          <w:p w14:paraId="410CC0CC" w14:textId="77777777" w:rsidR="00960397" w:rsidRPr="00DC0691" w:rsidRDefault="00FA0FB3" w:rsidP="00960397">
            <w:pPr>
              <w:rPr>
                <w:rFonts w:ascii="Arial" w:hAnsi="Arial"/>
                <w:color w:val="800080"/>
                <w:sz w:val="20"/>
              </w:rPr>
            </w:pPr>
            <w:hyperlink r:id="rId109" w:history="1">
              <w:r w:rsidR="000A6460">
                <w:rPr>
                  <w:rFonts w:ascii="Arial" w:hAnsi="Arial"/>
                  <w:color w:val="800080"/>
                  <w:sz w:val="20"/>
                </w:rPr>
                <w:t>S</w:t>
              </w:r>
              <w:r w:rsidR="00D24E2F" w:rsidRPr="00D24E2F">
                <w:rPr>
                  <w:rStyle w:val="Hyperlink"/>
                </w:rPr>
                <w:t xml:space="preserve">iehe </w:t>
              </w:r>
              <w:r w:rsidR="00D24E2F">
                <w:rPr>
                  <w:rStyle w:val="Hyperlink"/>
                </w:rPr>
                <w:t xml:space="preserve">Muster im </w:t>
              </w:r>
              <w:r w:rsidR="00D24E2F" w:rsidRPr="00D24E2F">
                <w:rPr>
                  <w:rStyle w:val="Hyperlink"/>
                </w:rPr>
                <w:t>PRAXIS-Handbuch</w:t>
              </w:r>
            </w:hyperlink>
          </w:p>
        </w:tc>
        <w:tc>
          <w:tcPr>
            <w:tcW w:w="1170" w:type="dxa"/>
            <w:shd w:val="clear" w:color="auto" w:fill="auto"/>
          </w:tcPr>
          <w:p w14:paraId="214D297A" w14:textId="77777777" w:rsidR="00960397" w:rsidRPr="00DC0691" w:rsidRDefault="00960397" w:rsidP="00960397">
            <w:pPr>
              <w:rPr>
                <w:rFonts w:ascii="Arial" w:hAnsi="Arial"/>
                <w:sz w:val="20"/>
              </w:rPr>
            </w:pPr>
          </w:p>
        </w:tc>
      </w:tr>
      <w:tr w:rsidR="00960397" w:rsidRPr="00DC0691" w14:paraId="13C27154" w14:textId="77777777" w:rsidTr="00DC0691">
        <w:tc>
          <w:tcPr>
            <w:tcW w:w="670" w:type="dxa"/>
            <w:shd w:val="clear" w:color="auto" w:fill="auto"/>
          </w:tcPr>
          <w:p w14:paraId="4717CF46" w14:textId="77777777" w:rsidR="00960397" w:rsidRPr="00DC0691" w:rsidRDefault="00960397" w:rsidP="00DE55FA">
            <w:pPr>
              <w:rPr>
                <w:rFonts w:ascii="Arial" w:hAnsi="Arial"/>
                <w:sz w:val="20"/>
              </w:rPr>
            </w:pPr>
            <w:r w:rsidRPr="00DC0691">
              <w:rPr>
                <w:rFonts w:ascii="Arial" w:hAnsi="Arial"/>
                <w:sz w:val="20"/>
              </w:rPr>
              <w:t>14.5</w:t>
            </w:r>
          </w:p>
        </w:tc>
        <w:tc>
          <w:tcPr>
            <w:tcW w:w="4010" w:type="dxa"/>
            <w:shd w:val="clear" w:color="auto" w:fill="auto"/>
          </w:tcPr>
          <w:p w14:paraId="777798A7" w14:textId="77777777" w:rsidR="00960397" w:rsidRPr="00DC0691" w:rsidRDefault="00960397" w:rsidP="00960397">
            <w:pPr>
              <w:rPr>
                <w:rFonts w:ascii="Arial" w:hAnsi="Arial"/>
                <w:sz w:val="20"/>
              </w:rPr>
            </w:pPr>
            <w:r w:rsidRPr="00DC0691">
              <w:rPr>
                <w:rFonts w:ascii="Arial" w:hAnsi="Arial"/>
                <w:sz w:val="20"/>
              </w:rPr>
              <w:t>Persönliche Schutzausrüstung für die Tätigkeiten mit Gefahrstoffen bereitstellen.</w:t>
            </w:r>
          </w:p>
        </w:tc>
        <w:tc>
          <w:tcPr>
            <w:tcW w:w="2520" w:type="dxa"/>
            <w:shd w:val="clear" w:color="auto" w:fill="auto"/>
          </w:tcPr>
          <w:p w14:paraId="422831E8" w14:textId="77777777" w:rsidR="00960397" w:rsidRPr="00DC0691" w:rsidRDefault="00960397" w:rsidP="00960397">
            <w:pPr>
              <w:rPr>
                <w:rFonts w:ascii="Arial" w:hAnsi="Arial"/>
                <w:sz w:val="20"/>
              </w:rPr>
            </w:pPr>
          </w:p>
        </w:tc>
        <w:tc>
          <w:tcPr>
            <w:tcW w:w="2340" w:type="dxa"/>
            <w:shd w:val="clear" w:color="auto" w:fill="auto"/>
          </w:tcPr>
          <w:p w14:paraId="1B0F7936" w14:textId="77777777" w:rsidR="00960397" w:rsidRPr="00DC0691" w:rsidRDefault="00960397" w:rsidP="00960397">
            <w:pPr>
              <w:rPr>
                <w:rFonts w:ascii="Arial" w:hAnsi="Arial"/>
                <w:sz w:val="20"/>
              </w:rPr>
            </w:pPr>
            <w:r w:rsidRPr="00DC0691">
              <w:rPr>
                <w:rFonts w:ascii="Arial" w:hAnsi="Arial"/>
                <w:sz w:val="20"/>
              </w:rPr>
              <w:t>Vor Aufnahme der Tätigkeit</w:t>
            </w:r>
          </w:p>
        </w:tc>
        <w:tc>
          <w:tcPr>
            <w:tcW w:w="3510" w:type="dxa"/>
            <w:shd w:val="clear" w:color="auto" w:fill="auto"/>
          </w:tcPr>
          <w:p w14:paraId="3BA9BD9F" w14:textId="77777777" w:rsidR="00960397" w:rsidRPr="00DC0691" w:rsidRDefault="00FA0FB3" w:rsidP="00960397">
            <w:pPr>
              <w:rPr>
                <w:rFonts w:ascii="Arial" w:hAnsi="Arial"/>
                <w:color w:val="800080"/>
                <w:sz w:val="20"/>
              </w:rPr>
            </w:pPr>
            <w:hyperlink r:id="rId110" w:history="1">
              <w:r w:rsidR="000A6460">
                <w:rPr>
                  <w:rFonts w:ascii="Arial" w:hAnsi="Arial"/>
                  <w:color w:val="800080"/>
                  <w:sz w:val="20"/>
                </w:rPr>
                <w:t>S</w:t>
              </w:r>
              <w:r w:rsidR="00D24E2F" w:rsidRPr="00D24E2F">
                <w:rPr>
                  <w:rStyle w:val="Hyperlink"/>
                </w:rPr>
                <w:t>iehe PRAXIS-Handbuch</w:t>
              </w:r>
            </w:hyperlink>
          </w:p>
        </w:tc>
        <w:tc>
          <w:tcPr>
            <w:tcW w:w="1170" w:type="dxa"/>
            <w:shd w:val="clear" w:color="auto" w:fill="auto"/>
          </w:tcPr>
          <w:p w14:paraId="79DC4EA8" w14:textId="77777777" w:rsidR="00960397" w:rsidRPr="00DC0691" w:rsidRDefault="00960397" w:rsidP="00960397">
            <w:pPr>
              <w:rPr>
                <w:rFonts w:ascii="Arial" w:hAnsi="Arial"/>
                <w:sz w:val="20"/>
              </w:rPr>
            </w:pPr>
          </w:p>
        </w:tc>
      </w:tr>
      <w:tr w:rsidR="00960397" w:rsidRPr="00DC0691" w14:paraId="25C4E494" w14:textId="77777777" w:rsidTr="00DC0691">
        <w:tc>
          <w:tcPr>
            <w:tcW w:w="670" w:type="dxa"/>
            <w:shd w:val="clear" w:color="auto" w:fill="auto"/>
          </w:tcPr>
          <w:p w14:paraId="25826561" w14:textId="77777777" w:rsidR="00960397" w:rsidRPr="00DC0691" w:rsidRDefault="00960397" w:rsidP="00DE55FA">
            <w:pPr>
              <w:rPr>
                <w:rFonts w:ascii="Arial" w:hAnsi="Arial"/>
                <w:sz w:val="20"/>
              </w:rPr>
            </w:pPr>
            <w:r w:rsidRPr="00DC0691">
              <w:rPr>
                <w:rFonts w:ascii="Arial" w:hAnsi="Arial"/>
                <w:sz w:val="20"/>
              </w:rPr>
              <w:t>14.6</w:t>
            </w:r>
          </w:p>
        </w:tc>
        <w:tc>
          <w:tcPr>
            <w:tcW w:w="4010" w:type="dxa"/>
            <w:shd w:val="clear" w:color="auto" w:fill="auto"/>
          </w:tcPr>
          <w:p w14:paraId="1678071E" w14:textId="77777777" w:rsidR="00960397" w:rsidRPr="00DC0691" w:rsidRDefault="00960397" w:rsidP="00960397">
            <w:pPr>
              <w:rPr>
                <w:rFonts w:ascii="Arial" w:hAnsi="Arial"/>
                <w:sz w:val="20"/>
              </w:rPr>
            </w:pPr>
            <w:r w:rsidRPr="00DC0691">
              <w:rPr>
                <w:rFonts w:ascii="Arial" w:hAnsi="Arial"/>
                <w:sz w:val="20"/>
              </w:rPr>
              <w:t xml:space="preserve">Unterweisung der Beschäftigten, die Tätigkeiten mit Gefahrstoffen durchführen </w:t>
            </w:r>
            <w:r w:rsidRPr="00DC0691">
              <w:rPr>
                <w:rFonts w:ascii="Arial" w:hAnsi="Arial"/>
                <w:sz w:val="20"/>
              </w:rPr>
              <w:br/>
              <w:t xml:space="preserve">(z. B. mittels der Betriebsanweisungen) und Dokumentation. </w:t>
            </w:r>
          </w:p>
        </w:tc>
        <w:tc>
          <w:tcPr>
            <w:tcW w:w="2520" w:type="dxa"/>
            <w:shd w:val="clear" w:color="auto" w:fill="auto"/>
          </w:tcPr>
          <w:p w14:paraId="15B5CB50" w14:textId="77777777" w:rsidR="00960397" w:rsidRPr="00DC0691" w:rsidRDefault="00960397" w:rsidP="00960397">
            <w:pPr>
              <w:rPr>
                <w:rFonts w:ascii="Arial" w:hAnsi="Arial"/>
                <w:sz w:val="20"/>
              </w:rPr>
            </w:pPr>
          </w:p>
        </w:tc>
        <w:tc>
          <w:tcPr>
            <w:tcW w:w="2340" w:type="dxa"/>
            <w:shd w:val="clear" w:color="auto" w:fill="auto"/>
          </w:tcPr>
          <w:p w14:paraId="7A45857D" w14:textId="77777777" w:rsidR="00960397" w:rsidRPr="00DC0691" w:rsidRDefault="00960397" w:rsidP="00960397">
            <w:pPr>
              <w:rPr>
                <w:rFonts w:ascii="Arial" w:hAnsi="Arial"/>
                <w:sz w:val="20"/>
              </w:rPr>
            </w:pPr>
            <w:r w:rsidRPr="00DC0691">
              <w:rPr>
                <w:rFonts w:ascii="Arial" w:hAnsi="Arial"/>
                <w:sz w:val="20"/>
              </w:rPr>
              <w:t>Vor Aufnahme der Tätigkeit und anschließend regelmäßig (jährlich)</w:t>
            </w:r>
          </w:p>
        </w:tc>
        <w:tc>
          <w:tcPr>
            <w:tcW w:w="3510" w:type="dxa"/>
            <w:shd w:val="clear" w:color="auto" w:fill="auto"/>
          </w:tcPr>
          <w:p w14:paraId="581F0CE9" w14:textId="33ACA364" w:rsidR="00960397" w:rsidRPr="00961F6B" w:rsidRDefault="00FA0FB3" w:rsidP="00960397">
            <w:pPr>
              <w:rPr>
                <w:rFonts w:ascii="Arial" w:hAnsi="Arial"/>
                <w:color w:val="800080"/>
                <w:sz w:val="20"/>
              </w:rPr>
            </w:pPr>
            <w:hyperlink r:id="rId111" w:history="1">
              <w:r w:rsidR="000A6460" w:rsidRPr="00961F6B">
                <w:rPr>
                  <w:rFonts w:ascii="Arial" w:hAnsi="Arial"/>
                  <w:color w:val="800080"/>
                  <w:sz w:val="20"/>
                </w:rPr>
                <w:t>S</w:t>
              </w:r>
              <w:r w:rsidR="00D24E2F" w:rsidRPr="00961F6B">
                <w:rPr>
                  <w:rStyle w:val="Hyperlink"/>
                </w:rPr>
                <w:t>iehe Muster im PRAXIS-Handbuch</w:t>
              </w:r>
            </w:hyperlink>
          </w:p>
        </w:tc>
        <w:tc>
          <w:tcPr>
            <w:tcW w:w="1170" w:type="dxa"/>
            <w:shd w:val="clear" w:color="auto" w:fill="auto"/>
          </w:tcPr>
          <w:p w14:paraId="3A3F3444" w14:textId="77777777" w:rsidR="00960397" w:rsidRPr="00DC0691" w:rsidRDefault="00960397" w:rsidP="00960397">
            <w:pPr>
              <w:rPr>
                <w:rFonts w:ascii="Arial" w:hAnsi="Arial"/>
                <w:sz w:val="20"/>
              </w:rPr>
            </w:pPr>
          </w:p>
        </w:tc>
      </w:tr>
      <w:tr w:rsidR="00960397" w:rsidRPr="00DC0691" w14:paraId="420FCD09" w14:textId="77777777" w:rsidTr="00DC0691">
        <w:tc>
          <w:tcPr>
            <w:tcW w:w="670" w:type="dxa"/>
            <w:shd w:val="clear" w:color="auto" w:fill="auto"/>
          </w:tcPr>
          <w:p w14:paraId="0D81CD5F" w14:textId="77777777" w:rsidR="00960397" w:rsidRPr="00DC0691" w:rsidRDefault="00960397" w:rsidP="00DE55FA">
            <w:pPr>
              <w:rPr>
                <w:rFonts w:ascii="Arial" w:hAnsi="Arial"/>
                <w:sz w:val="20"/>
              </w:rPr>
            </w:pPr>
          </w:p>
        </w:tc>
        <w:tc>
          <w:tcPr>
            <w:tcW w:w="4010" w:type="dxa"/>
            <w:shd w:val="clear" w:color="auto" w:fill="auto"/>
          </w:tcPr>
          <w:p w14:paraId="47B0738D" w14:textId="77777777" w:rsidR="00960397" w:rsidRPr="00DC0691" w:rsidRDefault="00960397" w:rsidP="00960397">
            <w:pPr>
              <w:rPr>
                <w:rFonts w:ascii="Arial" w:hAnsi="Arial"/>
                <w:sz w:val="20"/>
              </w:rPr>
            </w:pPr>
          </w:p>
        </w:tc>
        <w:tc>
          <w:tcPr>
            <w:tcW w:w="2520" w:type="dxa"/>
            <w:shd w:val="clear" w:color="auto" w:fill="auto"/>
          </w:tcPr>
          <w:p w14:paraId="574DD159" w14:textId="77777777" w:rsidR="00960397" w:rsidRPr="00DC0691" w:rsidRDefault="00960397" w:rsidP="00960397">
            <w:pPr>
              <w:rPr>
                <w:rFonts w:ascii="Arial" w:hAnsi="Arial"/>
                <w:sz w:val="20"/>
              </w:rPr>
            </w:pPr>
          </w:p>
        </w:tc>
        <w:tc>
          <w:tcPr>
            <w:tcW w:w="2340" w:type="dxa"/>
            <w:shd w:val="clear" w:color="auto" w:fill="auto"/>
          </w:tcPr>
          <w:p w14:paraId="5F65171A" w14:textId="77777777" w:rsidR="00960397" w:rsidRPr="00DC0691" w:rsidRDefault="00960397" w:rsidP="00960397">
            <w:pPr>
              <w:rPr>
                <w:rFonts w:ascii="Arial" w:hAnsi="Arial"/>
                <w:sz w:val="20"/>
              </w:rPr>
            </w:pPr>
          </w:p>
        </w:tc>
        <w:tc>
          <w:tcPr>
            <w:tcW w:w="3510" w:type="dxa"/>
            <w:shd w:val="clear" w:color="auto" w:fill="auto"/>
          </w:tcPr>
          <w:p w14:paraId="44341D22" w14:textId="77777777" w:rsidR="00960397" w:rsidRPr="00DC0691" w:rsidRDefault="00960397" w:rsidP="00960397">
            <w:pPr>
              <w:rPr>
                <w:rFonts w:ascii="Arial" w:hAnsi="Arial"/>
                <w:sz w:val="20"/>
              </w:rPr>
            </w:pPr>
          </w:p>
        </w:tc>
        <w:tc>
          <w:tcPr>
            <w:tcW w:w="1170" w:type="dxa"/>
            <w:shd w:val="clear" w:color="auto" w:fill="auto"/>
          </w:tcPr>
          <w:p w14:paraId="1E4E6F48" w14:textId="77777777" w:rsidR="00960397" w:rsidRPr="00DC0691" w:rsidRDefault="00960397" w:rsidP="00960397">
            <w:pPr>
              <w:rPr>
                <w:rFonts w:ascii="Arial" w:hAnsi="Arial"/>
                <w:sz w:val="20"/>
              </w:rPr>
            </w:pPr>
          </w:p>
        </w:tc>
      </w:tr>
    </w:tbl>
    <w:p w14:paraId="7339AEBA" w14:textId="32B0B278" w:rsidR="00960397" w:rsidRDefault="00960397" w:rsidP="00960397">
      <w:pPr>
        <w:rPr>
          <w:rFonts w:ascii="Arial" w:hAnsi="Arial"/>
          <w:sz w:val="20"/>
        </w:rPr>
      </w:pPr>
    </w:p>
    <w:p w14:paraId="3FBB72FF" w14:textId="77777777" w:rsidR="00DE55FA" w:rsidRPr="005146F4" w:rsidRDefault="00DE55FA" w:rsidP="00960397">
      <w:pPr>
        <w:rPr>
          <w:rFonts w:ascii="Arial" w:hAnsi="Arial"/>
          <w:sz w:val="20"/>
        </w:rPr>
      </w:pPr>
    </w:p>
    <w:p w14:paraId="06F11B52" w14:textId="77777777" w:rsidR="00960397" w:rsidRPr="005146F4" w:rsidRDefault="00960397" w:rsidP="00960397">
      <w:pPr>
        <w:rPr>
          <w:rFonts w:ascii="Arial" w:hAnsi="Arial"/>
          <w:sz w:val="20"/>
        </w:rPr>
      </w:pPr>
      <w:r w:rsidRPr="005146F4">
        <w:rPr>
          <w:rFonts w:ascii="Arial" w:hAnsi="Arial"/>
          <w:sz w:val="20"/>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7498A0E4" w14:textId="77777777" w:rsidTr="00DC0691">
        <w:tc>
          <w:tcPr>
            <w:tcW w:w="670" w:type="dxa"/>
            <w:shd w:val="clear" w:color="auto" w:fill="E6E6E6"/>
          </w:tcPr>
          <w:p w14:paraId="6AB1D51B" w14:textId="77777777" w:rsidR="00960397" w:rsidRPr="00DC0691" w:rsidRDefault="00960397" w:rsidP="008272D4">
            <w:pPr>
              <w:spacing w:before="60" w:after="60"/>
              <w:rPr>
                <w:rFonts w:ascii="Arial" w:hAnsi="Arial"/>
                <w:b/>
                <w:bCs/>
                <w:sz w:val="20"/>
              </w:rPr>
            </w:pPr>
            <w:r w:rsidRPr="00DC0691">
              <w:rPr>
                <w:rFonts w:ascii="Arial" w:hAnsi="Arial"/>
                <w:b/>
                <w:bCs/>
                <w:sz w:val="20"/>
              </w:rPr>
              <w:lastRenderedPageBreak/>
              <w:t>Nr.</w:t>
            </w:r>
          </w:p>
        </w:tc>
        <w:tc>
          <w:tcPr>
            <w:tcW w:w="4010" w:type="dxa"/>
            <w:shd w:val="clear" w:color="auto" w:fill="E6E6E6"/>
          </w:tcPr>
          <w:p w14:paraId="43494F1D"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6E6CF15C"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647450DA"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5D4EB3E7"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2F5896A9"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4ADA85F0" w14:textId="77777777" w:rsidTr="00DC0691">
        <w:tc>
          <w:tcPr>
            <w:tcW w:w="670" w:type="dxa"/>
            <w:shd w:val="clear" w:color="auto" w:fill="auto"/>
          </w:tcPr>
          <w:p w14:paraId="1E614051" w14:textId="77777777" w:rsidR="00960397" w:rsidRPr="00DC0691" w:rsidRDefault="00960397" w:rsidP="008272D4">
            <w:pPr>
              <w:spacing w:before="40" w:after="40"/>
              <w:rPr>
                <w:rFonts w:ascii="Arial" w:hAnsi="Arial"/>
                <w:sz w:val="20"/>
              </w:rPr>
            </w:pPr>
            <w:r w:rsidRPr="00DC0691">
              <w:rPr>
                <w:rFonts w:ascii="Arial" w:hAnsi="Arial"/>
                <w:b/>
                <w:bCs/>
                <w:sz w:val="20"/>
              </w:rPr>
              <w:t>15.</w:t>
            </w:r>
          </w:p>
        </w:tc>
        <w:tc>
          <w:tcPr>
            <w:tcW w:w="4010" w:type="dxa"/>
            <w:shd w:val="clear" w:color="auto" w:fill="auto"/>
          </w:tcPr>
          <w:p w14:paraId="13ED3613" w14:textId="77777777" w:rsidR="00960397" w:rsidRPr="00DC0691" w:rsidRDefault="00960397" w:rsidP="00DC0691">
            <w:pPr>
              <w:spacing w:before="40" w:after="40"/>
              <w:rPr>
                <w:rFonts w:ascii="Arial" w:hAnsi="Arial"/>
                <w:sz w:val="20"/>
              </w:rPr>
            </w:pPr>
            <w:r w:rsidRPr="00DC0691">
              <w:rPr>
                <w:rFonts w:ascii="Arial" w:hAnsi="Arial"/>
                <w:b/>
                <w:bCs/>
                <w:sz w:val="20"/>
              </w:rPr>
              <w:t>Hygieneorganisation</w:t>
            </w:r>
          </w:p>
        </w:tc>
        <w:tc>
          <w:tcPr>
            <w:tcW w:w="2520" w:type="dxa"/>
            <w:shd w:val="clear" w:color="auto" w:fill="auto"/>
          </w:tcPr>
          <w:p w14:paraId="0E4037CB" w14:textId="77777777" w:rsidR="00960397" w:rsidRPr="00DC0691" w:rsidRDefault="00960397" w:rsidP="00960397">
            <w:pPr>
              <w:rPr>
                <w:rFonts w:ascii="Arial" w:hAnsi="Arial"/>
                <w:sz w:val="20"/>
              </w:rPr>
            </w:pPr>
          </w:p>
        </w:tc>
        <w:tc>
          <w:tcPr>
            <w:tcW w:w="2340" w:type="dxa"/>
            <w:shd w:val="clear" w:color="auto" w:fill="auto"/>
          </w:tcPr>
          <w:p w14:paraId="50A925C3" w14:textId="77777777" w:rsidR="00960397" w:rsidRPr="00DC0691" w:rsidRDefault="00960397" w:rsidP="00960397">
            <w:pPr>
              <w:rPr>
                <w:rFonts w:ascii="Arial" w:hAnsi="Arial"/>
                <w:sz w:val="20"/>
              </w:rPr>
            </w:pPr>
          </w:p>
        </w:tc>
        <w:tc>
          <w:tcPr>
            <w:tcW w:w="3510" w:type="dxa"/>
            <w:shd w:val="clear" w:color="auto" w:fill="auto"/>
          </w:tcPr>
          <w:p w14:paraId="041A7A77" w14:textId="77777777" w:rsidR="00960397" w:rsidRPr="00DC0691" w:rsidRDefault="00960397" w:rsidP="00960397">
            <w:pPr>
              <w:rPr>
                <w:rFonts w:ascii="Arial" w:hAnsi="Arial"/>
                <w:sz w:val="20"/>
              </w:rPr>
            </w:pPr>
          </w:p>
        </w:tc>
        <w:tc>
          <w:tcPr>
            <w:tcW w:w="1170" w:type="dxa"/>
            <w:shd w:val="clear" w:color="auto" w:fill="auto"/>
          </w:tcPr>
          <w:p w14:paraId="06D8EBCB" w14:textId="77777777" w:rsidR="00960397" w:rsidRPr="00DC0691" w:rsidRDefault="00960397" w:rsidP="00960397">
            <w:pPr>
              <w:rPr>
                <w:rFonts w:ascii="Arial" w:hAnsi="Arial"/>
                <w:sz w:val="20"/>
              </w:rPr>
            </w:pPr>
          </w:p>
        </w:tc>
      </w:tr>
      <w:tr w:rsidR="00960397" w:rsidRPr="00DC0691" w14:paraId="5B9EB22A" w14:textId="77777777" w:rsidTr="00DC0691">
        <w:tc>
          <w:tcPr>
            <w:tcW w:w="670" w:type="dxa"/>
            <w:shd w:val="clear" w:color="auto" w:fill="auto"/>
          </w:tcPr>
          <w:p w14:paraId="3C51350F" w14:textId="77777777" w:rsidR="00960397" w:rsidRPr="00DC0691" w:rsidRDefault="00960397" w:rsidP="008272D4">
            <w:pPr>
              <w:rPr>
                <w:rFonts w:ascii="Arial" w:hAnsi="Arial"/>
                <w:sz w:val="20"/>
              </w:rPr>
            </w:pPr>
            <w:r w:rsidRPr="00DC0691">
              <w:rPr>
                <w:rFonts w:ascii="Arial" w:hAnsi="Arial"/>
                <w:sz w:val="20"/>
              </w:rPr>
              <w:t>15.1</w:t>
            </w:r>
          </w:p>
        </w:tc>
        <w:tc>
          <w:tcPr>
            <w:tcW w:w="4010" w:type="dxa"/>
            <w:shd w:val="clear" w:color="auto" w:fill="auto"/>
          </w:tcPr>
          <w:p w14:paraId="126D575F" w14:textId="77777777" w:rsidR="00960397" w:rsidRPr="00DC0691" w:rsidRDefault="00960397" w:rsidP="00960397">
            <w:pPr>
              <w:rPr>
                <w:rFonts w:ascii="Arial" w:hAnsi="Arial"/>
                <w:sz w:val="20"/>
              </w:rPr>
            </w:pPr>
            <w:r w:rsidRPr="00DC0691">
              <w:rPr>
                <w:rFonts w:ascii="Arial" w:hAnsi="Arial"/>
                <w:sz w:val="20"/>
              </w:rPr>
              <w:t>Aushang des praxisindividuellen Hygieneplans</w:t>
            </w:r>
          </w:p>
        </w:tc>
        <w:tc>
          <w:tcPr>
            <w:tcW w:w="2520" w:type="dxa"/>
            <w:shd w:val="clear" w:color="auto" w:fill="auto"/>
          </w:tcPr>
          <w:p w14:paraId="07BD7F9A" w14:textId="77777777" w:rsidR="00960397" w:rsidRPr="00DC0691" w:rsidRDefault="00960397" w:rsidP="00960397">
            <w:pPr>
              <w:rPr>
                <w:rFonts w:ascii="Arial" w:hAnsi="Arial"/>
                <w:sz w:val="20"/>
              </w:rPr>
            </w:pPr>
          </w:p>
        </w:tc>
        <w:tc>
          <w:tcPr>
            <w:tcW w:w="2340" w:type="dxa"/>
            <w:shd w:val="clear" w:color="auto" w:fill="auto"/>
          </w:tcPr>
          <w:p w14:paraId="0BD4F13E"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03379724" w14:textId="77777777" w:rsidR="00960397" w:rsidRPr="00DC0691" w:rsidRDefault="00FA0FB3" w:rsidP="00960397">
            <w:pPr>
              <w:rPr>
                <w:rFonts w:ascii="Arial" w:hAnsi="Arial"/>
                <w:color w:val="800080"/>
                <w:sz w:val="20"/>
              </w:rPr>
            </w:pPr>
            <w:hyperlink r:id="rId112" w:history="1">
              <w:r w:rsidR="000A6460">
                <w:rPr>
                  <w:rFonts w:ascii="Arial" w:hAnsi="Arial"/>
                  <w:color w:val="800080"/>
                  <w:sz w:val="20"/>
                </w:rPr>
                <w:t>s</w:t>
              </w:r>
              <w:r w:rsidR="00D24E2F" w:rsidRPr="00D24E2F">
                <w:rPr>
                  <w:rStyle w:val="Hyperlink"/>
                </w:rPr>
                <w:t>iehe Muster im PRAXIS-Handbuch</w:t>
              </w:r>
            </w:hyperlink>
          </w:p>
        </w:tc>
        <w:tc>
          <w:tcPr>
            <w:tcW w:w="1170" w:type="dxa"/>
            <w:shd w:val="clear" w:color="auto" w:fill="auto"/>
          </w:tcPr>
          <w:p w14:paraId="06ADFBBA" w14:textId="77777777" w:rsidR="00960397" w:rsidRPr="00DC0691" w:rsidRDefault="00960397" w:rsidP="00960397">
            <w:pPr>
              <w:rPr>
                <w:rFonts w:ascii="Arial" w:hAnsi="Arial"/>
                <w:sz w:val="20"/>
              </w:rPr>
            </w:pPr>
          </w:p>
        </w:tc>
      </w:tr>
      <w:tr w:rsidR="00960397" w:rsidRPr="00DC0691" w14:paraId="74361700" w14:textId="77777777" w:rsidTr="00DC0691">
        <w:tc>
          <w:tcPr>
            <w:tcW w:w="670" w:type="dxa"/>
            <w:shd w:val="clear" w:color="auto" w:fill="auto"/>
          </w:tcPr>
          <w:p w14:paraId="7225CA70" w14:textId="77777777" w:rsidR="00960397" w:rsidRPr="00DC0691" w:rsidRDefault="00960397" w:rsidP="008272D4">
            <w:pPr>
              <w:rPr>
                <w:rFonts w:ascii="Arial" w:hAnsi="Arial"/>
                <w:sz w:val="20"/>
              </w:rPr>
            </w:pPr>
            <w:r w:rsidRPr="00DC0691">
              <w:rPr>
                <w:rFonts w:ascii="Arial" w:hAnsi="Arial"/>
                <w:sz w:val="20"/>
              </w:rPr>
              <w:t>15.2</w:t>
            </w:r>
          </w:p>
        </w:tc>
        <w:tc>
          <w:tcPr>
            <w:tcW w:w="4010" w:type="dxa"/>
            <w:shd w:val="clear" w:color="auto" w:fill="auto"/>
          </w:tcPr>
          <w:p w14:paraId="2ED42FC3" w14:textId="77777777" w:rsidR="00960397" w:rsidRPr="00DC0691" w:rsidRDefault="00960397" w:rsidP="00960397">
            <w:pPr>
              <w:rPr>
                <w:rFonts w:ascii="Arial" w:hAnsi="Arial"/>
                <w:sz w:val="20"/>
              </w:rPr>
            </w:pPr>
            <w:r w:rsidRPr="00DC0691">
              <w:rPr>
                <w:rFonts w:ascii="Arial" w:hAnsi="Arial"/>
                <w:sz w:val="20"/>
              </w:rPr>
              <w:t>Hautschutz-, Hautreinigungs- und Hautpflegeprodukte bereitstellen.</w:t>
            </w:r>
          </w:p>
        </w:tc>
        <w:tc>
          <w:tcPr>
            <w:tcW w:w="2520" w:type="dxa"/>
            <w:shd w:val="clear" w:color="auto" w:fill="auto"/>
          </w:tcPr>
          <w:p w14:paraId="1D391619" w14:textId="77777777" w:rsidR="00960397" w:rsidRPr="00DC0691" w:rsidRDefault="00960397" w:rsidP="00960397">
            <w:pPr>
              <w:rPr>
                <w:rFonts w:ascii="Arial" w:hAnsi="Arial"/>
                <w:sz w:val="20"/>
              </w:rPr>
            </w:pPr>
          </w:p>
        </w:tc>
        <w:tc>
          <w:tcPr>
            <w:tcW w:w="2340" w:type="dxa"/>
            <w:shd w:val="clear" w:color="auto" w:fill="auto"/>
          </w:tcPr>
          <w:p w14:paraId="321170C9"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62208F3B" w14:textId="2AB95107" w:rsidR="00960397" w:rsidRPr="00FE0F16" w:rsidRDefault="00FA0FB3" w:rsidP="00960397">
            <w:pPr>
              <w:rPr>
                <w:rFonts w:ascii="Arial" w:hAnsi="Arial"/>
                <w:color w:val="800080"/>
                <w:sz w:val="20"/>
              </w:rPr>
            </w:pPr>
            <w:hyperlink r:id="rId113" w:history="1">
              <w:r w:rsidR="000A6460" w:rsidRPr="00FE0F16">
                <w:rPr>
                  <w:rFonts w:ascii="Arial" w:hAnsi="Arial"/>
                  <w:color w:val="800080"/>
                  <w:sz w:val="20"/>
                </w:rPr>
                <w:t>S</w:t>
              </w:r>
              <w:r w:rsidR="00F37034" w:rsidRPr="00FE0F16">
                <w:rPr>
                  <w:rStyle w:val="Hyperlink"/>
                </w:rPr>
                <w:t>iehe PRAXIS-Handbuch</w:t>
              </w:r>
            </w:hyperlink>
          </w:p>
        </w:tc>
        <w:tc>
          <w:tcPr>
            <w:tcW w:w="1170" w:type="dxa"/>
            <w:shd w:val="clear" w:color="auto" w:fill="auto"/>
          </w:tcPr>
          <w:p w14:paraId="1623BDD3" w14:textId="77777777" w:rsidR="00960397" w:rsidRPr="00DC0691" w:rsidRDefault="00960397" w:rsidP="00960397">
            <w:pPr>
              <w:rPr>
                <w:rFonts w:ascii="Arial" w:hAnsi="Arial"/>
                <w:sz w:val="20"/>
              </w:rPr>
            </w:pPr>
          </w:p>
        </w:tc>
      </w:tr>
      <w:tr w:rsidR="002D165C" w:rsidRPr="00DC0691" w14:paraId="07F0C353" w14:textId="77777777" w:rsidTr="00DC0691">
        <w:tc>
          <w:tcPr>
            <w:tcW w:w="670" w:type="dxa"/>
            <w:shd w:val="clear" w:color="auto" w:fill="auto"/>
          </w:tcPr>
          <w:p w14:paraId="5A1D428D" w14:textId="77777777" w:rsidR="002D165C" w:rsidRPr="00DC0691" w:rsidRDefault="002D165C" w:rsidP="008272D4">
            <w:pPr>
              <w:rPr>
                <w:rFonts w:ascii="Arial" w:hAnsi="Arial"/>
                <w:sz w:val="20"/>
              </w:rPr>
            </w:pPr>
            <w:r w:rsidRPr="00DC0691">
              <w:rPr>
                <w:rFonts w:ascii="Arial" w:hAnsi="Arial"/>
                <w:sz w:val="20"/>
              </w:rPr>
              <w:t>15.3</w:t>
            </w:r>
          </w:p>
        </w:tc>
        <w:tc>
          <w:tcPr>
            <w:tcW w:w="4010" w:type="dxa"/>
            <w:shd w:val="clear" w:color="auto" w:fill="auto"/>
          </w:tcPr>
          <w:p w14:paraId="2F8EF643" w14:textId="77777777" w:rsidR="002D165C" w:rsidRPr="00DC0691" w:rsidRDefault="002D165C" w:rsidP="00960397">
            <w:pPr>
              <w:rPr>
                <w:rFonts w:ascii="Arial" w:hAnsi="Arial"/>
                <w:sz w:val="20"/>
              </w:rPr>
            </w:pPr>
            <w:r w:rsidRPr="00DC0691">
              <w:rPr>
                <w:rFonts w:ascii="Arial" w:hAnsi="Arial"/>
                <w:sz w:val="20"/>
              </w:rPr>
              <w:t>VAH-gelistetes Händedesinfektionsmittel bereitstellen.</w:t>
            </w:r>
          </w:p>
        </w:tc>
        <w:tc>
          <w:tcPr>
            <w:tcW w:w="2520" w:type="dxa"/>
            <w:shd w:val="clear" w:color="auto" w:fill="auto"/>
          </w:tcPr>
          <w:p w14:paraId="1A8A366B" w14:textId="77777777" w:rsidR="002D165C" w:rsidRPr="00DC0691" w:rsidRDefault="002D165C" w:rsidP="00960397">
            <w:pPr>
              <w:rPr>
                <w:rFonts w:ascii="Arial" w:hAnsi="Arial"/>
                <w:sz w:val="20"/>
              </w:rPr>
            </w:pPr>
          </w:p>
        </w:tc>
        <w:tc>
          <w:tcPr>
            <w:tcW w:w="2340" w:type="dxa"/>
            <w:shd w:val="clear" w:color="auto" w:fill="auto"/>
          </w:tcPr>
          <w:p w14:paraId="435664B0" w14:textId="77777777" w:rsidR="002D165C" w:rsidRPr="00DC0691" w:rsidRDefault="002D165C" w:rsidP="00960397">
            <w:pPr>
              <w:rPr>
                <w:rFonts w:ascii="Arial" w:hAnsi="Arial"/>
                <w:sz w:val="20"/>
              </w:rPr>
            </w:pPr>
            <w:r w:rsidRPr="00DC0691">
              <w:rPr>
                <w:rFonts w:ascii="Arial" w:hAnsi="Arial"/>
                <w:sz w:val="20"/>
              </w:rPr>
              <w:t>Praxiseröffnung</w:t>
            </w:r>
          </w:p>
        </w:tc>
        <w:tc>
          <w:tcPr>
            <w:tcW w:w="3510" w:type="dxa"/>
            <w:shd w:val="clear" w:color="auto" w:fill="auto"/>
          </w:tcPr>
          <w:p w14:paraId="64618828" w14:textId="77777777" w:rsidR="002D165C" w:rsidRPr="00DC0691" w:rsidRDefault="00FA0FB3" w:rsidP="004D4A2F">
            <w:pPr>
              <w:rPr>
                <w:rFonts w:ascii="Arial" w:hAnsi="Arial"/>
                <w:color w:val="800080"/>
                <w:sz w:val="20"/>
              </w:rPr>
            </w:pPr>
            <w:hyperlink r:id="rId114" w:history="1">
              <w:r w:rsidR="000A6460">
                <w:rPr>
                  <w:rFonts w:ascii="Arial" w:hAnsi="Arial"/>
                  <w:color w:val="800080"/>
                  <w:sz w:val="20"/>
                </w:rPr>
                <w:t>S</w:t>
              </w:r>
              <w:r w:rsidR="00F37034" w:rsidRPr="00F37034">
                <w:rPr>
                  <w:rStyle w:val="Hyperlink"/>
                </w:rPr>
                <w:t>iehe PRAXIS-Handbuch</w:t>
              </w:r>
            </w:hyperlink>
          </w:p>
        </w:tc>
        <w:tc>
          <w:tcPr>
            <w:tcW w:w="1170" w:type="dxa"/>
            <w:shd w:val="clear" w:color="auto" w:fill="auto"/>
          </w:tcPr>
          <w:p w14:paraId="0CB146AB" w14:textId="77777777" w:rsidR="002D165C" w:rsidRPr="00DC0691" w:rsidRDefault="002D165C" w:rsidP="00960397">
            <w:pPr>
              <w:rPr>
                <w:rFonts w:ascii="Arial" w:hAnsi="Arial"/>
                <w:sz w:val="20"/>
              </w:rPr>
            </w:pPr>
          </w:p>
        </w:tc>
      </w:tr>
      <w:tr w:rsidR="002D165C" w:rsidRPr="00DC0691" w14:paraId="5856CF30" w14:textId="77777777" w:rsidTr="00DC0691">
        <w:tc>
          <w:tcPr>
            <w:tcW w:w="670" w:type="dxa"/>
            <w:shd w:val="clear" w:color="auto" w:fill="auto"/>
          </w:tcPr>
          <w:p w14:paraId="3A81F948" w14:textId="77777777" w:rsidR="002D165C" w:rsidRPr="00DC0691" w:rsidRDefault="002D165C" w:rsidP="008272D4">
            <w:pPr>
              <w:rPr>
                <w:rFonts w:ascii="Arial" w:hAnsi="Arial"/>
                <w:sz w:val="20"/>
              </w:rPr>
            </w:pPr>
            <w:r w:rsidRPr="00DC0691">
              <w:rPr>
                <w:rFonts w:ascii="Arial" w:hAnsi="Arial"/>
                <w:sz w:val="20"/>
              </w:rPr>
              <w:t>15.4</w:t>
            </w:r>
          </w:p>
        </w:tc>
        <w:tc>
          <w:tcPr>
            <w:tcW w:w="4010" w:type="dxa"/>
            <w:shd w:val="clear" w:color="auto" w:fill="auto"/>
          </w:tcPr>
          <w:p w14:paraId="2745067D" w14:textId="77777777" w:rsidR="002D165C" w:rsidRPr="00DC0691" w:rsidRDefault="002D165C" w:rsidP="00960397">
            <w:pPr>
              <w:rPr>
                <w:rFonts w:ascii="Arial" w:hAnsi="Arial"/>
                <w:sz w:val="20"/>
              </w:rPr>
            </w:pPr>
            <w:r w:rsidRPr="00DC0691">
              <w:rPr>
                <w:rFonts w:ascii="Arial" w:hAnsi="Arial"/>
                <w:sz w:val="20"/>
              </w:rPr>
              <w:t>Die Aufgaben der Beschäftigten innerhalb der Hygieneorganisation der Praxis (z. B. Freigabeberechtigung) schriftlich festhalten.</w:t>
            </w:r>
          </w:p>
        </w:tc>
        <w:tc>
          <w:tcPr>
            <w:tcW w:w="2520" w:type="dxa"/>
            <w:shd w:val="clear" w:color="auto" w:fill="auto"/>
          </w:tcPr>
          <w:p w14:paraId="1E16C041" w14:textId="77777777" w:rsidR="002D165C" w:rsidRPr="00DC0691" w:rsidRDefault="002D165C" w:rsidP="00960397">
            <w:pPr>
              <w:rPr>
                <w:rFonts w:ascii="Arial" w:hAnsi="Arial"/>
                <w:sz w:val="20"/>
              </w:rPr>
            </w:pPr>
          </w:p>
        </w:tc>
        <w:tc>
          <w:tcPr>
            <w:tcW w:w="2340" w:type="dxa"/>
            <w:shd w:val="clear" w:color="auto" w:fill="auto"/>
          </w:tcPr>
          <w:p w14:paraId="69DA4518" w14:textId="77777777" w:rsidR="002D165C" w:rsidRPr="00DC0691" w:rsidRDefault="002D165C" w:rsidP="00960397">
            <w:pPr>
              <w:rPr>
                <w:rFonts w:ascii="Arial" w:hAnsi="Arial"/>
                <w:sz w:val="20"/>
              </w:rPr>
            </w:pPr>
            <w:r w:rsidRPr="00DC0691">
              <w:rPr>
                <w:rFonts w:ascii="Arial" w:hAnsi="Arial"/>
                <w:sz w:val="20"/>
              </w:rPr>
              <w:t>Praxiseröffnung</w:t>
            </w:r>
          </w:p>
        </w:tc>
        <w:tc>
          <w:tcPr>
            <w:tcW w:w="3510" w:type="dxa"/>
            <w:shd w:val="clear" w:color="auto" w:fill="auto"/>
          </w:tcPr>
          <w:p w14:paraId="75998E7F" w14:textId="77777777" w:rsidR="002D165C" w:rsidRPr="00DC0691" w:rsidRDefault="00FA0FB3" w:rsidP="004D4A2F">
            <w:pPr>
              <w:rPr>
                <w:rFonts w:ascii="Arial" w:hAnsi="Arial"/>
                <w:color w:val="800080"/>
                <w:sz w:val="20"/>
              </w:rPr>
            </w:pPr>
            <w:hyperlink r:id="rId115" w:history="1">
              <w:r w:rsidR="000A6460">
                <w:rPr>
                  <w:rFonts w:ascii="Arial" w:hAnsi="Arial"/>
                  <w:color w:val="800080"/>
                  <w:sz w:val="20"/>
                </w:rPr>
                <w:t>S</w:t>
              </w:r>
              <w:r w:rsidR="00F37034" w:rsidRPr="00F37034">
                <w:rPr>
                  <w:rStyle w:val="Hyperlink"/>
                </w:rPr>
                <w:t>iehe PRAXIS-Handbuch</w:t>
              </w:r>
            </w:hyperlink>
          </w:p>
        </w:tc>
        <w:tc>
          <w:tcPr>
            <w:tcW w:w="1170" w:type="dxa"/>
            <w:shd w:val="clear" w:color="auto" w:fill="auto"/>
          </w:tcPr>
          <w:p w14:paraId="1EFC83BE" w14:textId="77777777" w:rsidR="002D165C" w:rsidRPr="00DC0691" w:rsidRDefault="002D165C" w:rsidP="00960397">
            <w:pPr>
              <w:rPr>
                <w:rFonts w:ascii="Arial" w:hAnsi="Arial"/>
                <w:sz w:val="20"/>
              </w:rPr>
            </w:pPr>
          </w:p>
        </w:tc>
      </w:tr>
      <w:tr w:rsidR="002D165C" w:rsidRPr="00DC0691" w14:paraId="4B3680CD" w14:textId="77777777" w:rsidTr="00DC0691">
        <w:tc>
          <w:tcPr>
            <w:tcW w:w="670" w:type="dxa"/>
            <w:shd w:val="clear" w:color="auto" w:fill="auto"/>
          </w:tcPr>
          <w:p w14:paraId="15574300" w14:textId="77777777" w:rsidR="002D165C" w:rsidRPr="00DC0691" w:rsidRDefault="002D165C" w:rsidP="008272D4">
            <w:pPr>
              <w:rPr>
                <w:rFonts w:ascii="Arial" w:hAnsi="Arial"/>
                <w:sz w:val="20"/>
              </w:rPr>
            </w:pPr>
            <w:r w:rsidRPr="00DC0691">
              <w:rPr>
                <w:rFonts w:ascii="Arial" w:hAnsi="Arial"/>
                <w:sz w:val="20"/>
              </w:rPr>
              <w:t>15.5</w:t>
            </w:r>
          </w:p>
        </w:tc>
        <w:tc>
          <w:tcPr>
            <w:tcW w:w="4010" w:type="dxa"/>
            <w:shd w:val="clear" w:color="auto" w:fill="auto"/>
          </w:tcPr>
          <w:p w14:paraId="10FD948B" w14:textId="77777777" w:rsidR="002D165C" w:rsidRDefault="00FE0F16" w:rsidP="00960397">
            <w:pPr>
              <w:rPr>
                <w:rFonts w:ascii="Arial" w:hAnsi="Arial"/>
                <w:sz w:val="20"/>
              </w:rPr>
            </w:pPr>
            <w:r>
              <w:rPr>
                <w:rFonts w:ascii="Arial" w:hAnsi="Arial"/>
                <w:sz w:val="20"/>
              </w:rPr>
              <w:t>Mikrobiologische Überprüfung der Wasserqualität an den Behandlungseinheiten?</w:t>
            </w:r>
            <w:r>
              <w:rPr>
                <w:rFonts w:ascii="Arial" w:hAnsi="Arial"/>
                <w:sz w:val="20"/>
              </w:rPr>
              <w:br/>
              <w:t>Sicherungseinrichtungen gemäß DIN EN 1717?</w:t>
            </w:r>
          </w:p>
          <w:p w14:paraId="4FB21351" w14:textId="174568CF" w:rsidR="00FE0F16" w:rsidRPr="00DC0691" w:rsidRDefault="00FE0F16" w:rsidP="00960397">
            <w:pPr>
              <w:rPr>
                <w:rFonts w:ascii="Arial" w:hAnsi="Arial"/>
                <w:sz w:val="20"/>
              </w:rPr>
            </w:pPr>
            <w:r>
              <w:rPr>
                <w:rFonts w:ascii="Arial" w:hAnsi="Arial"/>
                <w:sz w:val="20"/>
              </w:rPr>
              <w:t>Neuplanung einer Trinkwasserinstallation?</w:t>
            </w:r>
          </w:p>
        </w:tc>
        <w:tc>
          <w:tcPr>
            <w:tcW w:w="2520" w:type="dxa"/>
            <w:shd w:val="clear" w:color="auto" w:fill="auto"/>
          </w:tcPr>
          <w:p w14:paraId="7D9BECBA" w14:textId="77777777" w:rsidR="002D165C" w:rsidRPr="00DC0691" w:rsidRDefault="002D165C" w:rsidP="00960397">
            <w:pPr>
              <w:rPr>
                <w:rFonts w:ascii="Arial" w:hAnsi="Arial"/>
                <w:sz w:val="20"/>
              </w:rPr>
            </w:pPr>
          </w:p>
        </w:tc>
        <w:tc>
          <w:tcPr>
            <w:tcW w:w="2340" w:type="dxa"/>
            <w:shd w:val="clear" w:color="auto" w:fill="auto"/>
          </w:tcPr>
          <w:p w14:paraId="61D5A7C2" w14:textId="77777777" w:rsidR="002D165C" w:rsidRPr="00DC0691" w:rsidRDefault="002D165C" w:rsidP="00960397">
            <w:pPr>
              <w:rPr>
                <w:rFonts w:ascii="Arial" w:hAnsi="Arial"/>
                <w:sz w:val="20"/>
              </w:rPr>
            </w:pPr>
            <w:r w:rsidRPr="00DC0691">
              <w:rPr>
                <w:rFonts w:ascii="Arial" w:hAnsi="Arial"/>
                <w:sz w:val="20"/>
              </w:rPr>
              <w:t>Praxiseröffnung</w:t>
            </w:r>
          </w:p>
        </w:tc>
        <w:tc>
          <w:tcPr>
            <w:tcW w:w="3510" w:type="dxa"/>
            <w:shd w:val="clear" w:color="auto" w:fill="auto"/>
          </w:tcPr>
          <w:p w14:paraId="5C91B7FC" w14:textId="73D2BF47" w:rsidR="002D165C" w:rsidRPr="00FE0F16" w:rsidRDefault="00FA0FB3" w:rsidP="004D4A2F">
            <w:pPr>
              <w:rPr>
                <w:rFonts w:ascii="Arial" w:hAnsi="Arial"/>
                <w:color w:val="800080"/>
                <w:sz w:val="20"/>
              </w:rPr>
            </w:pPr>
            <w:hyperlink r:id="rId116" w:history="1">
              <w:r w:rsidR="000A6460" w:rsidRPr="00FE0F16">
                <w:rPr>
                  <w:rFonts w:ascii="Arial" w:hAnsi="Arial"/>
                  <w:color w:val="800080"/>
                  <w:sz w:val="20"/>
                </w:rPr>
                <w:t>S</w:t>
              </w:r>
              <w:r w:rsidR="00F37034" w:rsidRPr="00FE0F16">
                <w:rPr>
                  <w:rStyle w:val="Hyperlink"/>
                </w:rPr>
                <w:t>iehe PRAXIS-Handbuch</w:t>
              </w:r>
            </w:hyperlink>
          </w:p>
        </w:tc>
        <w:tc>
          <w:tcPr>
            <w:tcW w:w="1170" w:type="dxa"/>
            <w:shd w:val="clear" w:color="auto" w:fill="auto"/>
          </w:tcPr>
          <w:p w14:paraId="5D4C17B6" w14:textId="77777777" w:rsidR="002D165C" w:rsidRPr="00DC0691" w:rsidRDefault="002D165C" w:rsidP="00960397">
            <w:pPr>
              <w:rPr>
                <w:rFonts w:ascii="Arial" w:hAnsi="Arial"/>
                <w:sz w:val="20"/>
              </w:rPr>
            </w:pPr>
          </w:p>
        </w:tc>
      </w:tr>
      <w:tr w:rsidR="00960397" w:rsidRPr="00DC0691" w14:paraId="0987D4BE" w14:textId="77777777" w:rsidTr="00DC0691">
        <w:tc>
          <w:tcPr>
            <w:tcW w:w="670" w:type="dxa"/>
            <w:shd w:val="clear" w:color="auto" w:fill="auto"/>
          </w:tcPr>
          <w:p w14:paraId="04F81098" w14:textId="77777777" w:rsidR="00960397" w:rsidRPr="00DC0691" w:rsidRDefault="00960397" w:rsidP="008272D4">
            <w:pPr>
              <w:rPr>
                <w:rFonts w:ascii="Arial" w:hAnsi="Arial"/>
                <w:sz w:val="20"/>
              </w:rPr>
            </w:pPr>
            <w:r w:rsidRPr="00DC0691">
              <w:rPr>
                <w:rFonts w:ascii="Arial" w:hAnsi="Arial"/>
                <w:sz w:val="20"/>
              </w:rPr>
              <w:t>15.6</w:t>
            </w:r>
          </w:p>
        </w:tc>
        <w:tc>
          <w:tcPr>
            <w:tcW w:w="4010" w:type="dxa"/>
            <w:shd w:val="clear" w:color="auto" w:fill="auto"/>
          </w:tcPr>
          <w:p w14:paraId="3BA13BB6" w14:textId="77777777" w:rsidR="00960397" w:rsidRPr="00DC0691" w:rsidRDefault="00960397" w:rsidP="00960397">
            <w:pPr>
              <w:rPr>
                <w:rFonts w:ascii="Arial" w:hAnsi="Arial"/>
                <w:sz w:val="20"/>
              </w:rPr>
            </w:pPr>
            <w:r w:rsidRPr="00DC0691">
              <w:rPr>
                <w:rFonts w:ascii="Arial" w:hAnsi="Arial"/>
                <w:sz w:val="20"/>
              </w:rPr>
              <w:t>Aufbau- und Ablauforganisation einer ordnungsgemäßen Aufbereitung von Medizinprodukten festlegen.</w:t>
            </w:r>
          </w:p>
        </w:tc>
        <w:tc>
          <w:tcPr>
            <w:tcW w:w="2520" w:type="dxa"/>
            <w:shd w:val="clear" w:color="auto" w:fill="auto"/>
          </w:tcPr>
          <w:p w14:paraId="337C7A34" w14:textId="77777777" w:rsidR="00960397" w:rsidRPr="00DC0691" w:rsidRDefault="00960397" w:rsidP="00960397">
            <w:pPr>
              <w:rPr>
                <w:rFonts w:ascii="Arial" w:hAnsi="Arial"/>
                <w:sz w:val="20"/>
              </w:rPr>
            </w:pPr>
          </w:p>
        </w:tc>
        <w:tc>
          <w:tcPr>
            <w:tcW w:w="2340" w:type="dxa"/>
            <w:shd w:val="clear" w:color="auto" w:fill="auto"/>
          </w:tcPr>
          <w:p w14:paraId="4968E280"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57C61886" w14:textId="77777777" w:rsidR="007A1EA2" w:rsidRPr="00983EB4" w:rsidRDefault="00983EB4" w:rsidP="00960397">
            <w:pPr>
              <w:rPr>
                <w:rStyle w:val="Hyperlink"/>
              </w:rPr>
            </w:pPr>
            <w:r>
              <w:rPr>
                <w:rFonts w:ascii="Arial" w:hAnsi="Arial"/>
                <w:sz w:val="20"/>
              </w:rPr>
              <w:fldChar w:fldCharType="begin"/>
            </w:r>
            <w:r>
              <w:rPr>
                <w:rFonts w:ascii="Arial" w:hAnsi="Arial"/>
                <w:sz w:val="20"/>
              </w:rPr>
              <w:instrText xml:space="preserve"> HYPERLINK "https://lzk-bw.de/PHB/PHB-CD/QM/Leitfaden_Hygiene.doc" </w:instrText>
            </w:r>
            <w:r>
              <w:rPr>
                <w:rFonts w:ascii="Arial" w:hAnsi="Arial"/>
                <w:sz w:val="20"/>
              </w:rPr>
            </w:r>
            <w:r>
              <w:rPr>
                <w:rFonts w:ascii="Arial" w:hAnsi="Arial"/>
                <w:sz w:val="20"/>
              </w:rPr>
              <w:fldChar w:fldCharType="separate"/>
            </w:r>
            <w:r w:rsidR="004F25C4" w:rsidRPr="00983EB4">
              <w:rPr>
                <w:rStyle w:val="Hyperlink"/>
              </w:rPr>
              <w:t>S</w:t>
            </w:r>
            <w:r w:rsidR="007A1EA2" w:rsidRPr="00983EB4">
              <w:rPr>
                <w:rStyle w:val="Hyperlink"/>
              </w:rPr>
              <w:t>iehe PRAXIS-Handbuch</w:t>
            </w:r>
          </w:p>
          <w:p w14:paraId="65A7A638" w14:textId="77777777" w:rsidR="00960397" w:rsidRPr="00DC0691" w:rsidRDefault="00983EB4" w:rsidP="00960397">
            <w:pPr>
              <w:rPr>
                <w:rFonts w:ascii="Arial" w:hAnsi="Arial"/>
                <w:sz w:val="20"/>
              </w:rPr>
            </w:pPr>
            <w:r>
              <w:rPr>
                <w:rFonts w:ascii="Arial" w:hAnsi="Arial"/>
                <w:sz w:val="20"/>
              </w:rPr>
              <w:fldChar w:fldCharType="end"/>
            </w:r>
            <w:r w:rsidR="000A6460">
              <w:rPr>
                <w:rFonts w:ascii="Arial" w:hAnsi="Arial"/>
                <w:sz w:val="20"/>
              </w:rPr>
              <w:t>und</w:t>
            </w:r>
            <w:r w:rsidR="007A1EA2">
              <w:rPr>
                <w:rFonts w:ascii="Arial" w:hAnsi="Arial"/>
                <w:sz w:val="20"/>
              </w:rPr>
              <w:br/>
            </w:r>
            <w:hyperlink r:id="rId117" w:history="1">
              <w:r w:rsidR="004F25C4" w:rsidRPr="00983EB4">
                <w:rPr>
                  <w:rStyle w:val="Hyperlink"/>
                </w:rPr>
                <w:t>S</w:t>
              </w:r>
              <w:r w:rsidR="00F37034" w:rsidRPr="00983EB4">
                <w:rPr>
                  <w:rStyle w:val="Hyperlink"/>
                </w:rPr>
                <w:t xml:space="preserve">iehe </w:t>
              </w:r>
              <w:r w:rsidR="007A1EA2" w:rsidRPr="00983EB4">
                <w:rPr>
                  <w:rStyle w:val="Hyperlink"/>
                </w:rPr>
                <w:t xml:space="preserve">Muster im </w:t>
              </w:r>
              <w:r w:rsidR="00F37034" w:rsidRPr="00983EB4">
                <w:rPr>
                  <w:rStyle w:val="Hyperlink"/>
                </w:rPr>
                <w:t>PRAXIS-Handbuch</w:t>
              </w:r>
            </w:hyperlink>
          </w:p>
        </w:tc>
        <w:tc>
          <w:tcPr>
            <w:tcW w:w="1170" w:type="dxa"/>
            <w:shd w:val="clear" w:color="auto" w:fill="auto"/>
          </w:tcPr>
          <w:p w14:paraId="6BA08E81" w14:textId="77777777" w:rsidR="00960397" w:rsidRPr="00DC0691" w:rsidRDefault="00960397" w:rsidP="00960397">
            <w:pPr>
              <w:rPr>
                <w:rFonts w:ascii="Arial" w:hAnsi="Arial"/>
                <w:sz w:val="20"/>
              </w:rPr>
            </w:pPr>
          </w:p>
        </w:tc>
      </w:tr>
      <w:tr w:rsidR="00960397" w:rsidRPr="00DC0691" w14:paraId="2E67264E" w14:textId="77777777" w:rsidTr="00DC0691">
        <w:tc>
          <w:tcPr>
            <w:tcW w:w="670" w:type="dxa"/>
            <w:shd w:val="clear" w:color="auto" w:fill="auto"/>
          </w:tcPr>
          <w:p w14:paraId="3AF92376" w14:textId="77777777" w:rsidR="00960397" w:rsidRPr="00DC0691" w:rsidRDefault="00960397" w:rsidP="008272D4">
            <w:pPr>
              <w:rPr>
                <w:rFonts w:ascii="Arial" w:hAnsi="Arial"/>
                <w:sz w:val="20"/>
              </w:rPr>
            </w:pPr>
            <w:r w:rsidRPr="00DC0691">
              <w:rPr>
                <w:rFonts w:ascii="Arial" w:hAnsi="Arial"/>
                <w:sz w:val="20"/>
              </w:rPr>
              <w:t>15.7</w:t>
            </w:r>
          </w:p>
        </w:tc>
        <w:tc>
          <w:tcPr>
            <w:tcW w:w="4010" w:type="dxa"/>
            <w:shd w:val="clear" w:color="auto" w:fill="auto"/>
          </w:tcPr>
          <w:p w14:paraId="02D246AE" w14:textId="1E4D5167" w:rsidR="00960397" w:rsidRPr="00DC0691" w:rsidRDefault="00960397" w:rsidP="00960397">
            <w:pPr>
              <w:rPr>
                <w:rFonts w:ascii="Arial" w:hAnsi="Arial"/>
                <w:sz w:val="20"/>
              </w:rPr>
            </w:pPr>
            <w:r w:rsidRPr="00DC0691">
              <w:rPr>
                <w:rFonts w:ascii="Arial" w:hAnsi="Arial"/>
                <w:sz w:val="20"/>
              </w:rPr>
              <w:t xml:space="preserve">Voraussetzungen für eine ordnungsgemäßen Aufbereitung von Medizinprodukten schaffen (z. B. </w:t>
            </w:r>
            <w:r w:rsidR="00FE0F16">
              <w:rPr>
                <w:rFonts w:ascii="Arial" w:hAnsi="Arial"/>
                <w:sz w:val="20"/>
              </w:rPr>
              <w:t xml:space="preserve">Aufbereitungsraum, </w:t>
            </w:r>
            <w:r w:rsidRPr="00DC0691">
              <w:rPr>
                <w:rFonts w:ascii="Arial" w:hAnsi="Arial"/>
                <w:sz w:val="20"/>
              </w:rPr>
              <w:t>Aufbereitungsgeräte, Sachkenntnis der Beschäftigten, Hilfsmittel).</w:t>
            </w:r>
          </w:p>
        </w:tc>
        <w:tc>
          <w:tcPr>
            <w:tcW w:w="2520" w:type="dxa"/>
            <w:shd w:val="clear" w:color="auto" w:fill="auto"/>
          </w:tcPr>
          <w:p w14:paraId="57EE2866" w14:textId="77777777" w:rsidR="00960397" w:rsidRPr="00DC0691" w:rsidRDefault="00960397" w:rsidP="00960397">
            <w:pPr>
              <w:rPr>
                <w:rFonts w:ascii="Arial" w:hAnsi="Arial"/>
                <w:sz w:val="20"/>
              </w:rPr>
            </w:pPr>
          </w:p>
        </w:tc>
        <w:tc>
          <w:tcPr>
            <w:tcW w:w="2340" w:type="dxa"/>
            <w:shd w:val="clear" w:color="auto" w:fill="auto"/>
          </w:tcPr>
          <w:p w14:paraId="6690AAD2" w14:textId="77777777" w:rsidR="00960397" w:rsidRPr="00DC0691" w:rsidRDefault="00960397" w:rsidP="00960397">
            <w:pPr>
              <w:rPr>
                <w:rFonts w:ascii="Arial" w:hAnsi="Arial"/>
                <w:sz w:val="20"/>
              </w:rPr>
            </w:pPr>
            <w:r w:rsidRPr="00DC0691">
              <w:rPr>
                <w:rFonts w:ascii="Arial" w:hAnsi="Arial"/>
                <w:sz w:val="20"/>
              </w:rPr>
              <w:t>Praxiseröffnung</w:t>
            </w:r>
          </w:p>
        </w:tc>
        <w:tc>
          <w:tcPr>
            <w:tcW w:w="3510" w:type="dxa"/>
            <w:shd w:val="clear" w:color="auto" w:fill="auto"/>
          </w:tcPr>
          <w:p w14:paraId="56F61BFF" w14:textId="77777777" w:rsidR="00960397" w:rsidRPr="00983EB4" w:rsidRDefault="00FA0FB3" w:rsidP="00960397">
            <w:pPr>
              <w:rPr>
                <w:rStyle w:val="Hyperlink"/>
              </w:rPr>
            </w:pPr>
            <w:hyperlink r:id="rId118" w:history="1">
              <w:r w:rsidR="004F25C4" w:rsidRPr="00983EB4">
                <w:rPr>
                  <w:rStyle w:val="Hyperlink"/>
                </w:rPr>
                <w:t>Siehe PRAXIS-Handbuch</w:t>
              </w:r>
            </w:hyperlink>
          </w:p>
        </w:tc>
        <w:tc>
          <w:tcPr>
            <w:tcW w:w="1170" w:type="dxa"/>
            <w:shd w:val="clear" w:color="auto" w:fill="auto"/>
          </w:tcPr>
          <w:p w14:paraId="3A9CDA15" w14:textId="77777777" w:rsidR="00960397" w:rsidRPr="00DC0691" w:rsidRDefault="00960397" w:rsidP="00960397">
            <w:pPr>
              <w:rPr>
                <w:rFonts w:ascii="Arial" w:hAnsi="Arial"/>
                <w:sz w:val="20"/>
              </w:rPr>
            </w:pPr>
          </w:p>
        </w:tc>
      </w:tr>
      <w:tr w:rsidR="00960397" w:rsidRPr="00DC0691" w14:paraId="448B9EB5" w14:textId="77777777" w:rsidTr="00DC0691">
        <w:tc>
          <w:tcPr>
            <w:tcW w:w="670" w:type="dxa"/>
            <w:shd w:val="clear" w:color="auto" w:fill="auto"/>
          </w:tcPr>
          <w:p w14:paraId="46354D89" w14:textId="77777777" w:rsidR="00960397" w:rsidRPr="00DC0691" w:rsidRDefault="00960397" w:rsidP="008272D4">
            <w:pPr>
              <w:rPr>
                <w:rFonts w:ascii="Arial" w:hAnsi="Arial"/>
                <w:sz w:val="20"/>
              </w:rPr>
            </w:pPr>
          </w:p>
        </w:tc>
        <w:tc>
          <w:tcPr>
            <w:tcW w:w="4010" w:type="dxa"/>
            <w:shd w:val="clear" w:color="auto" w:fill="auto"/>
          </w:tcPr>
          <w:p w14:paraId="05EC5A63" w14:textId="77777777" w:rsidR="00960397" w:rsidRPr="00DC0691" w:rsidRDefault="00960397" w:rsidP="00960397">
            <w:pPr>
              <w:rPr>
                <w:rFonts w:ascii="Arial" w:hAnsi="Arial"/>
                <w:sz w:val="20"/>
              </w:rPr>
            </w:pPr>
          </w:p>
        </w:tc>
        <w:tc>
          <w:tcPr>
            <w:tcW w:w="2520" w:type="dxa"/>
            <w:shd w:val="clear" w:color="auto" w:fill="auto"/>
          </w:tcPr>
          <w:p w14:paraId="575444BB" w14:textId="77777777" w:rsidR="00960397" w:rsidRPr="00DC0691" w:rsidRDefault="00960397" w:rsidP="00960397">
            <w:pPr>
              <w:rPr>
                <w:rFonts w:ascii="Arial" w:hAnsi="Arial"/>
                <w:sz w:val="20"/>
              </w:rPr>
            </w:pPr>
          </w:p>
        </w:tc>
        <w:tc>
          <w:tcPr>
            <w:tcW w:w="2340" w:type="dxa"/>
            <w:shd w:val="clear" w:color="auto" w:fill="auto"/>
          </w:tcPr>
          <w:p w14:paraId="56DD9FAF" w14:textId="77777777" w:rsidR="00960397" w:rsidRPr="00DC0691" w:rsidRDefault="00960397" w:rsidP="00960397">
            <w:pPr>
              <w:rPr>
                <w:rFonts w:ascii="Arial" w:hAnsi="Arial"/>
                <w:sz w:val="20"/>
              </w:rPr>
            </w:pPr>
          </w:p>
        </w:tc>
        <w:tc>
          <w:tcPr>
            <w:tcW w:w="3510" w:type="dxa"/>
            <w:shd w:val="clear" w:color="auto" w:fill="auto"/>
          </w:tcPr>
          <w:p w14:paraId="0F43F00B" w14:textId="77777777" w:rsidR="00960397" w:rsidRPr="00DC0691" w:rsidRDefault="00960397" w:rsidP="00960397">
            <w:pPr>
              <w:rPr>
                <w:rFonts w:ascii="Arial" w:hAnsi="Arial"/>
                <w:sz w:val="20"/>
              </w:rPr>
            </w:pPr>
          </w:p>
        </w:tc>
        <w:tc>
          <w:tcPr>
            <w:tcW w:w="1170" w:type="dxa"/>
            <w:shd w:val="clear" w:color="auto" w:fill="auto"/>
          </w:tcPr>
          <w:p w14:paraId="3C5C85F3" w14:textId="77777777" w:rsidR="00960397" w:rsidRPr="00DC0691" w:rsidRDefault="00960397" w:rsidP="00960397">
            <w:pPr>
              <w:rPr>
                <w:rFonts w:ascii="Arial" w:hAnsi="Arial"/>
                <w:sz w:val="20"/>
              </w:rPr>
            </w:pPr>
          </w:p>
        </w:tc>
      </w:tr>
      <w:tr w:rsidR="00960397" w:rsidRPr="00DC0691" w14:paraId="713E2119" w14:textId="77777777" w:rsidTr="00DC0691">
        <w:tc>
          <w:tcPr>
            <w:tcW w:w="670" w:type="dxa"/>
            <w:shd w:val="clear" w:color="auto" w:fill="auto"/>
          </w:tcPr>
          <w:p w14:paraId="3B546104" w14:textId="77777777" w:rsidR="00960397" w:rsidRPr="00DC0691" w:rsidRDefault="00960397" w:rsidP="008272D4">
            <w:pPr>
              <w:spacing w:before="40" w:after="40"/>
              <w:rPr>
                <w:rFonts w:ascii="Arial" w:hAnsi="Arial"/>
                <w:sz w:val="20"/>
              </w:rPr>
            </w:pPr>
            <w:r w:rsidRPr="00DC0691">
              <w:rPr>
                <w:rFonts w:ascii="Arial" w:hAnsi="Arial"/>
                <w:b/>
                <w:bCs/>
                <w:sz w:val="20"/>
              </w:rPr>
              <w:t>16.</w:t>
            </w:r>
          </w:p>
        </w:tc>
        <w:tc>
          <w:tcPr>
            <w:tcW w:w="4010" w:type="dxa"/>
            <w:shd w:val="clear" w:color="auto" w:fill="auto"/>
          </w:tcPr>
          <w:p w14:paraId="2F1AB96F" w14:textId="77777777" w:rsidR="00960397" w:rsidRPr="00DC0691" w:rsidRDefault="00960397" w:rsidP="00DC0691">
            <w:pPr>
              <w:spacing w:before="40" w:after="40"/>
              <w:rPr>
                <w:rFonts w:ascii="Arial" w:hAnsi="Arial"/>
                <w:sz w:val="20"/>
              </w:rPr>
            </w:pPr>
            <w:r w:rsidRPr="00DC0691">
              <w:rPr>
                <w:rFonts w:ascii="Arial" w:hAnsi="Arial"/>
                <w:b/>
                <w:bCs/>
                <w:sz w:val="20"/>
              </w:rPr>
              <w:t>Hochfrequenzgeräte</w:t>
            </w:r>
          </w:p>
        </w:tc>
        <w:tc>
          <w:tcPr>
            <w:tcW w:w="2520" w:type="dxa"/>
            <w:shd w:val="clear" w:color="auto" w:fill="auto"/>
          </w:tcPr>
          <w:p w14:paraId="2F48AF24" w14:textId="77777777" w:rsidR="00960397" w:rsidRPr="00DC0691" w:rsidRDefault="00960397" w:rsidP="00960397">
            <w:pPr>
              <w:rPr>
                <w:rFonts w:ascii="Arial" w:hAnsi="Arial"/>
                <w:sz w:val="20"/>
              </w:rPr>
            </w:pPr>
          </w:p>
        </w:tc>
        <w:tc>
          <w:tcPr>
            <w:tcW w:w="2340" w:type="dxa"/>
            <w:shd w:val="clear" w:color="auto" w:fill="auto"/>
          </w:tcPr>
          <w:p w14:paraId="1273CD6D" w14:textId="77777777" w:rsidR="00960397" w:rsidRPr="00DC0691" w:rsidRDefault="00960397" w:rsidP="00960397">
            <w:pPr>
              <w:rPr>
                <w:rFonts w:ascii="Arial" w:hAnsi="Arial"/>
                <w:sz w:val="20"/>
              </w:rPr>
            </w:pPr>
          </w:p>
        </w:tc>
        <w:tc>
          <w:tcPr>
            <w:tcW w:w="3510" w:type="dxa"/>
            <w:shd w:val="clear" w:color="auto" w:fill="auto"/>
          </w:tcPr>
          <w:p w14:paraId="7F9C7DCD" w14:textId="77777777" w:rsidR="00960397" w:rsidRPr="00DC0691" w:rsidRDefault="00960397" w:rsidP="00960397">
            <w:pPr>
              <w:rPr>
                <w:rFonts w:ascii="Arial" w:hAnsi="Arial"/>
                <w:sz w:val="20"/>
              </w:rPr>
            </w:pPr>
          </w:p>
        </w:tc>
        <w:tc>
          <w:tcPr>
            <w:tcW w:w="1170" w:type="dxa"/>
            <w:shd w:val="clear" w:color="auto" w:fill="auto"/>
          </w:tcPr>
          <w:p w14:paraId="31930BF2" w14:textId="77777777" w:rsidR="00960397" w:rsidRPr="00DC0691" w:rsidRDefault="00960397" w:rsidP="00960397">
            <w:pPr>
              <w:rPr>
                <w:rFonts w:ascii="Arial" w:hAnsi="Arial"/>
                <w:sz w:val="20"/>
              </w:rPr>
            </w:pPr>
          </w:p>
        </w:tc>
      </w:tr>
      <w:tr w:rsidR="004F25C4" w:rsidRPr="00DC0691" w14:paraId="20961D26" w14:textId="77777777" w:rsidTr="00DC0691">
        <w:tc>
          <w:tcPr>
            <w:tcW w:w="670" w:type="dxa"/>
            <w:shd w:val="clear" w:color="auto" w:fill="auto"/>
          </w:tcPr>
          <w:p w14:paraId="7788A248" w14:textId="77777777" w:rsidR="004F25C4" w:rsidRPr="00DC0691" w:rsidRDefault="004F25C4" w:rsidP="008272D4">
            <w:pPr>
              <w:rPr>
                <w:rFonts w:ascii="Arial" w:hAnsi="Arial"/>
                <w:sz w:val="20"/>
              </w:rPr>
            </w:pPr>
            <w:r w:rsidRPr="00DC0691">
              <w:rPr>
                <w:rFonts w:ascii="Arial" w:hAnsi="Arial"/>
                <w:sz w:val="20"/>
              </w:rPr>
              <w:t>16.1</w:t>
            </w:r>
          </w:p>
        </w:tc>
        <w:tc>
          <w:tcPr>
            <w:tcW w:w="4010" w:type="dxa"/>
            <w:shd w:val="clear" w:color="auto" w:fill="auto"/>
          </w:tcPr>
          <w:p w14:paraId="4FC69B11" w14:textId="5395B820" w:rsidR="004F25C4" w:rsidRPr="00DC0691" w:rsidRDefault="00DA1404" w:rsidP="004F25C4">
            <w:pPr>
              <w:rPr>
                <w:rFonts w:ascii="Arial" w:hAnsi="Arial"/>
                <w:sz w:val="20"/>
              </w:rPr>
            </w:pPr>
            <w:r>
              <w:rPr>
                <w:rFonts w:ascii="Arial" w:hAnsi="Arial"/>
                <w:sz w:val="20"/>
              </w:rPr>
              <w:t xml:space="preserve">Geräteprüfungen/STK </w:t>
            </w:r>
            <w:r w:rsidR="004F25C4" w:rsidRPr="00DC0691">
              <w:rPr>
                <w:rFonts w:ascii="Arial" w:hAnsi="Arial"/>
                <w:sz w:val="20"/>
              </w:rPr>
              <w:t>veranlassen.</w:t>
            </w:r>
          </w:p>
        </w:tc>
        <w:tc>
          <w:tcPr>
            <w:tcW w:w="2520" w:type="dxa"/>
            <w:shd w:val="clear" w:color="auto" w:fill="auto"/>
          </w:tcPr>
          <w:p w14:paraId="1137BF35" w14:textId="77777777" w:rsidR="004F25C4" w:rsidRPr="00DC0691" w:rsidRDefault="004F25C4" w:rsidP="004F25C4">
            <w:pPr>
              <w:rPr>
                <w:rFonts w:ascii="Arial" w:hAnsi="Arial"/>
                <w:sz w:val="20"/>
              </w:rPr>
            </w:pPr>
          </w:p>
        </w:tc>
        <w:tc>
          <w:tcPr>
            <w:tcW w:w="2340" w:type="dxa"/>
            <w:shd w:val="clear" w:color="auto" w:fill="auto"/>
          </w:tcPr>
          <w:p w14:paraId="22AF1A8A" w14:textId="77777777" w:rsidR="004F25C4" w:rsidRPr="00DC0691" w:rsidRDefault="004F25C4" w:rsidP="004F25C4">
            <w:pPr>
              <w:rPr>
                <w:rFonts w:ascii="Arial" w:hAnsi="Arial"/>
                <w:sz w:val="20"/>
              </w:rPr>
            </w:pPr>
            <w:r w:rsidRPr="00DC0691">
              <w:rPr>
                <w:rFonts w:ascii="Arial" w:hAnsi="Arial"/>
                <w:sz w:val="20"/>
              </w:rPr>
              <w:t>Praxiseröffnung</w:t>
            </w:r>
          </w:p>
        </w:tc>
        <w:tc>
          <w:tcPr>
            <w:tcW w:w="3510" w:type="dxa"/>
            <w:shd w:val="clear" w:color="auto" w:fill="auto"/>
          </w:tcPr>
          <w:p w14:paraId="3299E225" w14:textId="77777777" w:rsidR="004F25C4" w:rsidRPr="00983EB4" w:rsidRDefault="00FA0FB3" w:rsidP="004F25C4">
            <w:pPr>
              <w:rPr>
                <w:rStyle w:val="Hyperlink"/>
              </w:rPr>
            </w:pPr>
            <w:hyperlink r:id="rId119" w:history="1">
              <w:r w:rsidR="004F25C4" w:rsidRPr="00983EB4">
                <w:rPr>
                  <w:rStyle w:val="Hyperlink"/>
                </w:rPr>
                <w:t>Siehe PRAXIS-Handbuch</w:t>
              </w:r>
            </w:hyperlink>
          </w:p>
        </w:tc>
        <w:tc>
          <w:tcPr>
            <w:tcW w:w="1170" w:type="dxa"/>
            <w:shd w:val="clear" w:color="auto" w:fill="auto"/>
          </w:tcPr>
          <w:p w14:paraId="54858041" w14:textId="77777777" w:rsidR="004F25C4" w:rsidRPr="00DC0691" w:rsidRDefault="004F25C4" w:rsidP="004F25C4">
            <w:pPr>
              <w:rPr>
                <w:rFonts w:ascii="Arial" w:hAnsi="Arial"/>
                <w:sz w:val="20"/>
              </w:rPr>
            </w:pPr>
          </w:p>
        </w:tc>
      </w:tr>
      <w:tr w:rsidR="00960397" w:rsidRPr="00DC0691" w14:paraId="5C6AA5F7" w14:textId="77777777" w:rsidTr="00DC0691">
        <w:tc>
          <w:tcPr>
            <w:tcW w:w="670" w:type="dxa"/>
            <w:shd w:val="clear" w:color="auto" w:fill="auto"/>
          </w:tcPr>
          <w:p w14:paraId="39E904FC" w14:textId="77777777" w:rsidR="00960397" w:rsidRPr="00DC0691" w:rsidRDefault="00960397" w:rsidP="008272D4">
            <w:pPr>
              <w:rPr>
                <w:rFonts w:ascii="Arial" w:hAnsi="Arial"/>
                <w:sz w:val="20"/>
              </w:rPr>
            </w:pPr>
            <w:r w:rsidRPr="00DC0691">
              <w:rPr>
                <w:rFonts w:ascii="Arial" w:hAnsi="Arial"/>
                <w:sz w:val="20"/>
              </w:rPr>
              <w:t>16.2</w:t>
            </w:r>
          </w:p>
        </w:tc>
        <w:tc>
          <w:tcPr>
            <w:tcW w:w="4010" w:type="dxa"/>
            <w:shd w:val="clear" w:color="auto" w:fill="auto"/>
          </w:tcPr>
          <w:p w14:paraId="3B710AA5" w14:textId="77777777" w:rsidR="00960397" w:rsidRPr="00DC0691" w:rsidRDefault="00960397" w:rsidP="00960397">
            <w:pPr>
              <w:rPr>
                <w:rFonts w:ascii="Arial" w:hAnsi="Arial"/>
                <w:sz w:val="20"/>
              </w:rPr>
            </w:pPr>
            <w:r w:rsidRPr="00DC0691">
              <w:rPr>
                <w:rFonts w:ascii="Arial" w:hAnsi="Arial"/>
                <w:sz w:val="20"/>
              </w:rPr>
              <w:t>Prüfberichte aufbewahren.</w:t>
            </w:r>
          </w:p>
        </w:tc>
        <w:tc>
          <w:tcPr>
            <w:tcW w:w="2520" w:type="dxa"/>
            <w:shd w:val="clear" w:color="auto" w:fill="auto"/>
          </w:tcPr>
          <w:p w14:paraId="7AB22046" w14:textId="77777777" w:rsidR="00960397" w:rsidRPr="00DC0691" w:rsidRDefault="00960397" w:rsidP="00960397">
            <w:pPr>
              <w:rPr>
                <w:rFonts w:ascii="Arial" w:hAnsi="Arial"/>
                <w:sz w:val="20"/>
              </w:rPr>
            </w:pPr>
          </w:p>
        </w:tc>
        <w:tc>
          <w:tcPr>
            <w:tcW w:w="2340" w:type="dxa"/>
            <w:shd w:val="clear" w:color="auto" w:fill="auto"/>
          </w:tcPr>
          <w:p w14:paraId="1E8D1072" w14:textId="77777777" w:rsidR="00960397" w:rsidRPr="00DC0691" w:rsidRDefault="00960397" w:rsidP="00960397">
            <w:pPr>
              <w:rPr>
                <w:rFonts w:ascii="Arial" w:hAnsi="Arial"/>
                <w:sz w:val="20"/>
              </w:rPr>
            </w:pPr>
            <w:r w:rsidRPr="00DC0691">
              <w:rPr>
                <w:rFonts w:ascii="Arial" w:hAnsi="Arial"/>
                <w:sz w:val="20"/>
              </w:rPr>
              <w:t>Immer</w:t>
            </w:r>
          </w:p>
        </w:tc>
        <w:tc>
          <w:tcPr>
            <w:tcW w:w="3510" w:type="dxa"/>
            <w:shd w:val="clear" w:color="auto" w:fill="auto"/>
          </w:tcPr>
          <w:p w14:paraId="24BCB85D" w14:textId="77777777" w:rsidR="00960397" w:rsidRPr="00DC0691" w:rsidRDefault="00FA0FB3" w:rsidP="00960397">
            <w:pPr>
              <w:rPr>
                <w:rFonts w:ascii="Arial" w:hAnsi="Arial"/>
                <w:sz w:val="20"/>
              </w:rPr>
            </w:pPr>
            <w:hyperlink r:id="rId120" w:history="1">
              <w:r w:rsidR="00413C20">
                <w:rPr>
                  <w:rFonts w:ascii="Arial" w:hAnsi="Arial"/>
                  <w:color w:val="800080"/>
                  <w:sz w:val="20"/>
                </w:rPr>
                <w:t>S</w:t>
              </w:r>
              <w:r w:rsidR="00413C20" w:rsidRPr="00A24926">
                <w:rPr>
                  <w:rStyle w:val="Hyperlink"/>
                </w:rPr>
                <w:t>iehe PRAXIS-Handbuch</w:t>
              </w:r>
            </w:hyperlink>
          </w:p>
        </w:tc>
        <w:tc>
          <w:tcPr>
            <w:tcW w:w="1170" w:type="dxa"/>
            <w:shd w:val="clear" w:color="auto" w:fill="auto"/>
          </w:tcPr>
          <w:p w14:paraId="76F97E2E" w14:textId="77777777" w:rsidR="00960397" w:rsidRPr="00DC0691" w:rsidRDefault="00960397" w:rsidP="00960397">
            <w:pPr>
              <w:rPr>
                <w:rFonts w:ascii="Arial" w:hAnsi="Arial"/>
                <w:sz w:val="20"/>
              </w:rPr>
            </w:pPr>
          </w:p>
        </w:tc>
      </w:tr>
      <w:tr w:rsidR="00960397" w:rsidRPr="00DC0691" w14:paraId="5DFCC214" w14:textId="77777777" w:rsidTr="00DC0691">
        <w:tc>
          <w:tcPr>
            <w:tcW w:w="670" w:type="dxa"/>
            <w:shd w:val="clear" w:color="auto" w:fill="auto"/>
          </w:tcPr>
          <w:p w14:paraId="026DED4B" w14:textId="77777777" w:rsidR="00960397" w:rsidRPr="00DC0691" w:rsidRDefault="00960397" w:rsidP="008272D4">
            <w:pPr>
              <w:rPr>
                <w:rFonts w:ascii="Arial" w:hAnsi="Arial"/>
                <w:sz w:val="20"/>
              </w:rPr>
            </w:pPr>
            <w:r w:rsidRPr="00DC0691">
              <w:rPr>
                <w:rFonts w:ascii="Arial" w:hAnsi="Arial"/>
                <w:sz w:val="20"/>
              </w:rPr>
              <w:t>16.3</w:t>
            </w:r>
          </w:p>
        </w:tc>
        <w:tc>
          <w:tcPr>
            <w:tcW w:w="4010" w:type="dxa"/>
            <w:shd w:val="clear" w:color="auto" w:fill="auto"/>
          </w:tcPr>
          <w:p w14:paraId="4E3513B0" w14:textId="10EA05C2" w:rsidR="00960397" w:rsidRPr="00DC0691" w:rsidRDefault="00960397" w:rsidP="00960397">
            <w:pPr>
              <w:rPr>
                <w:rFonts w:ascii="Arial" w:hAnsi="Arial"/>
                <w:sz w:val="20"/>
              </w:rPr>
            </w:pPr>
            <w:r w:rsidRPr="00DC0691">
              <w:rPr>
                <w:rFonts w:ascii="Arial" w:hAnsi="Arial"/>
                <w:sz w:val="20"/>
              </w:rPr>
              <w:t>Nachweis der Geräte</w:t>
            </w:r>
            <w:r w:rsidR="00DA1404">
              <w:rPr>
                <w:rFonts w:ascii="Arial" w:hAnsi="Arial"/>
                <w:sz w:val="20"/>
              </w:rPr>
              <w:t>-Erst</w:t>
            </w:r>
            <w:r w:rsidRPr="00DC0691">
              <w:rPr>
                <w:rFonts w:ascii="Arial" w:hAnsi="Arial"/>
                <w:sz w:val="20"/>
              </w:rPr>
              <w:t xml:space="preserve">einweisungen </w:t>
            </w:r>
            <w:r w:rsidR="00DA1404">
              <w:rPr>
                <w:rFonts w:ascii="Arial" w:hAnsi="Arial"/>
                <w:sz w:val="20"/>
              </w:rPr>
              <w:t xml:space="preserve">und Geräte-Unterweisungen </w:t>
            </w:r>
            <w:r w:rsidRPr="00DC0691">
              <w:rPr>
                <w:rFonts w:ascii="Arial" w:hAnsi="Arial"/>
                <w:sz w:val="20"/>
              </w:rPr>
              <w:t>aufbewahren.</w:t>
            </w:r>
          </w:p>
        </w:tc>
        <w:tc>
          <w:tcPr>
            <w:tcW w:w="2520" w:type="dxa"/>
            <w:shd w:val="clear" w:color="auto" w:fill="auto"/>
          </w:tcPr>
          <w:p w14:paraId="65411EAE" w14:textId="77777777" w:rsidR="00960397" w:rsidRPr="00DC0691" w:rsidRDefault="00960397" w:rsidP="00960397">
            <w:pPr>
              <w:rPr>
                <w:rFonts w:ascii="Arial" w:hAnsi="Arial"/>
                <w:sz w:val="20"/>
              </w:rPr>
            </w:pPr>
          </w:p>
        </w:tc>
        <w:tc>
          <w:tcPr>
            <w:tcW w:w="2340" w:type="dxa"/>
            <w:shd w:val="clear" w:color="auto" w:fill="auto"/>
          </w:tcPr>
          <w:p w14:paraId="0E42DE98" w14:textId="77777777" w:rsidR="00960397" w:rsidRPr="00DC0691" w:rsidRDefault="00960397" w:rsidP="00960397">
            <w:pPr>
              <w:rPr>
                <w:rFonts w:ascii="Arial" w:hAnsi="Arial"/>
                <w:sz w:val="20"/>
              </w:rPr>
            </w:pPr>
            <w:r w:rsidRPr="00DC0691">
              <w:rPr>
                <w:rFonts w:ascii="Arial" w:hAnsi="Arial"/>
                <w:sz w:val="20"/>
              </w:rPr>
              <w:t>Immer</w:t>
            </w:r>
          </w:p>
        </w:tc>
        <w:tc>
          <w:tcPr>
            <w:tcW w:w="3510" w:type="dxa"/>
            <w:shd w:val="clear" w:color="auto" w:fill="auto"/>
          </w:tcPr>
          <w:p w14:paraId="3662177B" w14:textId="77777777" w:rsidR="00960397" w:rsidRPr="00DC0691" w:rsidRDefault="00FA0FB3" w:rsidP="00960397">
            <w:pPr>
              <w:rPr>
                <w:rFonts w:ascii="Arial" w:hAnsi="Arial"/>
                <w:sz w:val="20"/>
              </w:rPr>
            </w:pPr>
            <w:hyperlink r:id="rId121" w:history="1">
              <w:r w:rsidR="00413C20">
                <w:rPr>
                  <w:rFonts w:ascii="Arial" w:hAnsi="Arial"/>
                  <w:color w:val="800080"/>
                  <w:sz w:val="20"/>
                </w:rPr>
                <w:t>S</w:t>
              </w:r>
              <w:r w:rsidR="00413C20" w:rsidRPr="00A24926">
                <w:rPr>
                  <w:rStyle w:val="Hyperlink"/>
                </w:rPr>
                <w:t>iehe PRAXIS-Handbuch</w:t>
              </w:r>
            </w:hyperlink>
          </w:p>
        </w:tc>
        <w:tc>
          <w:tcPr>
            <w:tcW w:w="1170" w:type="dxa"/>
            <w:shd w:val="clear" w:color="auto" w:fill="auto"/>
          </w:tcPr>
          <w:p w14:paraId="6C2B8E3E" w14:textId="77777777" w:rsidR="00960397" w:rsidRPr="00DC0691" w:rsidRDefault="00960397" w:rsidP="00960397">
            <w:pPr>
              <w:rPr>
                <w:rFonts w:ascii="Arial" w:hAnsi="Arial"/>
                <w:sz w:val="20"/>
              </w:rPr>
            </w:pPr>
          </w:p>
        </w:tc>
      </w:tr>
    </w:tbl>
    <w:p w14:paraId="44AE6649" w14:textId="77777777" w:rsidR="00960397" w:rsidRDefault="00960397" w:rsidP="00960397">
      <w:pPr>
        <w:rPr>
          <w:rFonts w:ascii="Arial" w:hAnsi="Arial"/>
          <w:sz w:val="20"/>
        </w:rPr>
      </w:pPr>
    </w:p>
    <w:p w14:paraId="7196E35F" w14:textId="77777777" w:rsidR="00AF337B" w:rsidRDefault="00AF337B" w:rsidP="00960397">
      <w:pPr>
        <w:rPr>
          <w:rFonts w:ascii="Arial" w:hAnsi="Arial"/>
          <w:sz w:val="20"/>
        </w:rPr>
      </w:pPr>
    </w:p>
    <w:p w14:paraId="449DA015" w14:textId="77777777" w:rsidR="00AF337B" w:rsidRDefault="00AF337B" w:rsidP="00960397">
      <w:pPr>
        <w:rPr>
          <w:rFonts w:ascii="Arial" w:hAnsi="Arial"/>
          <w:sz w:val="20"/>
        </w:rPr>
        <w:sectPr w:rsidR="00AF337B" w:rsidSect="00352B98">
          <w:footerReference w:type="even" r:id="rId122"/>
          <w:footerReference w:type="default" r:id="rId123"/>
          <w:pgSz w:w="16834" w:h="11901" w:orient="landscape"/>
          <w:pgMar w:top="1418" w:right="1099" w:bottom="1418" w:left="1134" w:header="720" w:footer="720" w:gutter="0"/>
          <w:cols w:space="720"/>
        </w:sectPr>
      </w:pPr>
    </w:p>
    <w:p w14:paraId="6E13271C" w14:textId="77777777" w:rsidR="00AF337B" w:rsidRPr="005146F4" w:rsidRDefault="00AF337B" w:rsidP="00960397">
      <w:pPr>
        <w:rPr>
          <w:rFonts w:ascii="Arial" w:hAnsi="Arial"/>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10"/>
        <w:gridCol w:w="2520"/>
        <w:gridCol w:w="2340"/>
        <w:gridCol w:w="3510"/>
        <w:gridCol w:w="1170"/>
      </w:tblGrid>
      <w:tr w:rsidR="00960397" w:rsidRPr="00DC0691" w14:paraId="2B1787C7" w14:textId="77777777" w:rsidTr="00DC0691">
        <w:tc>
          <w:tcPr>
            <w:tcW w:w="670" w:type="dxa"/>
            <w:shd w:val="clear" w:color="auto" w:fill="E6E6E6"/>
          </w:tcPr>
          <w:p w14:paraId="6FD04312" w14:textId="77777777" w:rsidR="00960397" w:rsidRPr="00DC0691" w:rsidRDefault="00960397" w:rsidP="00191961">
            <w:pPr>
              <w:spacing w:before="60" w:after="60"/>
              <w:rPr>
                <w:rFonts w:ascii="Arial" w:hAnsi="Arial"/>
                <w:b/>
                <w:bCs/>
                <w:sz w:val="20"/>
              </w:rPr>
            </w:pPr>
            <w:r w:rsidRPr="00DC0691">
              <w:rPr>
                <w:rFonts w:ascii="Arial" w:hAnsi="Arial"/>
                <w:b/>
                <w:bCs/>
                <w:sz w:val="20"/>
              </w:rPr>
              <w:t>Nr.</w:t>
            </w:r>
          </w:p>
        </w:tc>
        <w:tc>
          <w:tcPr>
            <w:tcW w:w="4010" w:type="dxa"/>
            <w:shd w:val="clear" w:color="auto" w:fill="E6E6E6"/>
          </w:tcPr>
          <w:p w14:paraId="23AA0AF1"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20" w:type="dxa"/>
            <w:shd w:val="clear" w:color="auto" w:fill="E6E6E6"/>
          </w:tcPr>
          <w:p w14:paraId="4D728DB3"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40" w:type="dxa"/>
            <w:shd w:val="clear" w:color="auto" w:fill="E6E6E6"/>
          </w:tcPr>
          <w:p w14:paraId="3EB2F72D"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510" w:type="dxa"/>
            <w:shd w:val="clear" w:color="auto" w:fill="E6E6E6"/>
          </w:tcPr>
          <w:p w14:paraId="72C14971"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7C2B7AEB"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6C723D55" w14:textId="77777777" w:rsidTr="00DC0691">
        <w:tc>
          <w:tcPr>
            <w:tcW w:w="670" w:type="dxa"/>
            <w:shd w:val="clear" w:color="auto" w:fill="auto"/>
          </w:tcPr>
          <w:p w14:paraId="40C0A141" w14:textId="77777777" w:rsidR="00960397" w:rsidRPr="00DC0691" w:rsidRDefault="00960397" w:rsidP="00191961">
            <w:pPr>
              <w:spacing w:before="40" w:after="40"/>
              <w:rPr>
                <w:rFonts w:ascii="Arial" w:hAnsi="Arial"/>
                <w:sz w:val="20"/>
              </w:rPr>
            </w:pPr>
            <w:r w:rsidRPr="00DC0691">
              <w:rPr>
                <w:rFonts w:ascii="Arial" w:hAnsi="Arial"/>
                <w:b/>
                <w:bCs/>
                <w:sz w:val="20"/>
              </w:rPr>
              <w:t>16.</w:t>
            </w:r>
          </w:p>
        </w:tc>
        <w:tc>
          <w:tcPr>
            <w:tcW w:w="4010" w:type="dxa"/>
            <w:shd w:val="clear" w:color="auto" w:fill="auto"/>
          </w:tcPr>
          <w:p w14:paraId="38F70ACA" w14:textId="77777777" w:rsidR="00960397" w:rsidRPr="00DC0691" w:rsidRDefault="00960397" w:rsidP="00DC0691">
            <w:pPr>
              <w:spacing w:before="40" w:after="40"/>
              <w:rPr>
                <w:rFonts w:ascii="Arial" w:hAnsi="Arial"/>
                <w:sz w:val="20"/>
              </w:rPr>
            </w:pPr>
            <w:r w:rsidRPr="00DC0691">
              <w:rPr>
                <w:rFonts w:ascii="Arial" w:hAnsi="Arial"/>
                <w:b/>
                <w:bCs/>
                <w:sz w:val="20"/>
              </w:rPr>
              <w:t>Hochfrequenzgeräte</w:t>
            </w:r>
          </w:p>
        </w:tc>
        <w:tc>
          <w:tcPr>
            <w:tcW w:w="2520" w:type="dxa"/>
            <w:shd w:val="clear" w:color="auto" w:fill="auto"/>
          </w:tcPr>
          <w:p w14:paraId="7865A87E" w14:textId="77777777" w:rsidR="00960397" w:rsidRPr="00DC0691" w:rsidRDefault="00960397" w:rsidP="00960397">
            <w:pPr>
              <w:rPr>
                <w:rFonts w:ascii="Arial" w:hAnsi="Arial"/>
                <w:sz w:val="20"/>
              </w:rPr>
            </w:pPr>
          </w:p>
        </w:tc>
        <w:tc>
          <w:tcPr>
            <w:tcW w:w="2340" w:type="dxa"/>
            <w:shd w:val="clear" w:color="auto" w:fill="auto"/>
          </w:tcPr>
          <w:p w14:paraId="6EFDE40E" w14:textId="77777777" w:rsidR="00960397" w:rsidRPr="00DC0691" w:rsidRDefault="00960397" w:rsidP="00960397">
            <w:pPr>
              <w:rPr>
                <w:rFonts w:ascii="Arial" w:hAnsi="Arial"/>
                <w:sz w:val="20"/>
              </w:rPr>
            </w:pPr>
          </w:p>
        </w:tc>
        <w:tc>
          <w:tcPr>
            <w:tcW w:w="3510" w:type="dxa"/>
            <w:shd w:val="clear" w:color="auto" w:fill="auto"/>
          </w:tcPr>
          <w:p w14:paraId="1D22D7B6" w14:textId="77777777" w:rsidR="00960397" w:rsidRPr="00DC0691" w:rsidRDefault="00960397" w:rsidP="00960397">
            <w:pPr>
              <w:rPr>
                <w:rFonts w:ascii="Arial" w:hAnsi="Arial"/>
                <w:sz w:val="20"/>
              </w:rPr>
            </w:pPr>
          </w:p>
        </w:tc>
        <w:tc>
          <w:tcPr>
            <w:tcW w:w="1170" w:type="dxa"/>
            <w:shd w:val="clear" w:color="auto" w:fill="auto"/>
          </w:tcPr>
          <w:p w14:paraId="5CBA26E0" w14:textId="77777777" w:rsidR="00960397" w:rsidRPr="00DC0691" w:rsidRDefault="00960397" w:rsidP="00960397">
            <w:pPr>
              <w:rPr>
                <w:rFonts w:ascii="Arial" w:hAnsi="Arial"/>
                <w:sz w:val="20"/>
              </w:rPr>
            </w:pPr>
          </w:p>
        </w:tc>
      </w:tr>
      <w:tr w:rsidR="00AF0112" w:rsidRPr="00DC0691" w14:paraId="58DC191D" w14:textId="77777777" w:rsidTr="00DC0691">
        <w:tc>
          <w:tcPr>
            <w:tcW w:w="670" w:type="dxa"/>
            <w:shd w:val="clear" w:color="auto" w:fill="auto"/>
          </w:tcPr>
          <w:p w14:paraId="75A7DD89" w14:textId="77777777" w:rsidR="00AF0112" w:rsidRPr="00DC0691" w:rsidRDefault="00AF0112" w:rsidP="00191961">
            <w:pPr>
              <w:rPr>
                <w:rFonts w:ascii="Arial" w:hAnsi="Arial"/>
                <w:sz w:val="20"/>
              </w:rPr>
            </w:pPr>
            <w:r w:rsidRPr="00DC0691">
              <w:rPr>
                <w:rFonts w:ascii="Arial" w:hAnsi="Arial"/>
                <w:sz w:val="20"/>
              </w:rPr>
              <w:t>16.4</w:t>
            </w:r>
          </w:p>
        </w:tc>
        <w:tc>
          <w:tcPr>
            <w:tcW w:w="4010" w:type="dxa"/>
            <w:shd w:val="clear" w:color="auto" w:fill="auto"/>
          </w:tcPr>
          <w:p w14:paraId="43EAD41E" w14:textId="77777777" w:rsidR="00AF0112" w:rsidRPr="00DC0691" w:rsidRDefault="00AF0112" w:rsidP="00960397">
            <w:pPr>
              <w:rPr>
                <w:rFonts w:ascii="Arial" w:hAnsi="Arial"/>
                <w:sz w:val="20"/>
              </w:rPr>
            </w:pPr>
            <w:r w:rsidRPr="00DC0691">
              <w:rPr>
                <w:rFonts w:ascii="Arial" w:hAnsi="Arial"/>
                <w:sz w:val="20"/>
              </w:rPr>
              <w:t>Unterweisung der Beschäftigten durchführen und dokumentieren.</w:t>
            </w:r>
          </w:p>
        </w:tc>
        <w:tc>
          <w:tcPr>
            <w:tcW w:w="2520" w:type="dxa"/>
            <w:shd w:val="clear" w:color="auto" w:fill="auto"/>
          </w:tcPr>
          <w:p w14:paraId="22D86CC6" w14:textId="77777777" w:rsidR="00AF0112" w:rsidRPr="00DC0691" w:rsidRDefault="00AF0112" w:rsidP="00960397">
            <w:pPr>
              <w:rPr>
                <w:rFonts w:ascii="Arial" w:hAnsi="Arial"/>
                <w:sz w:val="20"/>
              </w:rPr>
            </w:pPr>
          </w:p>
        </w:tc>
        <w:tc>
          <w:tcPr>
            <w:tcW w:w="2340" w:type="dxa"/>
            <w:shd w:val="clear" w:color="auto" w:fill="auto"/>
          </w:tcPr>
          <w:p w14:paraId="63D1B4A8" w14:textId="77777777" w:rsidR="00AF0112" w:rsidRPr="00DC0691" w:rsidRDefault="00AF0112" w:rsidP="00960397">
            <w:pPr>
              <w:rPr>
                <w:rFonts w:ascii="Arial" w:hAnsi="Arial"/>
                <w:sz w:val="20"/>
              </w:rPr>
            </w:pPr>
            <w:r w:rsidRPr="00DC0691">
              <w:rPr>
                <w:rFonts w:ascii="Arial" w:hAnsi="Arial"/>
                <w:sz w:val="20"/>
              </w:rPr>
              <w:t>Vor Inbetriebnahme und anschließend regelmäßig</w:t>
            </w:r>
          </w:p>
        </w:tc>
        <w:tc>
          <w:tcPr>
            <w:tcW w:w="3510" w:type="dxa"/>
            <w:shd w:val="clear" w:color="auto" w:fill="auto"/>
          </w:tcPr>
          <w:p w14:paraId="7F0C6ADE" w14:textId="56DFED11" w:rsidR="00AF0112" w:rsidRPr="00191961" w:rsidRDefault="00FA0FB3" w:rsidP="0009183F">
            <w:pPr>
              <w:rPr>
                <w:rFonts w:ascii="Arial" w:hAnsi="Arial"/>
                <w:color w:val="800080"/>
                <w:sz w:val="20"/>
              </w:rPr>
            </w:pPr>
            <w:hyperlink r:id="rId124" w:history="1">
              <w:r w:rsidR="00B42675" w:rsidRPr="00191961">
                <w:rPr>
                  <w:rStyle w:val="Hyperlink"/>
                </w:rPr>
                <w:t>Siehe Muster im PRAXIS-Handbuch</w:t>
              </w:r>
            </w:hyperlink>
          </w:p>
        </w:tc>
        <w:tc>
          <w:tcPr>
            <w:tcW w:w="1170" w:type="dxa"/>
            <w:shd w:val="clear" w:color="auto" w:fill="auto"/>
          </w:tcPr>
          <w:p w14:paraId="1A6CBEB0" w14:textId="77777777" w:rsidR="00AF0112" w:rsidRPr="00DC0691" w:rsidRDefault="00AF0112" w:rsidP="00960397">
            <w:pPr>
              <w:rPr>
                <w:rFonts w:ascii="Arial" w:hAnsi="Arial"/>
                <w:sz w:val="20"/>
              </w:rPr>
            </w:pPr>
          </w:p>
        </w:tc>
      </w:tr>
      <w:tr w:rsidR="00AF0112" w:rsidRPr="00DC0691" w14:paraId="129D0527" w14:textId="77777777" w:rsidTr="00DC0691">
        <w:tc>
          <w:tcPr>
            <w:tcW w:w="670" w:type="dxa"/>
            <w:shd w:val="clear" w:color="auto" w:fill="auto"/>
          </w:tcPr>
          <w:p w14:paraId="0EBC49B3" w14:textId="77777777" w:rsidR="00AF0112" w:rsidRPr="00DC0691" w:rsidRDefault="00AF0112" w:rsidP="00191961">
            <w:pPr>
              <w:rPr>
                <w:rFonts w:ascii="Arial" w:hAnsi="Arial"/>
                <w:sz w:val="20"/>
              </w:rPr>
            </w:pPr>
            <w:r w:rsidRPr="00DC0691">
              <w:rPr>
                <w:rFonts w:ascii="Arial" w:hAnsi="Arial"/>
                <w:sz w:val="20"/>
              </w:rPr>
              <w:t>16.5</w:t>
            </w:r>
          </w:p>
        </w:tc>
        <w:tc>
          <w:tcPr>
            <w:tcW w:w="4010" w:type="dxa"/>
            <w:shd w:val="clear" w:color="auto" w:fill="auto"/>
          </w:tcPr>
          <w:p w14:paraId="68641B89" w14:textId="77777777" w:rsidR="00AF0112" w:rsidRPr="00DC0691" w:rsidRDefault="00AF0112" w:rsidP="00960397">
            <w:pPr>
              <w:rPr>
                <w:rFonts w:ascii="Arial" w:hAnsi="Arial"/>
                <w:sz w:val="20"/>
              </w:rPr>
            </w:pPr>
            <w:r w:rsidRPr="00DC0691">
              <w:rPr>
                <w:rFonts w:ascii="Arial" w:hAnsi="Arial"/>
                <w:sz w:val="20"/>
              </w:rPr>
              <w:t>Aufbewahren der Bedienungsanleitung bzw. des Betriebshandbuches.</w:t>
            </w:r>
          </w:p>
        </w:tc>
        <w:tc>
          <w:tcPr>
            <w:tcW w:w="2520" w:type="dxa"/>
            <w:shd w:val="clear" w:color="auto" w:fill="auto"/>
          </w:tcPr>
          <w:p w14:paraId="638149DC" w14:textId="77777777" w:rsidR="00AF0112" w:rsidRPr="00DC0691" w:rsidRDefault="00AF0112" w:rsidP="00960397">
            <w:pPr>
              <w:rPr>
                <w:rFonts w:ascii="Arial" w:hAnsi="Arial"/>
                <w:sz w:val="20"/>
              </w:rPr>
            </w:pPr>
          </w:p>
        </w:tc>
        <w:tc>
          <w:tcPr>
            <w:tcW w:w="2340" w:type="dxa"/>
            <w:shd w:val="clear" w:color="auto" w:fill="auto"/>
          </w:tcPr>
          <w:p w14:paraId="71FB56C2" w14:textId="77777777" w:rsidR="00AF0112" w:rsidRPr="00DC0691" w:rsidRDefault="00AF0112" w:rsidP="00960397">
            <w:pPr>
              <w:rPr>
                <w:rFonts w:ascii="Arial" w:hAnsi="Arial"/>
                <w:sz w:val="20"/>
              </w:rPr>
            </w:pPr>
            <w:r w:rsidRPr="00DC0691">
              <w:rPr>
                <w:rFonts w:ascii="Arial" w:hAnsi="Arial"/>
                <w:sz w:val="20"/>
              </w:rPr>
              <w:t>Während der Betriebszeit der Hochfrequenzgeräte</w:t>
            </w:r>
          </w:p>
        </w:tc>
        <w:tc>
          <w:tcPr>
            <w:tcW w:w="3510" w:type="dxa"/>
            <w:shd w:val="clear" w:color="auto" w:fill="auto"/>
          </w:tcPr>
          <w:p w14:paraId="523C4883" w14:textId="77777777" w:rsidR="00AF0112" w:rsidRPr="00DC0691" w:rsidRDefault="00FA0FB3" w:rsidP="00960397">
            <w:pPr>
              <w:rPr>
                <w:rFonts w:ascii="Arial" w:hAnsi="Arial"/>
                <w:color w:val="800080"/>
                <w:sz w:val="20"/>
              </w:rPr>
            </w:pPr>
            <w:hyperlink r:id="rId125" w:history="1">
              <w:r w:rsidR="00B42675" w:rsidRPr="00B42675">
                <w:rPr>
                  <w:rStyle w:val="Hyperlink"/>
                </w:rPr>
                <w:t>Siehe PRAXIS-Handbuch</w:t>
              </w:r>
            </w:hyperlink>
          </w:p>
        </w:tc>
        <w:tc>
          <w:tcPr>
            <w:tcW w:w="1170" w:type="dxa"/>
            <w:shd w:val="clear" w:color="auto" w:fill="auto"/>
          </w:tcPr>
          <w:p w14:paraId="6DB6A320" w14:textId="77777777" w:rsidR="00AF0112" w:rsidRPr="00DC0691" w:rsidRDefault="00AF0112" w:rsidP="00960397">
            <w:pPr>
              <w:rPr>
                <w:rFonts w:ascii="Arial" w:hAnsi="Arial"/>
                <w:sz w:val="20"/>
              </w:rPr>
            </w:pPr>
          </w:p>
        </w:tc>
      </w:tr>
      <w:tr w:rsidR="00AF0112" w:rsidRPr="00DC0691" w14:paraId="430C9600" w14:textId="77777777" w:rsidTr="00DC0691">
        <w:tc>
          <w:tcPr>
            <w:tcW w:w="670" w:type="dxa"/>
            <w:shd w:val="clear" w:color="auto" w:fill="auto"/>
          </w:tcPr>
          <w:p w14:paraId="2CDB6CD4" w14:textId="77777777" w:rsidR="00AF0112" w:rsidRPr="00DC0691" w:rsidRDefault="00AF0112" w:rsidP="00191961">
            <w:pPr>
              <w:rPr>
                <w:rFonts w:ascii="Arial" w:hAnsi="Arial"/>
                <w:sz w:val="20"/>
              </w:rPr>
            </w:pPr>
            <w:r w:rsidRPr="00DC0691">
              <w:rPr>
                <w:rFonts w:ascii="Arial" w:hAnsi="Arial"/>
                <w:sz w:val="20"/>
              </w:rPr>
              <w:t>16.6</w:t>
            </w:r>
          </w:p>
        </w:tc>
        <w:tc>
          <w:tcPr>
            <w:tcW w:w="4010" w:type="dxa"/>
            <w:shd w:val="clear" w:color="auto" w:fill="auto"/>
          </w:tcPr>
          <w:p w14:paraId="78EADBAD" w14:textId="77777777" w:rsidR="00AF0112" w:rsidRPr="00DC0691" w:rsidRDefault="00AF0112" w:rsidP="00960397">
            <w:pPr>
              <w:rPr>
                <w:rFonts w:ascii="Arial" w:hAnsi="Arial"/>
                <w:sz w:val="20"/>
              </w:rPr>
            </w:pPr>
            <w:r w:rsidRPr="00DC0691">
              <w:rPr>
                <w:rFonts w:ascii="Arial" w:hAnsi="Arial"/>
                <w:sz w:val="20"/>
              </w:rPr>
              <w:t>Schutzmaßnahmen für Patienten und Beschäftigte festlegen.</w:t>
            </w:r>
          </w:p>
        </w:tc>
        <w:tc>
          <w:tcPr>
            <w:tcW w:w="2520" w:type="dxa"/>
            <w:shd w:val="clear" w:color="auto" w:fill="auto"/>
          </w:tcPr>
          <w:p w14:paraId="64FA73CE" w14:textId="77777777" w:rsidR="00AF0112" w:rsidRPr="00DC0691" w:rsidRDefault="00AF0112" w:rsidP="00960397">
            <w:pPr>
              <w:rPr>
                <w:rFonts w:ascii="Arial" w:hAnsi="Arial"/>
                <w:sz w:val="20"/>
              </w:rPr>
            </w:pPr>
          </w:p>
        </w:tc>
        <w:tc>
          <w:tcPr>
            <w:tcW w:w="2340" w:type="dxa"/>
            <w:shd w:val="clear" w:color="auto" w:fill="auto"/>
          </w:tcPr>
          <w:p w14:paraId="77399EB1" w14:textId="77777777" w:rsidR="00AF0112" w:rsidRPr="00DC0691" w:rsidRDefault="00AF0112" w:rsidP="00960397">
            <w:pPr>
              <w:rPr>
                <w:rFonts w:ascii="Arial" w:hAnsi="Arial"/>
                <w:sz w:val="20"/>
              </w:rPr>
            </w:pPr>
            <w:r w:rsidRPr="00DC0691">
              <w:rPr>
                <w:rFonts w:ascii="Arial" w:hAnsi="Arial"/>
                <w:sz w:val="20"/>
              </w:rPr>
              <w:t>Vor Inbetriebnahme</w:t>
            </w:r>
          </w:p>
        </w:tc>
        <w:tc>
          <w:tcPr>
            <w:tcW w:w="3510" w:type="dxa"/>
            <w:shd w:val="clear" w:color="auto" w:fill="auto"/>
          </w:tcPr>
          <w:p w14:paraId="7889EBFA" w14:textId="77777777" w:rsidR="00AF0112" w:rsidRPr="00DC0691" w:rsidRDefault="00FA0FB3" w:rsidP="004D4A2F">
            <w:pPr>
              <w:rPr>
                <w:rFonts w:ascii="Arial" w:hAnsi="Arial"/>
                <w:color w:val="800080"/>
                <w:sz w:val="20"/>
              </w:rPr>
            </w:pPr>
            <w:hyperlink r:id="rId126" w:history="1">
              <w:r w:rsidR="00B42675" w:rsidRPr="00B42675">
                <w:rPr>
                  <w:rStyle w:val="Hyperlink"/>
                </w:rPr>
                <w:t>Siehe PRAXIS-Handbuch</w:t>
              </w:r>
            </w:hyperlink>
          </w:p>
        </w:tc>
        <w:tc>
          <w:tcPr>
            <w:tcW w:w="1170" w:type="dxa"/>
            <w:shd w:val="clear" w:color="auto" w:fill="auto"/>
          </w:tcPr>
          <w:p w14:paraId="5E2EC370" w14:textId="77777777" w:rsidR="00AF0112" w:rsidRPr="00DC0691" w:rsidRDefault="00AF0112" w:rsidP="00960397">
            <w:pPr>
              <w:rPr>
                <w:rFonts w:ascii="Arial" w:hAnsi="Arial"/>
                <w:sz w:val="20"/>
              </w:rPr>
            </w:pPr>
          </w:p>
        </w:tc>
      </w:tr>
      <w:tr w:rsidR="00AF0112" w:rsidRPr="00DC0691" w14:paraId="013B7D57" w14:textId="77777777" w:rsidTr="00DC0691">
        <w:tc>
          <w:tcPr>
            <w:tcW w:w="670" w:type="dxa"/>
            <w:shd w:val="clear" w:color="auto" w:fill="auto"/>
          </w:tcPr>
          <w:p w14:paraId="54E35092" w14:textId="77777777" w:rsidR="00AF0112" w:rsidRPr="00DC0691" w:rsidRDefault="00AF0112" w:rsidP="00191961">
            <w:pPr>
              <w:rPr>
                <w:rFonts w:ascii="Arial" w:hAnsi="Arial"/>
                <w:sz w:val="20"/>
              </w:rPr>
            </w:pPr>
          </w:p>
        </w:tc>
        <w:tc>
          <w:tcPr>
            <w:tcW w:w="4010" w:type="dxa"/>
            <w:shd w:val="clear" w:color="auto" w:fill="auto"/>
          </w:tcPr>
          <w:p w14:paraId="2F96D153" w14:textId="77777777" w:rsidR="00AF0112" w:rsidRPr="00DC0691" w:rsidRDefault="00AF0112" w:rsidP="00960397">
            <w:pPr>
              <w:rPr>
                <w:rFonts w:ascii="Arial" w:hAnsi="Arial"/>
                <w:sz w:val="20"/>
              </w:rPr>
            </w:pPr>
          </w:p>
        </w:tc>
        <w:tc>
          <w:tcPr>
            <w:tcW w:w="2520" w:type="dxa"/>
            <w:shd w:val="clear" w:color="auto" w:fill="auto"/>
          </w:tcPr>
          <w:p w14:paraId="47E9204A" w14:textId="77777777" w:rsidR="00AF0112" w:rsidRPr="00DC0691" w:rsidRDefault="00AF0112" w:rsidP="00960397">
            <w:pPr>
              <w:rPr>
                <w:rFonts w:ascii="Arial" w:hAnsi="Arial"/>
                <w:sz w:val="20"/>
              </w:rPr>
            </w:pPr>
          </w:p>
        </w:tc>
        <w:tc>
          <w:tcPr>
            <w:tcW w:w="2340" w:type="dxa"/>
            <w:shd w:val="clear" w:color="auto" w:fill="auto"/>
          </w:tcPr>
          <w:p w14:paraId="55888721" w14:textId="77777777" w:rsidR="00AF0112" w:rsidRPr="00DC0691" w:rsidRDefault="00AF0112" w:rsidP="00960397">
            <w:pPr>
              <w:rPr>
                <w:rFonts w:ascii="Arial" w:hAnsi="Arial"/>
                <w:sz w:val="20"/>
              </w:rPr>
            </w:pPr>
          </w:p>
        </w:tc>
        <w:tc>
          <w:tcPr>
            <w:tcW w:w="3510" w:type="dxa"/>
            <w:shd w:val="clear" w:color="auto" w:fill="auto"/>
          </w:tcPr>
          <w:p w14:paraId="71B4EB6E" w14:textId="77777777" w:rsidR="00AF0112" w:rsidRPr="00DC0691" w:rsidRDefault="00AF0112" w:rsidP="00960397">
            <w:pPr>
              <w:rPr>
                <w:rFonts w:ascii="Arial" w:hAnsi="Arial"/>
                <w:color w:val="800080"/>
                <w:sz w:val="20"/>
              </w:rPr>
            </w:pPr>
          </w:p>
        </w:tc>
        <w:tc>
          <w:tcPr>
            <w:tcW w:w="1170" w:type="dxa"/>
            <w:shd w:val="clear" w:color="auto" w:fill="auto"/>
          </w:tcPr>
          <w:p w14:paraId="44B8D11F" w14:textId="77777777" w:rsidR="00AF0112" w:rsidRPr="00DC0691" w:rsidRDefault="00AF0112" w:rsidP="00960397">
            <w:pPr>
              <w:rPr>
                <w:rFonts w:ascii="Arial" w:hAnsi="Arial"/>
                <w:sz w:val="20"/>
              </w:rPr>
            </w:pPr>
          </w:p>
        </w:tc>
      </w:tr>
      <w:tr w:rsidR="00AF0112" w:rsidRPr="00DC0691" w14:paraId="676230CF" w14:textId="77777777" w:rsidTr="00DC0691">
        <w:tc>
          <w:tcPr>
            <w:tcW w:w="670" w:type="dxa"/>
            <w:shd w:val="clear" w:color="auto" w:fill="auto"/>
          </w:tcPr>
          <w:p w14:paraId="6244155F" w14:textId="77777777" w:rsidR="00AF0112" w:rsidRPr="00DC0691" w:rsidRDefault="00AF0112" w:rsidP="00191961">
            <w:pPr>
              <w:spacing w:before="40" w:after="40"/>
              <w:rPr>
                <w:rFonts w:ascii="Arial" w:hAnsi="Arial"/>
                <w:sz w:val="20"/>
              </w:rPr>
            </w:pPr>
            <w:r w:rsidRPr="00DC0691">
              <w:rPr>
                <w:rFonts w:ascii="Arial" w:hAnsi="Arial"/>
                <w:b/>
                <w:bCs/>
                <w:sz w:val="20"/>
              </w:rPr>
              <w:t>17.</w:t>
            </w:r>
          </w:p>
        </w:tc>
        <w:tc>
          <w:tcPr>
            <w:tcW w:w="4010" w:type="dxa"/>
            <w:shd w:val="clear" w:color="auto" w:fill="auto"/>
          </w:tcPr>
          <w:p w14:paraId="68F4C224" w14:textId="77777777" w:rsidR="00AF0112" w:rsidRPr="00DC0691" w:rsidRDefault="00AF0112" w:rsidP="00DC0691">
            <w:pPr>
              <w:spacing w:before="40" w:after="40"/>
              <w:rPr>
                <w:rFonts w:ascii="Arial" w:hAnsi="Arial"/>
                <w:sz w:val="20"/>
              </w:rPr>
            </w:pPr>
            <w:r w:rsidRPr="00DC0691">
              <w:rPr>
                <w:rFonts w:ascii="Arial" w:hAnsi="Arial"/>
                <w:b/>
                <w:bCs/>
                <w:sz w:val="20"/>
              </w:rPr>
              <w:t>Lasergeräte</w:t>
            </w:r>
          </w:p>
        </w:tc>
        <w:tc>
          <w:tcPr>
            <w:tcW w:w="2520" w:type="dxa"/>
            <w:shd w:val="clear" w:color="auto" w:fill="auto"/>
          </w:tcPr>
          <w:p w14:paraId="10C8C236" w14:textId="77777777" w:rsidR="00AF0112" w:rsidRPr="00DC0691" w:rsidRDefault="00AF0112" w:rsidP="00960397">
            <w:pPr>
              <w:rPr>
                <w:rFonts w:ascii="Arial" w:hAnsi="Arial"/>
                <w:sz w:val="20"/>
              </w:rPr>
            </w:pPr>
          </w:p>
        </w:tc>
        <w:tc>
          <w:tcPr>
            <w:tcW w:w="2340" w:type="dxa"/>
            <w:shd w:val="clear" w:color="auto" w:fill="auto"/>
          </w:tcPr>
          <w:p w14:paraId="00CF5103" w14:textId="77777777" w:rsidR="00AF0112" w:rsidRPr="00DC0691" w:rsidRDefault="00AF0112" w:rsidP="00960397">
            <w:pPr>
              <w:rPr>
                <w:rFonts w:ascii="Arial" w:hAnsi="Arial"/>
                <w:sz w:val="20"/>
              </w:rPr>
            </w:pPr>
          </w:p>
        </w:tc>
        <w:tc>
          <w:tcPr>
            <w:tcW w:w="3510" w:type="dxa"/>
            <w:shd w:val="clear" w:color="auto" w:fill="auto"/>
          </w:tcPr>
          <w:p w14:paraId="2C6386D4" w14:textId="77777777" w:rsidR="00AF0112" w:rsidRPr="00DC0691" w:rsidRDefault="00AF0112" w:rsidP="00960397">
            <w:pPr>
              <w:rPr>
                <w:rFonts w:ascii="Arial" w:hAnsi="Arial"/>
                <w:color w:val="800080"/>
                <w:sz w:val="20"/>
              </w:rPr>
            </w:pPr>
          </w:p>
        </w:tc>
        <w:tc>
          <w:tcPr>
            <w:tcW w:w="1170" w:type="dxa"/>
            <w:shd w:val="clear" w:color="auto" w:fill="auto"/>
          </w:tcPr>
          <w:p w14:paraId="01384957" w14:textId="77777777" w:rsidR="00AF0112" w:rsidRPr="00DC0691" w:rsidRDefault="00AF0112" w:rsidP="00960397">
            <w:pPr>
              <w:rPr>
                <w:rFonts w:ascii="Arial" w:hAnsi="Arial"/>
                <w:sz w:val="20"/>
              </w:rPr>
            </w:pPr>
          </w:p>
        </w:tc>
      </w:tr>
      <w:tr w:rsidR="00AF0112" w:rsidRPr="00DC0691" w14:paraId="25EA0F70" w14:textId="77777777" w:rsidTr="00DC0691">
        <w:tc>
          <w:tcPr>
            <w:tcW w:w="670" w:type="dxa"/>
            <w:shd w:val="clear" w:color="auto" w:fill="auto"/>
          </w:tcPr>
          <w:p w14:paraId="3CF75F1D" w14:textId="77777777" w:rsidR="00AF0112" w:rsidRPr="00DC0691" w:rsidRDefault="00AF337B" w:rsidP="00191961">
            <w:pPr>
              <w:rPr>
                <w:rFonts w:ascii="Arial" w:hAnsi="Arial"/>
                <w:sz w:val="20"/>
              </w:rPr>
            </w:pPr>
            <w:r>
              <w:rPr>
                <w:rFonts w:ascii="Arial" w:hAnsi="Arial"/>
                <w:sz w:val="20"/>
              </w:rPr>
              <w:t>17.1</w:t>
            </w:r>
          </w:p>
        </w:tc>
        <w:tc>
          <w:tcPr>
            <w:tcW w:w="4010" w:type="dxa"/>
            <w:shd w:val="clear" w:color="auto" w:fill="auto"/>
          </w:tcPr>
          <w:p w14:paraId="7908A410" w14:textId="77777777" w:rsidR="00AF0112" w:rsidRPr="00DC0691" w:rsidRDefault="00AF0112" w:rsidP="00AF337B">
            <w:pPr>
              <w:rPr>
                <w:rFonts w:ascii="Arial" w:hAnsi="Arial"/>
                <w:sz w:val="20"/>
              </w:rPr>
            </w:pPr>
            <w:r w:rsidRPr="00DC0691">
              <w:rPr>
                <w:rFonts w:ascii="Arial" w:hAnsi="Arial"/>
                <w:sz w:val="20"/>
              </w:rPr>
              <w:t>Laser-</w:t>
            </w:r>
            <w:r w:rsidR="00AF337B">
              <w:rPr>
                <w:rFonts w:ascii="Arial" w:hAnsi="Arial"/>
                <w:sz w:val="20"/>
              </w:rPr>
              <w:t>Fachkenntnisse</w:t>
            </w:r>
            <w:r w:rsidRPr="00DC0691">
              <w:rPr>
                <w:rFonts w:ascii="Arial" w:hAnsi="Arial"/>
                <w:sz w:val="20"/>
              </w:rPr>
              <w:t xml:space="preserve"> gemäß </w:t>
            </w:r>
            <w:r w:rsidR="00AF337B">
              <w:rPr>
                <w:rFonts w:ascii="Arial" w:hAnsi="Arial"/>
                <w:sz w:val="20"/>
              </w:rPr>
              <w:t xml:space="preserve">OStrV und TROS </w:t>
            </w:r>
            <w:r w:rsidRPr="00DC0691">
              <w:rPr>
                <w:rFonts w:ascii="Arial" w:hAnsi="Arial"/>
                <w:sz w:val="20"/>
              </w:rPr>
              <w:t>vorhanden.</w:t>
            </w:r>
          </w:p>
        </w:tc>
        <w:tc>
          <w:tcPr>
            <w:tcW w:w="2520" w:type="dxa"/>
            <w:shd w:val="clear" w:color="auto" w:fill="auto"/>
          </w:tcPr>
          <w:p w14:paraId="5B8AF36B" w14:textId="77777777" w:rsidR="00AF0112" w:rsidRPr="00DC0691" w:rsidRDefault="00AF0112" w:rsidP="00960397">
            <w:pPr>
              <w:rPr>
                <w:rFonts w:ascii="Arial" w:hAnsi="Arial"/>
                <w:sz w:val="20"/>
              </w:rPr>
            </w:pPr>
          </w:p>
        </w:tc>
        <w:tc>
          <w:tcPr>
            <w:tcW w:w="2340" w:type="dxa"/>
            <w:shd w:val="clear" w:color="auto" w:fill="auto"/>
          </w:tcPr>
          <w:p w14:paraId="7CA94894" w14:textId="77777777" w:rsidR="00AF0112" w:rsidRPr="00DC0691" w:rsidRDefault="00AF0112" w:rsidP="00960397">
            <w:pPr>
              <w:rPr>
                <w:rFonts w:ascii="Arial" w:hAnsi="Arial"/>
                <w:sz w:val="20"/>
              </w:rPr>
            </w:pPr>
            <w:r w:rsidRPr="00DC0691">
              <w:rPr>
                <w:rFonts w:ascii="Arial" w:hAnsi="Arial"/>
                <w:sz w:val="20"/>
              </w:rPr>
              <w:t>Vor Inbetriebnahme</w:t>
            </w:r>
          </w:p>
        </w:tc>
        <w:tc>
          <w:tcPr>
            <w:tcW w:w="3510" w:type="dxa"/>
            <w:shd w:val="clear" w:color="auto" w:fill="auto"/>
          </w:tcPr>
          <w:p w14:paraId="05524783" w14:textId="77777777" w:rsidR="00AF0112" w:rsidRPr="00DC0691" w:rsidRDefault="00FA0FB3" w:rsidP="004D4A2F">
            <w:pPr>
              <w:rPr>
                <w:rFonts w:ascii="Arial" w:hAnsi="Arial"/>
                <w:color w:val="800080"/>
                <w:sz w:val="20"/>
              </w:rPr>
            </w:pPr>
            <w:hyperlink r:id="rId127" w:history="1">
              <w:r w:rsidR="00B42675" w:rsidRPr="00B42675">
                <w:rPr>
                  <w:rStyle w:val="Hyperlink"/>
                </w:rPr>
                <w:t>Siehe PRAXIS-Handbuch</w:t>
              </w:r>
            </w:hyperlink>
          </w:p>
        </w:tc>
        <w:tc>
          <w:tcPr>
            <w:tcW w:w="1170" w:type="dxa"/>
            <w:shd w:val="clear" w:color="auto" w:fill="auto"/>
          </w:tcPr>
          <w:p w14:paraId="408E15E0" w14:textId="77777777" w:rsidR="00AF0112" w:rsidRPr="00DC0691" w:rsidRDefault="00AF0112" w:rsidP="00960397">
            <w:pPr>
              <w:rPr>
                <w:rFonts w:ascii="Arial" w:hAnsi="Arial"/>
                <w:sz w:val="20"/>
              </w:rPr>
            </w:pPr>
          </w:p>
        </w:tc>
      </w:tr>
      <w:tr w:rsidR="00B42675" w:rsidRPr="00DC0691" w14:paraId="360A329D" w14:textId="77777777" w:rsidTr="00DC0691">
        <w:tc>
          <w:tcPr>
            <w:tcW w:w="670" w:type="dxa"/>
            <w:shd w:val="clear" w:color="auto" w:fill="auto"/>
          </w:tcPr>
          <w:p w14:paraId="1F5F0618" w14:textId="77777777" w:rsidR="00B42675" w:rsidRPr="00DC0691" w:rsidRDefault="00B42675" w:rsidP="00191961">
            <w:pPr>
              <w:rPr>
                <w:rFonts w:ascii="Arial" w:hAnsi="Arial"/>
                <w:sz w:val="20"/>
              </w:rPr>
            </w:pPr>
            <w:r>
              <w:rPr>
                <w:rFonts w:ascii="Arial" w:hAnsi="Arial"/>
                <w:sz w:val="20"/>
              </w:rPr>
              <w:t>17.2</w:t>
            </w:r>
          </w:p>
        </w:tc>
        <w:tc>
          <w:tcPr>
            <w:tcW w:w="4010" w:type="dxa"/>
            <w:shd w:val="clear" w:color="auto" w:fill="auto"/>
          </w:tcPr>
          <w:p w14:paraId="1B79885C" w14:textId="77777777" w:rsidR="00B42675" w:rsidRPr="00DC0691" w:rsidRDefault="00B42675" w:rsidP="00B42675">
            <w:pPr>
              <w:rPr>
                <w:rFonts w:ascii="Arial" w:hAnsi="Arial"/>
                <w:sz w:val="20"/>
              </w:rPr>
            </w:pPr>
            <w:r w:rsidRPr="00DC0691">
              <w:rPr>
                <w:rFonts w:ascii="Arial" w:hAnsi="Arial"/>
                <w:sz w:val="20"/>
              </w:rPr>
              <w:t xml:space="preserve">Bestellung eines Laserschutzbeauftragten (nur wenn der Praxisinhaber selbst nicht über die </w:t>
            </w:r>
            <w:r>
              <w:rPr>
                <w:rFonts w:ascii="Arial" w:hAnsi="Arial"/>
                <w:sz w:val="20"/>
              </w:rPr>
              <w:t xml:space="preserve">erforderlichen </w:t>
            </w:r>
            <w:r w:rsidRPr="00DC0691">
              <w:rPr>
                <w:rFonts w:ascii="Arial" w:hAnsi="Arial"/>
                <w:sz w:val="20"/>
              </w:rPr>
              <w:t>Laser-</w:t>
            </w:r>
            <w:r>
              <w:rPr>
                <w:rFonts w:ascii="Arial" w:hAnsi="Arial"/>
                <w:sz w:val="20"/>
              </w:rPr>
              <w:t xml:space="preserve">Fachkenntnisse </w:t>
            </w:r>
            <w:r w:rsidRPr="00DC0691">
              <w:rPr>
                <w:rFonts w:ascii="Arial" w:hAnsi="Arial"/>
                <w:sz w:val="20"/>
              </w:rPr>
              <w:t xml:space="preserve">gemäß </w:t>
            </w:r>
            <w:r w:rsidRPr="00AF337B">
              <w:rPr>
                <w:rFonts w:ascii="Arial" w:hAnsi="Arial"/>
                <w:sz w:val="20"/>
              </w:rPr>
              <w:t>OStrV und TROS</w:t>
            </w:r>
            <w:r w:rsidRPr="00DC0691">
              <w:rPr>
                <w:rFonts w:ascii="Arial" w:hAnsi="Arial"/>
                <w:sz w:val="20"/>
              </w:rPr>
              <w:t xml:space="preserve"> verfügt).</w:t>
            </w:r>
          </w:p>
        </w:tc>
        <w:tc>
          <w:tcPr>
            <w:tcW w:w="2520" w:type="dxa"/>
            <w:shd w:val="clear" w:color="auto" w:fill="auto"/>
          </w:tcPr>
          <w:p w14:paraId="2070E965" w14:textId="77777777" w:rsidR="00B42675" w:rsidRPr="00DC0691" w:rsidRDefault="00B42675" w:rsidP="00B42675">
            <w:pPr>
              <w:rPr>
                <w:rFonts w:ascii="Arial" w:hAnsi="Arial"/>
                <w:sz w:val="20"/>
              </w:rPr>
            </w:pPr>
          </w:p>
        </w:tc>
        <w:tc>
          <w:tcPr>
            <w:tcW w:w="2340" w:type="dxa"/>
            <w:shd w:val="clear" w:color="auto" w:fill="auto"/>
          </w:tcPr>
          <w:p w14:paraId="26B69578" w14:textId="77777777" w:rsidR="00B42675" w:rsidRPr="00DC0691" w:rsidRDefault="00B42675" w:rsidP="00B42675">
            <w:pPr>
              <w:rPr>
                <w:rFonts w:ascii="Arial" w:hAnsi="Arial"/>
                <w:sz w:val="20"/>
              </w:rPr>
            </w:pPr>
            <w:r w:rsidRPr="00DC0691">
              <w:rPr>
                <w:rFonts w:ascii="Arial" w:hAnsi="Arial"/>
                <w:sz w:val="20"/>
              </w:rPr>
              <w:t>Vor Inbetriebnahme</w:t>
            </w:r>
          </w:p>
        </w:tc>
        <w:tc>
          <w:tcPr>
            <w:tcW w:w="3510" w:type="dxa"/>
            <w:shd w:val="clear" w:color="auto" w:fill="auto"/>
          </w:tcPr>
          <w:p w14:paraId="4590E4E6" w14:textId="77777777" w:rsidR="00B42675" w:rsidRPr="00DC0691" w:rsidRDefault="00FA0FB3" w:rsidP="00B42675">
            <w:pPr>
              <w:rPr>
                <w:rFonts w:ascii="Arial" w:hAnsi="Arial"/>
                <w:color w:val="800080"/>
                <w:sz w:val="20"/>
              </w:rPr>
            </w:pPr>
            <w:hyperlink r:id="rId128" w:history="1">
              <w:r w:rsidR="00B42675" w:rsidRPr="00B42675">
                <w:rPr>
                  <w:rStyle w:val="Hyperlink"/>
                </w:rPr>
                <w:t>Siehe PRAXIS-Handbuch</w:t>
              </w:r>
            </w:hyperlink>
          </w:p>
        </w:tc>
        <w:tc>
          <w:tcPr>
            <w:tcW w:w="1170" w:type="dxa"/>
            <w:shd w:val="clear" w:color="auto" w:fill="auto"/>
          </w:tcPr>
          <w:p w14:paraId="62AA3042" w14:textId="77777777" w:rsidR="00B42675" w:rsidRPr="00DC0691" w:rsidRDefault="00B42675" w:rsidP="00B42675">
            <w:pPr>
              <w:rPr>
                <w:rFonts w:ascii="Arial" w:hAnsi="Arial"/>
                <w:sz w:val="20"/>
              </w:rPr>
            </w:pPr>
          </w:p>
        </w:tc>
      </w:tr>
      <w:tr w:rsidR="00B42675" w:rsidRPr="00DC0691" w14:paraId="1254A9A2" w14:textId="77777777" w:rsidTr="00DC0691">
        <w:tc>
          <w:tcPr>
            <w:tcW w:w="670" w:type="dxa"/>
            <w:shd w:val="clear" w:color="auto" w:fill="auto"/>
          </w:tcPr>
          <w:p w14:paraId="40447452" w14:textId="77777777" w:rsidR="00B42675" w:rsidRPr="00DC0691" w:rsidRDefault="00B42675" w:rsidP="00191961">
            <w:pPr>
              <w:rPr>
                <w:rFonts w:ascii="Arial" w:hAnsi="Arial"/>
                <w:sz w:val="20"/>
              </w:rPr>
            </w:pPr>
            <w:r>
              <w:rPr>
                <w:rFonts w:ascii="Arial" w:hAnsi="Arial"/>
                <w:sz w:val="20"/>
              </w:rPr>
              <w:t>17.3</w:t>
            </w:r>
          </w:p>
        </w:tc>
        <w:tc>
          <w:tcPr>
            <w:tcW w:w="4010" w:type="dxa"/>
            <w:shd w:val="clear" w:color="auto" w:fill="auto"/>
          </w:tcPr>
          <w:p w14:paraId="1D2F4BFA" w14:textId="77777777" w:rsidR="00B42675" w:rsidRPr="00DC0691" w:rsidRDefault="00B42675" w:rsidP="00B42675">
            <w:pPr>
              <w:rPr>
                <w:rFonts w:ascii="Arial" w:hAnsi="Arial"/>
                <w:sz w:val="20"/>
              </w:rPr>
            </w:pPr>
            <w:r w:rsidRPr="00DC0691">
              <w:rPr>
                <w:rFonts w:ascii="Arial" w:hAnsi="Arial"/>
                <w:sz w:val="20"/>
              </w:rPr>
              <w:t xml:space="preserve">Persönliche Schutzausrüstung </w:t>
            </w:r>
            <w:r>
              <w:rPr>
                <w:rFonts w:ascii="Arial" w:hAnsi="Arial"/>
                <w:sz w:val="20"/>
              </w:rPr>
              <w:br/>
            </w:r>
            <w:r w:rsidRPr="00DC0691">
              <w:rPr>
                <w:rFonts w:ascii="Arial" w:hAnsi="Arial"/>
                <w:sz w:val="20"/>
              </w:rPr>
              <w:t>(z. B. Laserschutzbrille) bereitstellen.</w:t>
            </w:r>
          </w:p>
        </w:tc>
        <w:tc>
          <w:tcPr>
            <w:tcW w:w="2520" w:type="dxa"/>
            <w:shd w:val="clear" w:color="auto" w:fill="auto"/>
          </w:tcPr>
          <w:p w14:paraId="3A8275A9" w14:textId="77777777" w:rsidR="00B42675" w:rsidRPr="00DC0691" w:rsidRDefault="00B42675" w:rsidP="00B42675">
            <w:pPr>
              <w:rPr>
                <w:rFonts w:ascii="Arial" w:hAnsi="Arial"/>
                <w:sz w:val="20"/>
              </w:rPr>
            </w:pPr>
          </w:p>
        </w:tc>
        <w:tc>
          <w:tcPr>
            <w:tcW w:w="2340" w:type="dxa"/>
            <w:shd w:val="clear" w:color="auto" w:fill="auto"/>
          </w:tcPr>
          <w:p w14:paraId="39E8A4F1" w14:textId="77777777" w:rsidR="00B42675" w:rsidRPr="00DC0691" w:rsidRDefault="00B42675" w:rsidP="00B42675">
            <w:pPr>
              <w:rPr>
                <w:rFonts w:ascii="Arial" w:hAnsi="Arial"/>
                <w:sz w:val="20"/>
              </w:rPr>
            </w:pPr>
            <w:r w:rsidRPr="00DC0691">
              <w:rPr>
                <w:rFonts w:ascii="Arial" w:hAnsi="Arial"/>
                <w:sz w:val="20"/>
              </w:rPr>
              <w:t>Vor Inbetriebnahme</w:t>
            </w:r>
          </w:p>
        </w:tc>
        <w:tc>
          <w:tcPr>
            <w:tcW w:w="3510" w:type="dxa"/>
            <w:shd w:val="clear" w:color="auto" w:fill="auto"/>
          </w:tcPr>
          <w:p w14:paraId="2D0C9582" w14:textId="77777777" w:rsidR="00B42675" w:rsidRPr="00DC0691" w:rsidRDefault="00FA0FB3" w:rsidP="00B42675">
            <w:pPr>
              <w:rPr>
                <w:rFonts w:ascii="Arial" w:hAnsi="Arial"/>
                <w:color w:val="800080"/>
                <w:sz w:val="20"/>
              </w:rPr>
            </w:pPr>
            <w:hyperlink r:id="rId129" w:history="1">
              <w:r w:rsidR="00B42675" w:rsidRPr="00B42675">
                <w:rPr>
                  <w:rStyle w:val="Hyperlink"/>
                </w:rPr>
                <w:t>Siehe PRAXIS-Handbuch</w:t>
              </w:r>
            </w:hyperlink>
          </w:p>
        </w:tc>
        <w:tc>
          <w:tcPr>
            <w:tcW w:w="1170" w:type="dxa"/>
            <w:shd w:val="clear" w:color="auto" w:fill="auto"/>
          </w:tcPr>
          <w:p w14:paraId="56D05B8A" w14:textId="77777777" w:rsidR="00B42675" w:rsidRPr="00DC0691" w:rsidRDefault="00B42675" w:rsidP="00B42675">
            <w:pPr>
              <w:rPr>
                <w:rFonts w:ascii="Arial" w:hAnsi="Arial"/>
                <w:sz w:val="20"/>
              </w:rPr>
            </w:pPr>
          </w:p>
        </w:tc>
      </w:tr>
      <w:tr w:rsidR="00B42675" w:rsidRPr="00DC0691" w14:paraId="5882E8E3" w14:textId="77777777" w:rsidTr="00DC0691">
        <w:tc>
          <w:tcPr>
            <w:tcW w:w="670" w:type="dxa"/>
            <w:shd w:val="clear" w:color="auto" w:fill="auto"/>
          </w:tcPr>
          <w:p w14:paraId="54FC5FED" w14:textId="77777777" w:rsidR="00B42675" w:rsidRPr="00DC0691" w:rsidRDefault="00B42675" w:rsidP="00191961">
            <w:pPr>
              <w:rPr>
                <w:rFonts w:ascii="Arial" w:hAnsi="Arial"/>
                <w:sz w:val="20"/>
              </w:rPr>
            </w:pPr>
            <w:r>
              <w:rPr>
                <w:rFonts w:ascii="Arial" w:hAnsi="Arial"/>
                <w:sz w:val="20"/>
              </w:rPr>
              <w:t>17.4</w:t>
            </w:r>
          </w:p>
        </w:tc>
        <w:tc>
          <w:tcPr>
            <w:tcW w:w="4010" w:type="dxa"/>
            <w:shd w:val="clear" w:color="auto" w:fill="auto"/>
          </w:tcPr>
          <w:p w14:paraId="70F8EA26" w14:textId="00055CF6" w:rsidR="00B42675" w:rsidRPr="00DC0691" w:rsidRDefault="00B42675" w:rsidP="00B42675">
            <w:pPr>
              <w:rPr>
                <w:rFonts w:ascii="Arial" w:hAnsi="Arial"/>
                <w:sz w:val="20"/>
              </w:rPr>
            </w:pPr>
            <w:r w:rsidRPr="00DC0691">
              <w:rPr>
                <w:rFonts w:ascii="Arial" w:hAnsi="Arial"/>
                <w:sz w:val="20"/>
              </w:rPr>
              <w:t>Betriebsanweisung für die Tätigkeiten mit dem Lasergerät vorhalten.</w:t>
            </w:r>
          </w:p>
        </w:tc>
        <w:tc>
          <w:tcPr>
            <w:tcW w:w="2520" w:type="dxa"/>
            <w:shd w:val="clear" w:color="auto" w:fill="auto"/>
          </w:tcPr>
          <w:p w14:paraId="183BB8F4" w14:textId="77777777" w:rsidR="00B42675" w:rsidRPr="00DC0691" w:rsidRDefault="00B42675" w:rsidP="00B42675">
            <w:pPr>
              <w:rPr>
                <w:rFonts w:ascii="Arial" w:hAnsi="Arial"/>
                <w:sz w:val="20"/>
              </w:rPr>
            </w:pPr>
          </w:p>
        </w:tc>
        <w:tc>
          <w:tcPr>
            <w:tcW w:w="2340" w:type="dxa"/>
            <w:shd w:val="clear" w:color="auto" w:fill="auto"/>
          </w:tcPr>
          <w:p w14:paraId="463339F0" w14:textId="77777777" w:rsidR="00B42675" w:rsidRPr="00DC0691" w:rsidRDefault="00B42675" w:rsidP="00B42675">
            <w:pPr>
              <w:rPr>
                <w:rFonts w:ascii="Arial" w:hAnsi="Arial"/>
                <w:sz w:val="20"/>
              </w:rPr>
            </w:pPr>
            <w:r w:rsidRPr="00DC0691">
              <w:rPr>
                <w:rFonts w:ascii="Arial" w:hAnsi="Arial"/>
                <w:sz w:val="20"/>
              </w:rPr>
              <w:t xml:space="preserve">Vor Aufnahme der </w:t>
            </w:r>
            <w:r>
              <w:rPr>
                <w:rFonts w:ascii="Arial" w:hAnsi="Arial"/>
                <w:sz w:val="20"/>
              </w:rPr>
              <w:br/>
            </w:r>
            <w:r w:rsidRPr="00DC0691">
              <w:rPr>
                <w:rFonts w:ascii="Arial" w:hAnsi="Arial"/>
                <w:sz w:val="20"/>
              </w:rPr>
              <w:t>Tätigkeit</w:t>
            </w:r>
          </w:p>
        </w:tc>
        <w:tc>
          <w:tcPr>
            <w:tcW w:w="3510" w:type="dxa"/>
            <w:shd w:val="clear" w:color="auto" w:fill="auto"/>
          </w:tcPr>
          <w:p w14:paraId="36428919" w14:textId="77777777" w:rsidR="00B42675" w:rsidRPr="00DC0691" w:rsidRDefault="00FA0FB3" w:rsidP="00B42675">
            <w:pPr>
              <w:rPr>
                <w:rFonts w:ascii="Arial" w:hAnsi="Arial"/>
                <w:color w:val="800080"/>
                <w:sz w:val="20"/>
              </w:rPr>
            </w:pPr>
            <w:hyperlink r:id="rId130" w:history="1">
              <w:r w:rsidR="00B42675" w:rsidRPr="00B42675">
                <w:rPr>
                  <w:rStyle w:val="Hyperlink"/>
                </w:rPr>
                <w:t>Siehe Muster im PRAXIS-Handbuch</w:t>
              </w:r>
            </w:hyperlink>
          </w:p>
        </w:tc>
        <w:tc>
          <w:tcPr>
            <w:tcW w:w="1170" w:type="dxa"/>
            <w:shd w:val="clear" w:color="auto" w:fill="auto"/>
          </w:tcPr>
          <w:p w14:paraId="319266EA" w14:textId="77777777" w:rsidR="00B42675" w:rsidRPr="00DC0691" w:rsidRDefault="00B42675" w:rsidP="00B42675">
            <w:pPr>
              <w:rPr>
                <w:rFonts w:ascii="Arial" w:hAnsi="Arial"/>
                <w:sz w:val="20"/>
              </w:rPr>
            </w:pPr>
          </w:p>
        </w:tc>
      </w:tr>
      <w:tr w:rsidR="00B42675" w:rsidRPr="00DC0691" w14:paraId="1D7E6151" w14:textId="77777777" w:rsidTr="00AF337B">
        <w:tc>
          <w:tcPr>
            <w:tcW w:w="670" w:type="dxa"/>
            <w:tcBorders>
              <w:top w:val="single" w:sz="4" w:space="0" w:color="auto"/>
              <w:left w:val="single" w:sz="4" w:space="0" w:color="auto"/>
              <w:bottom w:val="single" w:sz="4" w:space="0" w:color="auto"/>
              <w:right w:val="single" w:sz="4" w:space="0" w:color="auto"/>
            </w:tcBorders>
            <w:shd w:val="clear" w:color="auto" w:fill="auto"/>
          </w:tcPr>
          <w:p w14:paraId="312D2A0D" w14:textId="77777777" w:rsidR="00B42675" w:rsidRPr="00DC0691" w:rsidRDefault="00B42675" w:rsidP="00191961">
            <w:pPr>
              <w:rPr>
                <w:rFonts w:ascii="Arial" w:hAnsi="Arial"/>
                <w:sz w:val="20"/>
              </w:rPr>
            </w:pPr>
            <w:r>
              <w:rPr>
                <w:rFonts w:ascii="Arial" w:hAnsi="Arial"/>
                <w:sz w:val="20"/>
              </w:rPr>
              <w:t>17.5</w:t>
            </w:r>
          </w:p>
        </w:tc>
        <w:tc>
          <w:tcPr>
            <w:tcW w:w="4010" w:type="dxa"/>
            <w:tcBorders>
              <w:top w:val="single" w:sz="4" w:space="0" w:color="auto"/>
              <w:left w:val="single" w:sz="4" w:space="0" w:color="auto"/>
              <w:bottom w:val="single" w:sz="4" w:space="0" w:color="auto"/>
              <w:right w:val="single" w:sz="4" w:space="0" w:color="auto"/>
            </w:tcBorders>
            <w:shd w:val="clear" w:color="auto" w:fill="auto"/>
          </w:tcPr>
          <w:p w14:paraId="2CB3098B" w14:textId="6861F170" w:rsidR="00B42675" w:rsidRPr="00DC0691" w:rsidRDefault="00B42675" w:rsidP="00B42675">
            <w:pPr>
              <w:rPr>
                <w:rFonts w:ascii="Arial" w:hAnsi="Arial"/>
                <w:sz w:val="20"/>
              </w:rPr>
            </w:pPr>
            <w:r w:rsidRPr="00DC0691">
              <w:rPr>
                <w:rFonts w:ascii="Arial" w:hAnsi="Arial"/>
                <w:sz w:val="20"/>
              </w:rPr>
              <w:t>Nachweis der Geräte</w:t>
            </w:r>
            <w:r w:rsidR="00191961">
              <w:rPr>
                <w:rFonts w:ascii="Arial" w:hAnsi="Arial"/>
                <w:sz w:val="20"/>
              </w:rPr>
              <w:t>-Erst</w:t>
            </w:r>
            <w:r w:rsidRPr="00DC0691">
              <w:rPr>
                <w:rFonts w:ascii="Arial" w:hAnsi="Arial"/>
                <w:sz w:val="20"/>
              </w:rPr>
              <w:t xml:space="preserve">einweisungen </w:t>
            </w:r>
            <w:r w:rsidR="00191961">
              <w:rPr>
                <w:rFonts w:ascii="Arial" w:hAnsi="Arial"/>
                <w:sz w:val="20"/>
              </w:rPr>
              <w:t xml:space="preserve">und Geräte-Unterweisungen </w:t>
            </w:r>
            <w:r w:rsidRPr="00DC0691">
              <w:rPr>
                <w:rFonts w:ascii="Arial" w:hAnsi="Arial"/>
                <w:sz w:val="20"/>
              </w:rPr>
              <w:t>aufbewahren.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B81E4A6" w14:textId="77777777" w:rsidR="00B42675" w:rsidRPr="00DC0691" w:rsidRDefault="00B42675" w:rsidP="00B42675">
            <w:pPr>
              <w:rPr>
                <w:rFonts w:ascii="Arial" w:hAnsi="Arial"/>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12D9542" w14:textId="77777777" w:rsidR="00B42675" w:rsidRPr="00DC0691" w:rsidRDefault="00B42675" w:rsidP="00B42675">
            <w:pPr>
              <w:rPr>
                <w:rFonts w:ascii="Arial" w:hAnsi="Arial"/>
                <w:sz w:val="20"/>
              </w:rPr>
            </w:pPr>
            <w:r w:rsidRPr="00DC0691">
              <w:rPr>
                <w:rFonts w:ascii="Arial" w:hAnsi="Arial"/>
                <w:sz w:val="20"/>
              </w:rPr>
              <w:t>Immer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CC406F9" w14:textId="23CA52E8" w:rsidR="00B42675" w:rsidRPr="00191961" w:rsidRDefault="00FA0FB3" w:rsidP="00B42675">
            <w:pPr>
              <w:rPr>
                <w:rFonts w:ascii="Arial" w:hAnsi="Arial"/>
                <w:sz w:val="20"/>
              </w:rPr>
            </w:pPr>
            <w:hyperlink r:id="rId131" w:history="1">
              <w:r w:rsidR="00413C20" w:rsidRPr="00191961">
                <w:rPr>
                  <w:rFonts w:ascii="Arial" w:hAnsi="Arial"/>
                  <w:color w:val="800080"/>
                  <w:sz w:val="20"/>
                </w:rPr>
                <w:t>S</w:t>
              </w:r>
              <w:r w:rsidR="00413C20" w:rsidRPr="00191961">
                <w:rPr>
                  <w:rStyle w:val="Hyperlink"/>
                </w:rPr>
                <w:t>iehe PRAXIS-Handbuch</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4C845C" w14:textId="77777777" w:rsidR="00B42675" w:rsidRPr="00DC0691" w:rsidRDefault="00B42675" w:rsidP="00B42675">
            <w:pPr>
              <w:rPr>
                <w:rFonts w:ascii="Arial" w:hAnsi="Arial"/>
                <w:sz w:val="20"/>
              </w:rPr>
            </w:pPr>
          </w:p>
        </w:tc>
      </w:tr>
      <w:tr w:rsidR="00B42675" w:rsidRPr="00DC0691" w14:paraId="1669EA45" w14:textId="77777777" w:rsidTr="00AF337B">
        <w:tc>
          <w:tcPr>
            <w:tcW w:w="670" w:type="dxa"/>
            <w:tcBorders>
              <w:top w:val="single" w:sz="4" w:space="0" w:color="auto"/>
              <w:left w:val="single" w:sz="4" w:space="0" w:color="auto"/>
              <w:bottom w:val="single" w:sz="4" w:space="0" w:color="auto"/>
              <w:right w:val="single" w:sz="4" w:space="0" w:color="auto"/>
            </w:tcBorders>
            <w:shd w:val="clear" w:color="auto" w:fill="auto"/>
          </w:tcPr>
          <w:p w14:paraId="14681421" w14:textId="77777777" w:rsidR="00B42675" w:rsidRPr="00DC0691" w:rsidRDefault="00B42675" w:rsidP="00191961">
            <w:pPr>
              <w:rPr>
                <w:rFonts w:ascii="Arial" w:hAnsi="Arial"/>
                <w:sz w:val="20"/>
              </w:rPr>
            </w:pPr>
            <w:r>
              <w:rPr>
                <w:rFonts w:ascii="Arial" w:hAnsi="Arial"/>
                <w:sz w:val="20"/>
              </w:rPr>
              <w:t>17.6</w:t>
            </w:r>
          </w:p>
        </w:tc>
        <w:tc>
          <w:tcPr>
            <w:tcW w:w="4010" w:type="dxa"/>
            <w:tcBorders>
              <w:top w:val="single" w:sz="4" w:space="0" w:color="auto"/>
              <w:left w:val="single" w:sz="4" w:space="0" w:color="auto"/>
              <w:bottom w:val="single" w:sz="4" w:space="0" w:color="auto"/>
              <w:right w:val="single" w:sz="4" w:space="0" w:color="auto"/>
            </w:tcBorders>
            <w:shd w:val="clear" w:color="auto" w:fill="auto"/>
          </w:tcPr>
          <w:p w14:paraId="77D8F633" w14:textId="77777777" w:rsidR="00B42675" w:rsidRPr="00DC0691" w:rsidRDefault="00B42675" w:rsidP="00B42675">
            <w:pPr>
              <w:rPr>
                <w:rFonts w:ascii="Arial" w:hAnsi="Arial"/>
                <w:sz w:val="20"/>
              </w:rPr>
            </w:pPr>
            <w:r w:rsidRPr="00DC0691">
              <w:rPr>
                <w:rFonts w:ascii="Arial" w:hAnsi="Arial"/>
                <w:sz w:val="20"/>
              </w:rPr>
              <w:t>Ggf. Kennzeichnung von Laserbereichen anbringen.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69F5EA" w14:textId="77777777" w:rsidR="00B42675" w:rsidRPr="00DC0691" w:rsidRDefault="00B42675" w:rsidP="00B42675">
            <w:pPr>
              <w:rPr>
                <w:rFonts w:ascii="Arial" w:hAnsi="Arial"/>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0C07B8" w14:textId="77777777" w:rsidR="00B42675" w:rsidRPr="00DC0691" w:rsidRDefault="00B42675" w:rsidP="00B42675">
            <w:pPr>
              <w:rPr>
                <w:rFonts w:ascii="Arial" w:hAnsi="Arial"/>
                <w:sz w:val="20"/>
              </w:rPr>
            </w:pPr>
            <w:r w:rsidRPr="00DC0691">
              <w:rPr>
                <w:rFonts w:ascii="Arial" w:hAnsi="Arial"/>
                <w:sz w:val="20"/>
              </w:rPr>
              <w:t>Vor Inbetriebnahme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5910565" w14:textId="77777777" w:rsidR="00B42675" w:rsidRPr="004648C3" w:rsidRDefault="00FA0FB3" w:rsidP="00B42675">
            <w:pPr>
              <w:rPr>
                <w:rFonts w:ascii="Arial" w:hAnsi="Arial"/>
                <w:color w:val="800080"/>
                <w:sz w:val="20"/>
              </w:rPr>
            </w:pPr>
            <w:hyperlink r:id="rId132" w:history="1">
              <w:r w:rsidR="00B42675" w:rsidRPr="00B42675">
                <w:rPr>
                  <w:rStyle w:val="Hyperlink"/>
                </w:rPr>
                <w:t>Siehe PRAXIS-Handbuch</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88CE95" w14:textId="77777777" w:rsidR="00B42675" w:rsidRPr="00DC0691" w:rsidRDefault="00B42675" w:rsidP="00B42675">
            <w:pPr>
              <w:rPr>
                <w:rFonts w:ascii="Arial" w:hAnsi="Arial"/>
                <w:sz w:val="20"/>
              </w:rPr>
            </w:pPr>
          </w:p>
        </w:tc>
      </w:tr>
    </w:tbl>
    <w:p w14:paraId="784D1F1F" w14:textId="77777777" w:rsidR="00960397" w:rsidRDefault="00960397" w:rsidP="00960397">
      <w:pPr>
        <w:rPr>
          <w:rFonts w:ascii="Arial" w:hAnsi="Arial"/>
          <w:sz w:val="20"/>
        </w:rPr>
      </w:pPr>
    </w:p>
    <w:p w14:paraId="41AFE218" w14:textId="77777777" w:rsidR="00AF337B" w:rsidRDefault="00AF337B" w:rsidP="00960397">
      <w:pPr>
        <w:rPr>
          <w:rFonts w:ascii="Arial" w:hAnsi="Arial"/>
          <w:sz w:val="20"/>
        </w:rPr>
      </w:pPr>
    </w:p>
    <w:p w14:paraId="13819A0C" w14:textId="77777777" w:rsidR="00AF337B" w:rsidRDefault="00AF337B" w:rsidP="00960397">
      <w:pPr>
        <w:rPr>
          <w:rFonts w:ascii="Arial" w:hAnsi="Arial"/>
          <w:sz w:val="20"/>
        </w:rPr>
        <w:sectPr w:rsidR="00AF337B" w:rsidSect="00352B98">
          <w:footerReference w:type="default" r:id="rId133"/>
          <w:pgSz w:w="16834" w:h="11901" w:orient="landscape"/>
          <w:pgMar w:top="1418" w:right="1099" w:bottom="1418" w:left="1134" w:header="720" w:footer="720" w:gutter="0"/>
          <w:cols w:space="720"/>
        </w:sectPr>
      </w:pPr>
    </w:p>
    <w:p w14:paraId="6DFF8457" w14:textId="77777777" w:rsidR="00AF337B" w:rsidRDefault="00AF337B" w:rsidP="00960397">
      <w:pPr>
        <w:rPr>
          <w:rFonts w:ascii="Arial" w:hAnsi="Arial"/>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96"/>
        <w:gridCol w:w="2506"/>
        <w:gridCol w:w="2334"/>
        <w:gridCol w:w="3496"/>
        <w:gridCol w:w="1170"/>
      </w:tblGrid>
      <w:tr w:rsidR="00960397" w:rsidRPr="00DC0691" w14:paraId="202C803F" w14:textId="77777777" w:rsidTr="00DC0691">
        <w:tc>
          <w:tcPr>
            <w:tcW w:w="718" w:type="dxa"/>
            <w:shd w:val="clear" w:color="auto" w:fill="E6E6E6"/>
          </w:tcPr>
          <w:p w14:paraId="7E84F078" w14:textId="77777777" w:rsidR="00960397" w:rsidRPr="00DC0691" w:rsidRDefault="00960397" w:rsidP="00E60F0C">
            <w:pPr>
              <w:spacing w:before="60" w:after="60"/>
              <w:rPr>
                <w:rFonts w:ascii="Arial" w:hAnsi="Arial"/>
                <w:b/>
                <w:bCs/>
                <w:sz w:val="20"/>
              </w:rPr>
            </w:pPr>
            <w:r w:rsidRPr="00DC0691">
              <w:rPr>
                <w:rFonts w:ascii="Arial" w:hAnsi="Arial"/>
                <w:b/>
                <w:bCs/>
                <w:sz w:val="20"/>
              </w:rPr>
              <w:t>Nr.</w:t>
            </w:r>
          </w:p>
        </w:tc>
        <w:tc>
          <w:tcPr>
            <w:tcW w:w="3996" w:type="dxa"/>
            <w:shd w:val="clear" w:color="auto" w:fill="E6E6E6"/>
          </w:tcPr>
          <w:p w14:paraId="4D0A16F7"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06" w:type="dxa"/>
            <w:shd w:val="clear" w:color="auto" w:fill="E6E6E6"/>
          </w:tcPr>
          <w:p w14:paraId="171FE6D0"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34" w:type="dxa"/>
            <w:shd w:val="clear" w:color="auto" w:fill="E6E6E6"/>
          </w:tcPr>
          <w:p w14:paraId="3DE66E50"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496" w:type="dxa"/>
            <w:shd w:val="clear" w:color="auto" w:fill="E6E6E6"/>
          </w:tcPr>
          <w:p w14:paraId="4C22C81B"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6D6393DD"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73142B32" w14:textId="77777777" w:rsidTr="00DC0691">
        <w:tc>
          <w:tcPr>
            <w:tcW w:w="718" w:type="dxa"/>
            <w:shd w:val="clear" w:color="auto" w:fill="auto"/>
          </w:tcPr>
          <w:p w14:paraId="6640A735" w14:textId="77777777" w:rsidR="00960397" w:rsidRPr="00DC0691" w:rsidRDefault="00960397" w:rsidP="00E60F0C">
            <w:pPr>
              <w:spacing w:before="40" w:after="40"/>
              <w:rPr>
                <w:rFonts w:ascii="Arial" w:hAnsi="Arial"/>
                <w:sz w:val="20"/>
              </w:rPr>
            </w:pPr>
            <w:r w:rsidRPr="00DC0691">
              <w:rPr>
                <w:rFonts w:ascii="Arial" w:hAnsi="Arial"/>
                <w:b/>
                <w:bCs/>
                <w:sz w:val="20"/>
              </w:rPr>
              <w:t>17.</w:t>
            </w:r>
          </w:p>
        </w:tc>
        <w:tc>
          <w:tcPr>
            <w:tcW w:w="3996" w:type="dxa"/>
            <w:shd w:val="clear" w:color="auto" w:fill="auto"/>
          </w:tcPr>
          <w:p w14:paraId="595B908B" w14:textId="77777777" w:rsidR="00960397" w:rsidRPr="00DC0691" w:rsidRDefault="00960397" w:rsidP="00DC0691">
            <w:pPr>
              <w:spacing w:before="40" w:after="40"/>
              <w:rPr>
                <w:rFonts w:ascii="Arial" w:hAnsi="Arial"/>
                <w:sz w:val="20"/>
              </w:rPr>
            </w:pPr>
            <w:r w:rsidRPr="00DC0691">
              <w:rPr>
                <w:rFonts w:ascii="Arial" w:hAnsi="Arial"/>
                <w:b/>
                <w:bCs/>
                <w:sz w:val="20"/>
              </w:rPr>
              <w:t>Lasergeräte</w:t>
            </w:r>
          </w:p>
        </w:tc>
        <w:tc>
          <w:tcPr>
            <w:tcW w:w="2506" w:type="dxa"/>
            <w:shd w:val="clear" w:color="auto" w:fill="auto"/>
          </w:tcPr>
          <w:p w14:paraId="28C4FABE" w14:textId="77777777" w:rsidR="00960397" w:rsidRPr="00DC0691" w:rsidRDefault="00960397" w:rsidP="00960397">
            <w:pPr>
              <w:rPr>
                <w:rFonts w:ascii="Arial" w:hAnsi="Arial"/>
                <w:sz w:val="20"/>
              </w:rPr>
            </w:pPr>
          </w:p>
        </w:tc>
        <w:tc>
          <w:tcPr>
            <w:tcW w:w="2334" w:type="dxa"/>
            <w:shd w:val="clear" w:color="auto" w:fill="auto"/>
          </w:tcPr>
          <w:p w14:paraId="27D40120" w14:textId="77777777" w:rsidR="00960397" w:rsidRPr="00DC0691" w:rsidRDefault="00960397" w:rsidP="00960397">
            <w:pPr>
              <w:rPr>
                <w:rFonts w:ascii="Arial" w:hAnsi="Arial"/>
                <w:sz w:val="20"/>
              </w:rPr>
            </w:pPr>
          </w:p>
        </w:tc>
        <w:tc>
          <w:tcPr>
            <w:tcW w:w="3496" w:type="dxa"/>
            <w:shd w:val="clear" w:color="auto" w:fill="auto"/>
          </w:tcPr>
          <w:p w14:paraId="0B3BE1A6" w14:textId="77777777" w:rsidR="00960397" w:rsidRPr="00DC0691" w:rsidRDefault="00960397" w:rsidP="00960397">
            <w:pPr>
              <w:rPr>
                <w:rFonts w:ascii="Arial" w:hAnsi="Arial"/>
                <w:sz w:val="20"/>
              </w:rPr>
            </w:pPr>
          </w:p>
        </w:tc>
        <w:tc>
          <w:tcPr>
            <w:tcW w:w="1170" w:type="dxa"/>
            <w:shd w:val="clear" w:color="auto" w:fill="auto"/>
          </w:tcPr>
          <w:p w14:paraId="134C598D" w14:textId="77777777" w:rsidR="00960397" w:rsidRPr="00DC0691" w:rsidRDefault="00960397" w:rsidP="00960397">
            <w:pPr>
              <w:rPr>
                <w:rFonts w:ascii="Arial" w:hAnsi="Arial"/>
                <w:sz w:val="20"/>
              </w:rPr>
            </w:pPr>
          </w:p>
        </w:tc>
      </w:tr>
      <w:tr w:rsidR="00960397" w:rsidRPr="00DC0691" w14:paraId="26F54C82" w14:textId="77777777" w:rsidTr="00DC0691">
        <w:tc>
          <w:tcPr>
            <w:tcW w:w="718" w:type="dxa"/>
            <w:shd w:val="clear" w:color="auto" w:fill="auto"/>
          </w:tcPr>
          <w:p w14:paraId="67CA071C" w14:textId="77777777" w:rsidR="00960397" w:rsidRPr="00DC0691" w:rsidRDefault="00AF337B" w:rsidP="00E60F0C">
            <w:pPr>
              <w:rPr>
                <w:rFonts w:ascii="Arial" w:hAnsi="Arial"/>
                <w:sz w:val="20"/>
              </w:rPr>
            </w:pPr>
            <w:r>
              <w:rPr>
                <w:rFonts w:ascii="Arial" w:hAnsi="Arial"/>
                <w:sz w:val="20"/>
              </w:rPr>
              <w:t>17.7</w:t>
            </w:r>
          </w:p>
        </w:tc>
        <w:tc>
          <w:tcPr>
            <w:tcW w:w="3996" w:type="dxa"/>
            <w:shd w:val="clear" w:color="auto" w:fill="auto"/>
          </w:tcPr>
          <w:p w14:paraId="4C7FB761" w14:textId="0FDEF1F6" w:rsidR="00960397" w:rsidRPr="00DC0691" w:rsidRDefault="00960397" w:rsidP="00960397">
            <w:pPr>
              <w:rPr>
                <w:rFonts w:ascii="Arial" w:hAnsi="Arial"/>
                <w:sz w:val="20"/>
              </w:rPr>
            </w:pPr>
            <w:r w:rsidRPr="00DC0691">
              <w:rPr>
                <w:rFonts w:ascii="Arial" w:hAnsi="Arial"/>
                <w:sz w:val="20"/>
              </w:rPr>
              <w:t>Überpr</w:t>
            </w:r>
            <w:r w:rsidR="009F4A3D">
              <w:rPr>
                <w:rFonts w:ascii="Arial" w:hAnsi="Arial"/>
                <w:sz w:val="20"/>
              </w:rPr>
              <w:t>ü</w:t>
            </w:r>
            <w:r w:rsidR="00AF337B">
              <w:rPr>
                <w:rFonts w:ascii="Arial" w:hAnsi="Arial"/>
                <w:sz w:val="20"/>
              </w:rPr>
              <w:t xml:space="preserve">fung der </w:t>
            </w:r>
            <w:r w:rsidR="00E60F0C">
              <w:rPr>
                <w:rFonts w:ascii="Arial" w:hAnsi="Arial"/>
                <w:sz w:val="20"/>
              </w:rPr>
              <w:t>Chirurgie-</w:t>
            </w:r>
            <w:r w:rsidR="00AF337B">
              <w:rPr>
                <w:rFonts w:ascii="Arial" w:hAnsi="Arial"/>
                <w:sz w:val="20"/>
              </w:rPr>
              <w:t xml:space="preserve">Lasergeräte gemäß </w:t>
            </w:r>
            <w:r w:rsidRPr="00DC0691">
              <w:rPr>
                <w:rFonts w:ascii="Arial" w:hAnsi="Arial"/>
                <w:sz w:val="20"/>
              </w:rPr>
              <w:t>Medizinprodukte-Betreiberverordnung („Sicherheitstechnische Kontrolle</w:t>
            </w:r>
            <w:r w:rsidR="00AF337B">
              <w:rPr>
                <w:rFonts w:ascii="Arial" w:hAnsi="Arial"/>
                <w:sz w:val="20"/>
              </w:rPr>
              <w:t>/STK</w:t>
            </w:r>
            <w:r w:rsidRPr="00DC0691">
              <w:rPr>
                <w:rFonts w:ascii="Arial" w:hAnsi="Arial"/>
                <w:sz w:val="20"/>
              </w:rPr>
              <w:t xml:space="preserve">“). </w:t>
            </w:r>
          </w:p>
        </w:tc>
        <w:tc>
          <w:tcPr>
            <w:tcW w:w="2506" w:type="dxa"/>
            <w:shd w:val="clear" w:color="auto" w:fill="auto"/>
          </w:tcPr>
          <w:p w14:paraId="5AAAE7E4" w14:textId="77777777" w:rsidR="00960397" w:rsidRPr="00DC0691" w:rsidRDefault="00960397" w:rsidP="00960397">
            <w:pPr>
              <w:rPr>
                <w:rFonts w:ascii="Arial" w:hAnsi="Arial"/>
                <w:sz w:val="20"/>
              </w:rPr>
            </w:pPr>
          </w:p>
        </w:tc>
        <w:tc>
          <w:tcPr>
            <w:tcW w:w="2334" w:type="dxa"/>
            <w:shd w:val="clear" w:color="auto" w:fill="auto"/>
          </w:tcPr>
          <w:p w14:paraId="698F05FE" w14:textId="77777777" w:rsidR="00960397" w:rsidRPr="00DC0691" w:rsidRDefault="00960397" w:rsidP="00960397">
            <w:pPr>
              <w:rPr>
                <w:rFonts w:ascii="Arial" w:hAnsi="Arial"/>
                <w:sz w:val="20"/>
              </w:rPr>
            </w:pPr>
            <w:r w:rsidRPr="00DC0691">
              <w:rPr>
                <w:rFonts w:ascii="Arial" w:hAnsi="Arial"/>
                <w:sz w:val="20"/>
              </w:rPr>
              <w:t>Vor Inbetriebnahme und anschließend regelmäßig</w:t>
            </w:r>
          </w:p>
        </w:tc>
        <w:tc>
          <w:tcPr>
            <w:tcW w:w="3496" w:type="dxa"/>
            <w:shd w:val="clear" w:color="auto" w:fill="auto"/>
          </w:tcPr>
          <w:p w14:paraId="2EE5DE41" w14:textId="77777777" w:rsidR="00B42675" w:rsidRDefault="00FA0FB3" w:rsidP="00960397">
            <w:pPr>
              <w:rPr>
                <w:rFonts w:ascii="Arial" w:hAnsi="Arial"/>
                <w:color w:val="800080"/>
                <w:sz w:val="20"/>
              </w:rPr>
            </w:pPr>
            <w:hyperlink r:id="rId134" w:history="1">
              <w:r w:rsidR="00B42675" w:rsidRPr="00B42675">
                <w:rPr>
                  <w:rStyle w:val="Hyperlink"/>
                </w:rPr>
                <w:t>Siehe PRAXIS-Handbuch</w:t>
              </w:r>
            </w:hyperlink>
          </w:p>
          <w:p w14:paraId="438C3C8E" w14:textId="77777777" w:rsidR="00A44560" w:rsidRDefault="00960397" w:rsidP="00960397">
            <w:pPr>
              <w:rPr>
                <w:rFonts w:ascii="Arial" w:hAnsi="Arial"/>
                <w:sz w:val="20"/>
              </w:rPr>
            </w:pPr>
            <w:r w:rsidRPr="00DC0691">
              <w:rPr>
                <w:rFonts w:ascii="Arial" w:hAnsi="Arial"/>
                <w:sz w:val="20"/>
              </w:rPr>
              <w:t xml:space="preserve">und </w:t>
            </w:r>
          </w:p>
          <w:p w14:paraId="75FBDE5D" w14:textId="164C41FB" w:rsidR="00960397" w:rsidRPr="00E60F0C" w:rsidRDefault="00FA0FB3" w:rsidP="00960397">
            <w:pPr>
              <w:rPr>
                <w:rFonts w:ascii="Arial" w:hAnsi="Arial"/>
                <w:color w:val="800080"/>
                <w:sz w:val="20"/>
              </w:rPr>
            </w:pPr>
            <w:hyperlink r:id="rId135" w:history="1">
              <w:r w:rsidR="00A44560" w:rsidRPr="00E60F0C">
                <w:rPr>
                  <w:rStyle w:val="Hyperlink"/>
                </w:rPr>
                <w:t xml:space="preserve">siehe </w:t>
              </w:r>
              <w:r w:rsidR="00983EB4" w:rsidRPr="00E60F0C">
                <w:rPr>
                  <w:rStyle w:val="Hyperlink"/>
                </w:rPr>
                <w:t>W</w:t>
              </w:r>
              <w:r w:rsidR="00A44560" w:rsidRPr="00E60F0C">
                <w:rPr>
                  <w:rStyle w:val="Hyperlink"/>
                </w:rPr>
                <w:t xml:space="preserve">eiteres im </w:t>
              </w:r>
              <w:r w:rsidR="00983EB4" w:rsidRPr="00E60F0C">
                <w:rPr>
                  <w:rStyle w:val="Hyperlink"/>
                </w:rPr>
                <w:br/>
              </w:r>
              <w:r w:rsidR="00A44560" w:rsidRPr="00E60F0C">
                <w:rPr>
                  <w:rStyle w:val="Hyperlink"/>
                </w:rPr>
                <w:t>PRAXIS-Handbuch</w:t>
              </w:r>
            </w:hyperlink>
          </w:p>
        </w:tc>
        <w:tc>
          <w:tcPr>
            <w:tcW w:w="1170" w:type="dxa"/>
            <w:shd w:val="clear" w:color="auto" w:fill="auto"/>
          </w:tcPr>
          <w:p w14:paraId="5A8E7A43" w14:textId="77777777" w:rsidR="00960397" w:rsidRPr="00DC0691" w:rsidRDefault="00960397" w:rsidP="00960397">
            <w:pPr>
              <w:rPr>
                <w:rFonts w:ascii="Arial" w:hAnsi="Arial"/>
                <w:sz w:val="20"/>
              </w:rPr>
            </w:pPr>
          </w:p>
        </w:tc>
      </w:tr>
      <w:tr w:rsidR="00960397" w:rsidRPr="00DC0691" w14:paraId="0D051C44" w14:textId="77777777" w:rsidTr="00DC0691">
        <w:tc>
          <w:tcPr>
            <w:tcW w:w="718" w:type="dxa"/>
            <w:shd w:val="clear" w:color="auto" w:fill="auto"/>
          </w:tcPr>
          <w:p w14:paraId="2B84EDD8" w14:textId="77777777" w:rsidR="00960397" w:rsidRPr="00DC0691" w:rsidRDefault="00AF337B" w:rsidP="00E60F0C">
            <w:pPr>
              <w:rPr>
                <w:rFonts w:ascii="Arial" w:hAnsi="Arial"/>
                <w:sz w:val="20"/>
              </w:rPr>
            </w:pPr>
            <w:r>
              <w:rPr>
                <w:rFonts w:ascii="Arial" w:hAnsi="Arial"/>
                <w:sz w:val="20"/>
              </w:rPr>
              <w:t>17.8</w:t>
            </w:r>
          </w:p>
        </w:tc>
        <w:tc>
          <w:tcPr>
            <w:tcW w:w="3996" w:type="dxa"/>
            <w:shd w:val="clear" w:color="auto" w:fill="auto"/>
          </w:tcPr>
          <w:p w14:paraId="25A55069" w14:textId="77777777" w:rsidR="00960397" w:rsidRPr="00DC0691" w:rsidRDefault="00960397" w:rsidP="00960397">
            <w:pPr>
              <w:rPr>
                <w:rFonts w:ascii="Arial" w:hAnsi="Arial"/>
                <w:sz w:val="20"/>
              </w:rPr>
            </w:pPr>
            <w:r w:rsidRPr="00DC0691">
              <w:rPr>
                <w:rFonts w:ascii="Arial" w:hAnsi="Arial"/>
                <w:sz w:val="20"/>
              </w:rPr>
              <w:t xml:space="preserve">Prüfberichte </w:t>
            </w:r>
            <w:r w:rsidR="00AF337B">
              <w:rPr>
                <w:rFonts w:ascii="Arial" w:hAnsi="Arial"/>
                <w:sz w:val="20"/>
              </w:rPr>
              <w:t xml:space="preserve">der STK </w:t>
            </w:r>
            <w:r w:rsidRPr="00DC0691">
              <w:rPr>
                <w:rFonts w:ascii="Arial" w:hAnsi="Arial"/>
                <w:sz w:val="20"/>
              </w:rPr>
              <w:t>aufbewahren.</w:t>
            </w:r>
          </w:p>
        </w:tc>
        <w:tc>
          <w:tcPr>
            <w:tcW w:w="2506" w:type="dxa"/>
            <w:shd w:val="clear" w:color="auto" w:fill="auto"/>
          </w:tcPr>
          <w:p w14:paraId="520A96EC" w14:textId="77777777" w:rsidR="00960397" w:rsidRPr="00DC0691" w:rsidRDefault="00960397" w:rsidP="00960397">
            <w:pPr>
              <w:rPr>
                <w:rFonts w:ascii="Arial" w:hAnsi="Arial"/>
                <w:sz w:val="20"/>
              </w:rPr>
            </w:pPr>
          </w:p>
        </w:tc>
        <w:tc>
          <w:tcPr>
            <w:tcW w:w="2334" w:type="dxa"/>
            <w:shd w:val="clear" w:color="auto" w:fill="auto"/>
          </w:tcPr>
          <w:p w14:paraId="7B4CC036" w14:textId="77777777" w:rsidR="00960397" w:rsidRPr="00DC0691" w:rsidRDefault="00960397" w:rsidP="00960397">
            <w:pPr>
              <w:rPr>
                <w:rFonts w:ascii="Arial" w:hAnsi="Arial"/>
                <w:sz w:val="20"/>
              </w:rPr>
            </w:pPr>
            <w:r w:rsidRPr="00DC0691">
              <w:rPr>
                <w:rFonts w:ascii="Arial" w:hAnsi="Arial"/>
                <w:sz w:val="20"/>
              </w:rPr>
              <w:t>Mindestens bis zur nächsten Prüfung</w:t>
            </w:r>
          </w:p>
        </w:tc>
        <w:tc>
          <w:tcPr>
            <w:tcW w:w="3496" w:type="dxa"/>
            <w:shd w:val="clear" w:color="auto" w:fill="auto"/>
          </w:tcPr>
          <w:p w14:paraId="4A76C7B6" w14:textId="4C21A0E0" w:rsidR="00960397" w:rsidRPr="00E60F0C" w:rsidRDefault="00FA0FB3" w:rsidP="00960397">
            <w:pPr>
              <w:rPr>
                <w:rFonts w:ascii="Arial" w:hAnsi="Arial"/>
                <w:sz w:val="20"/>
              </w:rPr>
            </w:pPr>
            <w:hyperlink r:id="rId136" w:history="1">
              <w:r w:rsidR="00413C20" w:rsidRPr="00E60F0C">
                <w:rPr>
                  <w:rFonts w:ascii="Arial" w:hAnsi="Arial"/>
                  <w:color w:val="800080"/>
                  <w:sz w:val="20"/>
                </w:rPr>
                <w:t>S</w:t>
              </w:r>
              <w:r w:rsidR="00413C20" w:rsidRPr="00E60F0C">
                <w:rPr>
                  <w:rStyle w:val="Hyperlink"/>
                </w:rPr>
                <w:t>iehe PRAXIS-Handbuch</w:t>
              </w:r>
            </w:hyperlink>
          </w:p>
        </w:tc>
        <w:tc>
          <w:tcPr>
            <w:tcW w:w="1170" w:type="dxa"/>
            <w:shd w:val="clear" w:color="auto" w:fill="auto"/>
          </w:tcPr>
          <w:p w14:paraId="49D860C4" w14:textId="77777777" w:rsidR="00960397" w:rsidRPr="00DC0691" w:rsidRDefault="00960397" w:rsidP="00960397">
            <w:pPr>
              <w:rPr>
                <w:rFonts w:ascii="Arial" w:hAnsi="Arial"/>
                <w:sz w:val="20"/>
              </w:rPr>
            </w:pPr>
          </w:p>
        </w:tc>
      </w:tr>
      <w:tr w:rsidR="00524196" w:rsidRPr="00DC0691" w14:paraId="6237AC00" w14:textId="77777777" w:rsidTr="00DC0691">
        <w:tc>
          <w:tcPr>
            <w:tcW w:w="718" w:type="dxa"/>
            <w:shd w:val="clear" w:color="auto" w:fill="auto"/>
          </w:tcPr>
          <w:p w14:paraId="181A271C" w14:textId="77777777" w:rsidR="00524196" w:rsidRPr="00DC0691" w:rsidRDefault="00AF337B" w:rsidP="00E60F0C">
            <w:pPr>
              <w:rPr>
                <w:rFonts w:ascii="Arial" w:hAnsi="Arial"/>
                <w:sz w:val="20"/>
              </w:rPr>
            </w:pPr>
            <w:r>
              <w:rPr>
                <w:rFonts w:ascii="Arial" w:hAnsi="Arial"/>
                <w:sz w:val="20"/>
              </w:rPr>
              <w:t>17.9</w:t>
            </w:r>
          </w:p>
        </w:tc>
        <w:tc>
          <w:tcPr>
            <w:tcW w:w="3996" w:type="dxa"/>
            <w:shd w:val="clear" w:color="auto" w:fill="auto"/>
          </w:tcPr>
          <w:p w14:paraId="3E5B1ECF" w14:textId="77777777" w:rsidR="00524196" w:rsidRPr="00DC0691" w:rsidRDefault="00524196" w:rsidP="00960397">
            <w:pPr>
              <w:rPr>
                <w:rFonts w:ascii="Arial" w:hAnsi="Arial"/>
                <w:sz w:val="20"/>
              </w:rPr>
            </w:pPr>
            <w:r w:rsidRPr="00DC0691">
              <w:rPr>
                <w:rFonts w:ascii="Arial" w:hAnsi="Arial"/>
                <w:sz w:val="20"/>
              </w:rPr>
              <w:t xml:space="preserve">Unterweisung der Beschäftigten </w:t>
            </w:r>
            <w:r w:rsidR="00AF337B">
              <w:rPr>
                <w:rFonts w:ascii="Arial" w:hAnsi="Arial"/>
                <w:sz w:val="20"/>
              </w:rPr>
              <w:br/>
            </w:r>
            <w:r w:rsidRPr="00DC0691">
              <w:rPr>
                <w:rFonts w:ascii="Arial" w:hAnsi="Arial"/>
                <w:sz w:val="20"/>
              </w:rPr>
              <w:t>durchführen und dokumentieren.</w:t>
            </w:r>
          </w:p>
        </w:tc>
        <w:tc>
          <w:tcPr>
            <w:tcW w:w="2506" w:type="dxa"/>
            <w:shd w:val="clear" w:color="auto" w:fill="auto"/>
          </w:tcPr>
          <w:p w14:paraId="48B9C989" w14:textId="77777777" w:rsidR="00524196" w:rsidRPr="00DC0691" w:rsidRDefault="00524196" w:rsidP="00960397">
            <w:pPr>
              <w:rPr>
                <w:rFonts w:ascii="Arial" w:hAnsi="Arial"/>
                <w:sz w:val="20"/>
              </w:rPr>
            </w:pPr>
          </w:p>
        </w:tc>
        <w:tc>
          <w:tcPr>
            <w:tcW w:w="2334" w:type="dxa"/>
            <w:shd w:val="clear" w:color="auto" w:fill="auto"/>
          </w:tcPr>
          <w:p w14:paraId="1A755A8C" w14:textId="77777777" w:rsidR="00524196" w:rsidRPr="00DC0691" w:rsidRDefault="00524196" w:rsidP="00960397">
            <w:pPr>
              <w:rPr>
                <w:rFonts w:ascii="Arial" w:hAnsi="Arial"/>
                <w:sz w:val="20"/>
              </w:rPr>
            </w:pPr>
            <w:r w:rsidRPr="00DC0691">
              <w:rPr>
                <w:rFonts w:ascii="Arial" w:hAnsi="Arial"/>
                <w:sz w:val="20"/>
              </w:rPr>
              <w:t>Vor Inbetriebnahme und anschließend regelmäßig</w:t>
            </w:r>
          </w:p>
        </w:tc>
        <w:tc>
          <w:tcPr>
            <w:tcW w:w="3496" w:type="dxa"/>
            <w:shd w:val="clear" w:color="auto" w:fill="auto"/>
          </w:tcPr>
          <w:p w14:paraId="231F752B" w14:textId="26ADAF3F" w:rsidR="00524196" w:rsidRPr="00E60F0C" w:rsidRDefault="00FA0FB3" w:rsidP="0009183F">
            <w:pPr>
              <w:rPr>
                <w:rFonts w:ascii="Arial" w:hAnsi="Arial"/>
                <w:color w:val="800080"/>
                <w:sz w:val="20"/>
              </w:rPr>
            </w:pPr>
            <w:hyperlink r:id="rId137" w:history="1">
              <w:r w:rsidR="00A44560" w:rsidRPr="00E60F0C">
                <w:rPr>
                  <w:rStyle w:val="Hyperlink"/>
                </w:rPr>
                <w:t>Siehe PRAXIS-Handbuch</w:t>
              </w:r>
            </w:hyperlink>
          </w:p>
        </w:tc>
        <w:tc>
          <w:tcPr>
            <w:tcW w:w="1170" w:type="dxa"/>
            <w:shd w:val="clear" w:color="auto" w:fill="auto"/>
          </w:tcPr>
          <w:p w14:paraId="08DEB0F7" w14:textId="77777777" w:rsidR="00524196" w:rsidRPr="00DC0691" w:rsidRDefault="00524196" w:rsidP="00960397">
            <w:pPr>
              <w:rPr>
                <w:rFonts w:ascii="Arial" w:hAnsi="Arial"/>
                <w:sz w:val="20"/>
              </w:rPr>
            </w:pPr>
          </w:p>
        </w:tc>
      </w:tr>
      <w:tr w:rsidR="00524196" w:rsidRPr="00DC0691" w14:paraId="70857AD4" w14:textId="77777777" w:rsidTr="00DC0691">
        <w:tc>
          <w:tcPr>
            <w:tcW w:w="718" w:type="dxa"/>
            <w:shd w:val="clear" w:color="auto" w:fill="auto"/>
          </w:tcPr>
          <w:p w14:paraId="0CCE65A7" w14:textId="77777777" w:rsidR="00524196" w:rsidRPr="00DC0691" w:rsidRDefault="00524196" w:rsidP="00E60F0C">
            <w:pPr>
              <w:rPr>
                <w:rFonts w:ascii="Arial" w:hAnsi="Arial"/>
                <w:sz w:val="20"/>
              </w:rPr>
            </w:pPr>
          </w:p>
        </w:tc>
        <w:tc>
          <w:tcPr>
            <w:tcW w:w="3996" w:type="dxa"/>
            <w:shd w:val="clear" w:color="auto" w:fill="auto"/>
          </w:tcPr>
          <w:p w14:paraId="651E6F7D" w14:textId="77777777" w:rsidR="00524196" w:rsidRPr="00DC0691" w:rsidRDefault="00524196" w:rsidP="00960397">
            <w:pPr>
              <w:rPr>
                <w:rFonts w:ascii="Arial" w:hAnsi="Arial"/>
                <w:sz w:val="20"/>
              </w:rPr>
            </w:pPr>
          </w:p>
        </w:tc>
        <w:tc>
          <w:tcPr>
            <w:tcW w:w="2506" w:type="dxa"/>
            <w:shd w:val="clear" w:color="auto" w:fill="auto"/>
          </w:tcPr>
          <w:p w14:paraId="5BA7F49C" w14:textId="77777777" w:rsidR="00524196" w:rsidRPr="00DC0691" w:rsidRDefault="00524196" w:rsidP="00960397">
            <w:pPr>
              <w:rPr>
                <w:rFonts w:ascii="Arial" w:hAnsi="Arial"/>
                <w:sz w:val="20"/>
              </w:rPr>
            </w:pPr>
          </w:p>
        </w:tc>
        <w:tc>
          <w:tcPr>
            <w:tcW w:w="2334" w:type="dxa"/>
            <w:shd w:val="clear" w:color="auto" w:fill="auto"/>
          </w:tcPr>
          <w:p w14:paraId="555FFB95" w14:textId="77777777" w:rsidR="00524196" w:rsidRPr="00DC0691" w:rsidRDefault="00524196" w:rsidP="00960397">
            <w:pPr>
              <w:rPr>
                <w:rFonts w:ascii="Arial" w:hAnsi="Arial"/>
                <w:sz w:val="20"/>
              </w:rPr>
            </w:pPr>
          </w:p>
        </w:tc>
        <w:tc>
          <w:tcPr>
            <w:tcW w:w="3496" w:type="dxa"/>
            <w:shd w:val="clear" w:color="auto" w:fill="auto"/>
          </w:tcPr>
          <w:p w14:paraId="5E436715" w14:textId="77777777" w:rsidR="00524196" w:rsidRPr="00DC0691" w:rsidRDefault="00524196" w:rsidP="00960397">
            <w:pPr>
              <w:rPr>
                <w:rFonts w:ascii="Arial" w:hAnsi="Arial"/>
                <w:color w:val="800080"/>
                <w:sz w:val="20"/>
              </w:rPr>
            </w:pPr>
          </w:p>
        </w:tc>
        <w:tc>
          <w:tcPr>
            <w:tcW w:w="1170" w:type="dxa"/>
            <w:shd w:val="clear" w:color="auto" w:fill="auto"/>
          </w:tcPr>
          <w:p w14:paraId="5AD6764E" w14:textId="77777777" w:rsidR="00524196" w:rsidRPr="00DC0691" w:rsidRDefault="00524196" w:rsidP="00960397">
            <w:pPr>
              <w:rPr>
                <w:rFonts w:ascii="Arial" w:hAnsi="Arial"/>
                <w:sz w:val="20"/>
              </w:rPr>
            </w:pPr>
          </w:p>
        </w:tc>
      </w:tr>
      <w:tr w:rsidR="00524196" w:rsidRPr="00DC0691" w14:paraId="44737ABF" w14:textId="77777777" w:rsidTr="00DC0691">
        <w:tc>
          <w:tcPr>
            <w:tcW w:w="718" w:type="dxa"/>
            <w:shd w:val="clear" w:color="auto" w:fill="auto"/>
          </w:tcPr>
          <w:p w14:paraId="4BC617D1" w14:textId="77777777" w:rsidR="00524196" w:rsidRPr="00DC0691" w:rsidRDefault="00524196" w:rsidP="00E60F0C">
            <w:pPr>
              <w:spacing w:before="40" w:after="40"/>
              <w:rPr>
                <w:rFonts w:ascii="Arial" w:hAnsi="Arial"/>
                <w:b/>
                <w:bCs/>
                <w:sz w:val="20"/>
              </w:rPr>
            </w:pPr>
            <w:r w:rsidRPr="00DC0691">
              <w:rPr>
                <w:rFonts w:ascii="Arial" w:hAnsi="Arial"/>
                <w:b/>
                <w:bCs/>
                <w:sz w:val="20"/>
              </w:rPr>
              <w:t>18.</w:t>
            </w:r>
          </w:p>
        </w:tc>
        <w:tc>
          <w:tcPr>
            <w:tcW w:w="3996" w:type="dxa"/>
            <w:shd w:val="clear" w:color="auto" w:fill="auto"/>
          </w:tcPr>
          <w:p w14:paraId="098C900F" w14:textId="3B2AFEEB" w:rsidR="00524196" w:rsidRPr="00DC0691" w:rsidRDefault="00E60F0C" w:rsidP="00DC0691">
            <w:pPr>
              <w:spacing w:before="40" w:after="40"/>
              <w:rPr>
                <w:rFonts w:ascii="Arial" w:hAnsi="Arial"/>
                <w:b/>
                <w:bCs/>
                <w:sz w:val="20"/>
              </w:rPr>
            </w:pPr>
            <w:r>
              <w:rPr>
                <w:rFonts w:ascii="Arial" w:hAnsi="Arial"/>
                <w:b/>
                <w:bCs/>
                <w:sz w:val="20"/>
              </w:rPr>
              <w:t xml:space="preserve">„Aktive“ </w:t>
            </w:r>
            <w:r w:rsidR="00524196" w:rsidRPr="00DC0691">
              <w:rPr>
                <w:rFonts w:ascii="Arial" w:hAnsi="Arial"/>
                <w:b/>
                <w:bCs/>
                <w:sz w:val="20"/>
              </w:rPr>
              <w:t>Medizinprodukte</w:t>
            </w:r>
          </w:p>
        </w:tc>
        <w:tc>
          <w:tcPr>
            <w:tcW w:w="2506" w:type="dxa"/>
            <w:shd w:val="clear" w:color="auto" w:fill="auto"/>
          </w:tcPr>
          <w:p w14:paraId="707F4ED6" w14:textId="77777777" w:rsidR="00524196" w:rsidRPr="00DC0691" w:rsidRDefault="00524196" w:rsidP="00960397">
            <w:pPr>
              <w:rPr>
                <w:rFonts w:ascii="Arial" w:hAnsi="Arial"/>
                <w:sz w:val="20"/>
              </w:rPr>
            </w:pPr>
          </w:p>
        </w:tc>
        <w:tc>
          <w:tcPr>
            <w:tcW w:w="2334" w:type="dxa"/>
            <w:shd w:val="clear" w:color="auto" w:fill="auto"/>
          </w:tcPr>
          <w:p w14:paraId="5F005B35" w14:textId="77777777" w:rsidR="00524196" w:rsidRPr="00DC0691" w:rsidRDefault="00524196" w:rsidP="00960397">
            <w:pPr>
              <w:rPr>
                <w:rFonts w:ascii="Arial" w:hAnsi="Arial"/>
                <w:sz w:val="20"/>
              </w:rPr>
            </w:pPr>
          </w:p>
        </w:tc>
        <w:tc>
          <w:tcPr>
            <w:tcW w:w="3496" w:type="dxa"/>
            <w:shd w:val="clear" w:color="auto" w:fill="auto"/>
          </w:tcPr>
          <w:p w14:paraId="2BB7D6A6" w14:textId="77777777" w:rsidR="00524196" w:rsidRPr="00DC0691" w:rsidRDefault="00524196" w:rsidP="00960397">
            <w:pPr>
              <w:rPr>
                <w:rFonts w:ascii="Arial" w:hAnsi="Arial"/>
                <w:color w:val="800080"/>
                <w:sz w:val="20"/>
              </w:rPr>
            </w:pPr>
          </w:p>
        </w:tc>
        <w:tc>
          <w:tcPr>
            <w:tcW w:w="1170" w:type="dxa"/>
            <w:shd w:val="clear" w:color="auto" w:fill="auto"/>
          </w:tcPr>
          <w:p w14:paraId="46B26257" w14:textId="77777777" w:rsidR="00524196" w:rsidRPr="00DC0691" w:rsidRDefault="00524196" w:rsidP="00960397">
            <w:pPr>
              <w:rPr>
                <w:rFonts w:ascii="Arial" w:hAnsi="Arial"/>
                <w:sz w:val="20"/>
              </w:rPr>
            </w:pPr>
          </w:p>
        </w:tc>
      </w:tr>
      <w:tr w:rsidR="00524196" w:rsidRPr="00DC0691" w14:paraId="07EB5488" w14:textId="77777777" w:rsidTr="00DC0691">
        <w:tc>
          <w:tcPr>
            <w:tcW w:w="718" w:type="dxa"/>
            <w:shd w:val="clear" w:color="auto" w:fill="auto"/>
          </w:tcPr>
          <w:p w14:paraId="1D38D4BE" w14:textId="77777777" w:rsidR="00524196" w:rsidRPr="00DC0691" w:rsidRDefault="00524196" w:rsidP="00E60F0C">
            <w:pPr>
              <w:rPr>
                <w:rFonts w:ascii="Arial" w:hAnsi="Arial"/>
                <w:sz w:val="20"/>
              </w:rPr>
            </w:pPr>
            <w:r w:rsidRPr="00DC0691">
              <w:rPr>
                <w:rFonts w:ascii="Arial" w:hAnsi="Arial"/>
                <w:sz w:val="20"/>
              </w:rPr>
              <w:t>18.1</w:t>
            </w:r>
          </w:p>
        </w:tc>
        <w:tc>
          <w:tcPr>
            <w:tcW w:w="3996" w:type="dxa"/>
            <w:shd w:val="clear" w:color="auto" w:fill="auto"/>
          </w:tcPr>
          <w:p w14:paraId="28465152" w14:textId="77777777" w:rsidR="00524196" w:rsidRPr="00DC0691" w:rsidRDefault="00524196" w:rsidP="00960397">
            <w:pPr>
              <w:rPr>
                <w:rFonts w:ascii="Arial" w:hAnsi="Arial"/>
                <w:sz w:val="20"/>
              </w:rPr>
            </w:pPr>
            <w:r w:rsidRPr="00DC0691">
              <w:rPr>
                <w:rFonts w:ascii="Arial" w:hAnsi="Arial"/>
                <w:sz w:val="20"/>
              </w:rPr>
              <w:t>Bestandsverzeichnis erstellen.</w:t>
            </w:r>
          </w:p>
        </w:tc>
        <w:tc>
          <w:tcPr>
            <w:tcW w:w="2506" w:type="dxa"/>
            <w:shd w:val="clear" w:color="auto" w:fill="auto"/>
          </w:tcPr>
          <w:p w14:paraId="2CAA7787" w14:textId="77777777" w:rsidR="00524196" w:rsidRPr="00DC0691" w:rsidRDefault="00524196" w:rsidP="00960397">
            <w:pPr>
              <w:rPr>
                <w:rFonts w:ascii="Arial" w:hAnsi="Arial"/>
                <w:sz w:val="20"/>
              </w:rPr>
            </w:pPr>
          </w:p>
        </w:tc>
        <w:tc>
          <w:tcPr>
            <w:tcW w:w="2334" w:type="dxa"/>
            <w:shd w:val="clear" w:color="auto" w:fill="auto"/>
          </w:tcPr>
          <w:p w14:paraId="22B84D7D" w14:textId="77777777" w:rsidR="00524196" w:rsidRPr="00DC0691" w:rsidRDefault="00524196" w:rsidP="00960397">
            <w:pPr>
              <w:rPr>
                <w:rFonts w:ascii="Arial" w:hAnsi="Arial"/>
                <w:sz w:val="20"/>
              </w:rPr>
            </w:pPr>
            <w:r w:rsidRPr="00DC0691">
              <w:rPr>
                <w:rFonts w:ascii="Arial" w:hAnsi="Arial"/>
                <w:sz w:val="20"/>
              </w:rPr>
              <w:t>Praxiseröffnung</w:t>
            </w:r>
          </w:p>
        </w:tc>
        <w:tc>
          <w:tcPr>
            <w:tcW w:w="3496" w:type="dxa"/>
            <w:shd w:val="clear" w:color="auto" w:fill="auto"/>
          </w:tcPr>
          <w:p w14:paraId="138166EA" w14:textId="37E90C60" w:rsidR="00524196" w:rsidRPr="00E60F0C" w:rsidRDefault="00FA0FB3" w:rsidP="00960397">
            <w:pPr>
              <w:rPr>
                <w:rFonts w:ascii="Arial" w:hAnsi="Arial"/>
                <w:color w:val="800080"/>
                <w:sz w:val="20"/>
              </w:rPr>
            </w:pPr>
            <w:hyperlink r:id="rId138" w:history="1">
              <w:r w:rsidR="00617961" w:rsidRPr="00E60F0C">
                <w:rPr>
                  <w:rStyle w:val="Hyperlink"/>
                </w:rPr>
                <w:t>Siehe PRAXIS-Handbuch</w:t>
              </w:r>
            </w:hyperlink>
          </w:p>
        </w:tc>
        <w:tc>
          <w:tcPr>
            <w:tcW w:w="1170" w:type="dxa"/>
            <w:shd w:val="clear" w:color="auto" w:fill="auto"/>
          </w:tcPr>
          <w:p w14:paraId="6655E2D1" w14:textId="77777777" w:rsidR="00524196" w:rsidRPr="00DC0691" w:rsidRDefault="00524196" w:rsidP="00960397">
            <w:pPr>
              <w:rPr>
                <w:rFonts w:ascii="Arial" w:hAnsi="Arial"/>
                <w:sz w:val="20"/>
              </w:rPr>
            </w:pPr>
          </w:p>
        </w:tc>
      </w:tr>
      <w:tr w:rsidR="00E60F0C" w:rsidRPr="00DC0691" w14:paraId="2720C48A" w14:textId="77777777" w:rsidTr="00DC0691">
        <w:tc>
          <w:tcPr>
            <w:tcW w:w="718" w:type="dxa"/>
            <w:shd w:val="clear" w:color="auto" w:fill="auto"/>
          </w:tcPr>
          <w:p w14:paraId="6A168865" w14:textId="77777777" w:rsidR="00E60F0C" w:rsidRPr="00DC0691" w:rsidRDefault="00E60F0C" w:rsidP="00E60F0C">
            <w:pPr>
              <w:rPr>
                <w:rFonts w:ascii="Arial" w:hAnsi="Arial"/>
                <w:sz w:val="20"/>
              </w:rPr>
            </w:pPr>
            <w:r w:rsidRPr="00DC0691">
              <w:rPr>
                <w:rFonts w:ascii="Arial" w:hAnsi="Arial"/>
                <w:sz w:val="20"/>
              </w:rPr>
              <w:t>18.2</w:t>
            </w:r>
          </w:p>
        </w:tc>
        <w:tc>
          <w:tcPr>
            <w:tcW w:w="3996" w:type="dxa"/>
            <w:shd w:val="clear" w:color="auto" w:fill="auto"/>
          </w:tcPr>
          <w:p w14:paraId="7D7B8439" w14:textId="77777777" w:rsidR="00E60F0C" w:rsidRPr="00DC0691" w:rsidRDefault="00E60F0C" w:rsidP="00E60F0C">
            <w:pPr>
              <w:rPr>
                <w:rFonts w:ascii="Arial" w:hAnsi="Arial"/>
                <w:sz w:val="20"/>
              </w:rPr>
            </w:pPr>
            <w:r w:rsidRPr="00DC0691">
              <w:rPr>
                <w:rFonts w:ascii="Arial" w:hAnsi="Arial"/>
                <w:sz w:val="20"/>
              </w:rPr>
              <w:t>Medizinproduktebuch führen.</w:t>
            </w:r>
          </w:p>
        </w:tc>
        <w:tc>
          <w:tcPr>
            <w:tcW w:w="2506" w:type="dxa"/>
            <w:shd w:val="clear" w:color="auto" w:fill="auto"/>
          </w:tcPr>
          <w:p w14:paraId="068C7061" w14:textId="77777777" w:rsidR="00E60F0C" w:rsidRPr="00DC0691" w:rsidRDefault="00E60F0C" w:rsidP="00E60F0C">
            <w:pPr>
              <w:rPr>
                <w:rFonts w:ascii="Arial" w:hAnsi="Arial"/>
                <w:sz w:val="20"/>
              </w:rPr>
            </w:pPr>
          </w:p>
        </w:tc>
        <w:tc>
          <w:tcPr>
            <w:tcW w:w="2334" w:type="dxa"/>
            <w:shd w:val="clear" w:color="auto" w:fill="auto"/>
          </w:tcPr>
          <w:p w14:paraId="54BFDB7B" w14:textId="77777777" w:rsidR="00E60F0C" w:rsidRPr="00DC0691" w:rsidRDefault="00E60F0C" w:rsidP="00E60F0C">
            <w:pPr>
              <w:rPr>
                <w:rFonts w:ascii="Arial" w:hAnsi="Arial"/>
                <w:sz w:val="20"/>
              </w:rPr>
            </w:pPr>
            <w:r w:rsidRPr="00DC0691">
              <w:rPr>
                <w:rFonts w:ascii="Arial" w:hAnsi="Arial"/>
                <w:sz w:val="20"/>
              </w:rPr>
              <w:t>Praxiseröffnung</w:t>
            </w:r>
          </w:p>
        </w:tc>
        <w:tc>
          <w:tcPr>
            <w:tcW w:w="3496" w:type="dxa"/>
            <w:shd w:val="clear" w:color="auto" w:fill="auto"/>
          </w:tcPr>
          <w:p w14:paraId="5F53D7E5" w14:textId="517A88E1" w:rsidR="00E60F0C" w:rsidRPr="00DC0691" w:rsidRDefault="00FA0FB3" w:rsidP="00E60F0C">
            <w:pPr>
              <w:rPr>
                <w:rFonts w:ascii="Arial" w:hAnsi="Arial"/>
                <w:color w:val="800080"/>
                <w:sz w:val="20"/>
              </w:rPr>
            </w:pPr>
            <w:hyperlink r:id="rId139" w:history="1">
              <w:r w:rsidR="00E60F0C" w:rsidRPr="00E60F0C">
                <w:rPr>
                  <w:rStyle w:val="Hyperlink"/>
                </w:rPr>
                <w:t>Siehe PRAXIS-Handbuch</w:t>
              </w:r>
            </w:hyperlink>
          </w:p>
        </w:tc>
        <w:tc>
          <w:tcPr>
            <w:tcW w:w="1170" w:type="dxa"/>
            <w:shd w:val="clear" w:color="auto" w:fill="auto"/>
          </w:tcPr>
          <w:p w14:paraId="2E8E60B5" w14:textId="77777777" w:rsidR="00E60F0C" w:rsidRPr="00DC0691" w:rsidRDefault="00E60F0C" w:rsidP="00E60F0C">
            <w:pPr>
              <w:rPr>
                <w:rFonts w:ascii="Arial" w:hAnsi="Arial"/>
                <w:sz w:val="20"/>
              </w:rPr>
            </w:pPr>
          </w:p>
        </w:tc>
      </w:tr>
      <w:tr w:rsidR="00E60F0C" w:rsidRPr="00DC0691" w14:paraId="72931F7B" w14:textId="77777777" w:rsidTr="00DC0691">
        <w:tc>
          <w:tcPr>
            <w:tcW w:w="718" w:type="dxa"/>
            <w:shd w:val="clear" w:color="auto" w:fill="auto"/>
          </w:tcPr>
          <w:p w14:paraId="2F20B23C" w14:textId="77777777" w:rsidR="00E60F0C" w:rsidRPr="00DC0691" w:rsidRDefault="00E60F0C" w:rsidP="00E60F0C">
            <w:pPr>
              <w:rPr>
                <w:rFonts w:ascii="Arial" w:hAnsi="Arial"/>
                <w:sz w:val="20"/>
              </w:rPr>
            </w:pPr>
            <w:r w:rsidRPr="00DC0691">
              <w:rPr>
                <w:rFonts w:ascii="Arial" w:hAnsi="Arial"/>
                <w:sz w:val="20"/>
              </w:rPr>
              <w:t>18.3</w:t>
            </w:r>
          </w:p>
        </w:tc>
        <w:tc>
          <w:tcPr>
            <w:tcW w:w="3996" w:type="dxa"/>
            <w:shd w:val="clear" w:color="auto" w:fill="auto"/>
          </w:tcPr>
          <w:p w14:paraId="146261F2" w14:textId="77777777" w:rsidR="00E60F0C" w:rsidRPr="00DC0691" w:rsidRDefault="00E60F0C" w:rsidP="00E60F0C">
            <w:pPr>
              <w:rPr>
                <w:rFonts w:ascii="Arial" w:hAnsi="Arial"/>
                <w:sz w:val="20"/>
              </w:rPr>
            </w:pPr>
            <w:r w:rsidRPr="00DC0691">
              <w:rPr>
                <w:rFonts w:ascii="Arial" w:hAnsi="Arial"/>
                <w:sz w:val="20"/>
              </w:rPr>
              <w:t>Überprüfu</w:t>
            </w:r>
            <w:r>
              <w:rPr>
                <w:rFonts w:ascii="Arial" w:hAnsi="Arial"/>
                <w:sz w:val="20"/>
              </w:rPr>
              <w:t>ng der Medizinprodukte gemäß § 11</w:t>
            </w:r>
            <w:r w:rsidRPr="00DC0691">
              <w:rPr>
                <w:rFonts w:ascii="Arial" w:hAnsi="Arial"/>
                <w:sz w:val="20"/>
              </w:rPr>
              <w:t xml:space="preserve"> Medizinprodukte-Betreiberverordnung („Sicherheitstechnische Kontrolle“). </w:t>
            </w:r>
          </w:p>
        </w:tc>
        <w:tc>
          <w:tcPr>
            <w:tcW w:w="2506" w:type="dxa"/>
            <w:shd w:val="clear" w:color="auto" w:fill="auto"/>
          </w:tcPr>
          <w:p w14:paraId="1D543298" w14:textId="77777777" w:rsidR="00E60F0C" w:rsidRPr="00DC0691" w:rsidRDefault="00E60F0C" w:rsidP="00E60F0C">
            <w:pPr>
              <w:rPr>
                <w:rFonts w:ascii="Arial" w:hAnsi="Arial"/>
                <w:sz w:val="20"/>
              </w:rPr>
            </w:pPr>
          </w:p>
        </w:tc>
        <w:tc>
          <w:tcPr>
            <w:tcW w:w="2334" w:type="dxa"/>
            <w:shd w:val="clear" w:color="auto" w:fill="auto"/>
          </w:tcPr>
          <w:p w14:paraId="4225B51B" w14:textId="77777777" w:rsidR="00E60F0C" w:rsidRPr="00DC0691" w:rsidRDefault="00E60F0C" w:rsidP="00E60F0C">
            <w:pPr>
              <w:rPr>
                <w:rFonts w:ascii="Arial" w:hAnsi="Arial"/>
                <w:sz w:val="20"/>
              </w:rPr>
            </w:pPr>
            <w:r w:rsidRPr="00DC0691">
              <w:rPr>
                <w:rFonts w:ascii="Arial" w:hAnsi="Arial"/>
                <w:sz w:val="20"/>
              </w:rPr>
              <w:t>Vor Inbetriebnahme und anschließend regelmäßig</w:t>
            </w:r>
          </w:p>
        </w:tc>
        <w:tc>
          <w:tcPr>
            <w:tcW w:w="3496" w:type="dxa"/>
            <w:shd w:val="clear" w:color="auto" w:fill="auto"/>
          </w:tcPr>
          <w:p w14:paraId="3BA19604" w14:textId="4D080ABD" w:rsidR="00E60F0C" w:rsidRPr="00DC0691" w:rsidRDefault="00FA0FB3" w:rsidP="00E60F0C">
            <w:pPr>
              <w:rPr>
                <w:rFonts w:ascii="Arial" w:hAnsi="Arial"/>
                <w:color w:val="800080"/>
                <w:sz w:val="20"/>
              </w:rPr>
            </w:pPr>
            <w:hyperlink r:id="rId140" w:history="1">
              <w:r w:rsidR="00E60F0C" w:rsidRPr="00E60F0C">
                <w:rPr>
                  <w:rStyle w:val="Hyperlink"/>
                </w:rPr>
                <w:t>Siehe PRAXIS-Handbuch</w:t>
              </w:r>
            </w:hyperlink>
          </w:p>
        </w:tc>
        <w:tc>
          <w:tcPr>
            <w:tcW w:w="1170" w:type="dxa"/>
            <w:shd w:val="clear" w:color="auto" w:fill="auto"/>
          </w:tcPr>
          <w:p w14:paraId="4104DCB0" w14:textId="77777777" w:rsidR="00E60F0C" w:rsidRPr="00DC0691" w:rsidRDefault="00E60F0C" w:rsidP="00E60F0C">
            <w:pPr>
              <w:rPr>
                <w:rFonts w:ascii="Arial" w:hAnsi="Arial"/>
                <w:sz w:val="20"/>
              </w:rPr>
            </w:pPr>
          </w:p>
        </w:tc>
      </w:tr>
      <w:tr w:rsidR="00E60F0C" w:rsidRPr="00DC0691" w14:paraId="5AD27813" w14:textId="77777777" w:rsidTr="00DC0691">
        <w:tc>
          <w:tcPr>
            <w:tcW w:w="718" w:type="dxa"/>
            <w:shd w:val="clear" w:color="auto" w:fill="auto"/>
          </w:tcPr>
          <w:p w14:paraId="112B9FD5" w14:textId="77777777" w:rsidR="00E60F0C" w:rsidRPr="00DC0691" w:rsidRDefault="00E60F0C" w:rsidP="00E60F0C">
            <w:pPr>
              <w:rPr>
                <w:rFonts w:ascii="Arial" w:hAnsi="Arial"/>
                <w:sz w:val="20"/>
              </w:rPr>
            </w:pPr>
            <w:r w:rsidRPr="00DC0691">
              <w:rPr>
                <w:rFonts w:ascii="Arial" w:hAnsi="Arial"/>
                <w:sz w:val="20"/>
              </w:rPr>
              <w:t>18.4</w:t>
            </w:r>
          </w:p>
        </w:tc>
        <w:tc>
          <w:tcPr>
            <w:tcW w:w="3996" w:type="dxa"/>
            <w:shd w:val="clear" w:color="auto" w:fill="auto"/>
          </w:tcPr>
          <w:p w14:paraId="519F6274" w14:textId="77777777" w:rsidR="00E60F0C" w:rsidRPr="00DC0691" w:rsidRDefault="00E60F0C" w:rsidP="00E60F0C">
            <w:pPr>
              <w:rPr>
                <w:rFonts w:ascii="Arial" w:hAnsi="Arial"/>
                <w:sz w:val="20"/>
              </w:rPr>
            </w:pPr>
            <w:r w:rsidRPr="00DC0691">
              <w:rPr>
                <w:rFonts w:ascii="Arial" w:hAnsi="Arial"/>
                <w:sz w:val="20"/>
              </w:rPr>
              <w:t>Eichpflichten und messtechnische Kontrollen einhalten.</w:t>
            </w:r>
          </w:p>
        </w:tc>
        <w:tc>
          <w:tcPr>
            <w:tcW w:w="2506" w:type="dxa"/>
            <w:shd w:val="clear" w:color="auto" w:fill="auto"/>
          </w:tcPr>
          <w:p w14:paraId="6A90DF32" w14:textId="77777777" w:rsidR="00E60F0C" w:rsidRPr="00DC0691" w:rsidRDefault="00E60F0C" w:rsidP="00E60F0C">
            <w:pPr>
              <w:rPr>
                <w:rFonts w:ascii="Arial" w:hAnsi="Arial"/>
                <w:sz w:val="20"/>
              </w:rPr>
            </w:pPr>
          </w:p>
        </w:tc>
        <w:tc>
          <w:tcPr>
            <w:tcW w:w="2334" w:type="dxa"/>
            <w:shd w:val="clear" w:color="auto" w:fill="auto"/>
          </w:tcPr>
          <w:p w14:paraId="52CF5FF3" w14:textId="77777777" w:rsidR="00E60F0C" w:rsidRPr="00DC0691" w:rsidRDefault="00E60F0C" w:rsidP="00E60F0C">
            <w:pPr>
              <w:rPr>
                <w:rFonts w:ascii="Arial" w:hAnsi="Arial"/>
                <w:sz w:val="20"/>
              </w:rPr>
            </w:pPr>
            <w:r w:rsidRPr="00DC0691">
              <w:rPr>
                <w:rFonts w:ascii="Arial" w:hAnsi="Arial"/>
                <w:sz w:val="20"/>
              </w:rPr>
              <w:t>§ 1</w:t>
            </w:r>
            <w:r>
              <w:rPr>
                <w:rFonts w:ascii="Arial" w:hAnsi="Arial"/>
                <w:sz w:val="20"/>
              </w:rPr>
              <w:t>4</w:t>
            </w:r>
            <w:r w:rsidRPr="00DC0691">
              <w:rPr>
                <w:rFonts w:ascii="Arial" w:hAnsi="Arial"/>
                <w:sz w:val="20"/>
              </w:rPr>
              <w:t xml:space="preserve"> MPBetreibV und Herstellerangaben</w:t>
            </w:r>
          </w:p>
        </w:tc>
        <w:tc>
          <w:tcPr>
            <w:tcW w:w="3496" w:type="dxa"/>
            <w:shd w:val="clear" w:color="auto" w:fill="auto"/>
          </w:tcPr>
          <w:p w14:paraId="78A0BE7F" w14:textId="75EA3AB2" w:rsidR="00E60F0C" w:rsidRPr="00DC0691" w:rsidRDefault="00FA0FB3" w:rsidP="00E60F0C">
            <w:pPr>
              <w:rPr>
                <w:rFonts w:ascii="Arial" w:hAnsi="Arial"/>
                <w:color w:val="800080"/>
                <w:sz w:val="20"/>
              </w:rPr>
            </w:pPr>
            <w:hyperlink r:id="rId141" w:history="1">
              <w:r w:rsidR="00E60F0C" w:rsidRPr="00E60F0C">
                <w:rPr>
                  <w:rStyle w:val="Hyperlink"/>
                </w:rPr>
                <w:t>Siehe PRAXIS-Handbuch</w:t>
              </w:r>
            </w:hyperlink>
          </w:p>
        </w:tc>
        <w:tc>
          <w:tcPr>
            <w:tcW w:w="1170" w:type="dxa"/>
            <w:shd w:val="clear" w:color="auto" w:fill="auto"/>
          </w:tcPr>
          <w:p w14:paraId="49B90A71" w14:textId="77777777" w:rsidR="00E60F0C" w:rsidRPr="00DC0691" w:rsidRDefault="00E60F0C" w:rsidP="00E60F0C">
            <w:pPr>
              <w:rPr>
                <w:rFonts w:ascii="Arial" w:hAnsi="Arial"/>
                <w:sz w:val="20"/>
              </w:rPr>
            </w:pPr>
          </w:p>
        </w:tc>
      </w:tr>
      <w:tr w:rsidR="00E60F0C" w:rsidRPr="00DC0691" w14:paraId="0B672D03" w14:textId="77777777" w:rsidTr="00DC0691">
        <w:tc>
          <w:tcPr>
            <w:tcW w:w="718" w:type="dxa"/>
            <w:shd w:val="clear" w:color="auto" w:fill="auto"/>
          </w:tcPr>
          <w:p w14:paraId="575567BD" w14:textId="77777777" w:rsidR="00E60F0C" w:rsidRPr="00DC0691" w:rsidRDefault="00E60F0C" w:rsidP="00E60F0C">
            <w:pPr>
              <w:rPr>
                <w:rFonts w:ascii="Arial" w:hAnsi="Arial"/>
                <w:sz w:val="20"/>
              </w:rPr>
            </w:pPr>
            <w:r w:rsidRPr="00DC0691">
              <w:rPr>
                <w:rFonts w:ascii="Arial" w:hAnsi="Arial"/>
                <w:sz w:val="20"/>
              </w:rPr>
              <w:t>18.5</w:t>
            </w:r>
          </w:p>
        </w:tc>
        <w:tc>
          <w:tcPr>
            <w:tcW w:w="3996" w:type="dxa"/>
            <w:shd w:val="clear" w:color="auto" w:fill="auto"/>
          </w:tcPr>
          <w:p w14:paraId="02799AA6" w14:textId="77777777" w:rsidR="00E60F0C" w:rsidRPr="00DC0691" w:rsidRDefault="00E60F0C" w:rsidP="00E60F0C">
            <w:pPr>
              <w:rPr>
                <w:rFonts w:ascii="Arial" w:hAnsi="Arial"/>
                <w:sz w:val="20"/>
              </w:rPr>
            </w:pPr>
            <w:r w:rsidRPr="00DC0691">
              <w:rPr>
                <w:rFonts w:ascii="Arial" w:hAnsi="Arial"/>
                <w:sz w:val="20"/>
              </w:rPr>
              <w:t>Persönliche Schutzausrüstung bereitstellen.</w:t>
            </w:r>
          </w:p>
        </w:tc>
        <w:tc>
          <w:tcPr>
            <w:tcW w:w="2506" w:type="dxa"/>
            <w:shd w:val="clear" w:color="auto" w:fill="auto"/>
          </w:tcPr>
          <w:p w14:paraId="0E2E95BE" w14:textId="77777777" w:rsidR="00E60F0C" w:rsidRPr="00DC0691" w:rsidRDefault="00E60F0C" w:rsidP="00E60F0C">
            <w:pPr>
              <w:rPr>
                <w:rFonts w:ascii="Arial" w:hAnsi="Arial"/>
                <w:sz w:val="20"/>
              </w:rPr>
            </w:pPr>
          </w:p>
        </w:tc>
        <w:tc>
          <w:tcPr>
            <w:tcW w:w="2334" w:type="dxa"/>
            <w:shd w:val="clear" w:color="auto" w:fill="auto"/>
          </w:tcPr>
          <w:p w14:paraId="2C335FC9" w14:textId="77777777" w:rsidR="00E60F0C" w:rsidRPr="00DC0691" w:rsidRDefault="00E60F0C" w:rsidP="00E60F0C">
            <w:pPr>
              <w:rPr>
                <w:rFonts w:ascii="Arial" w:hAnsi="Arial"/>
                <w:sz w:val="20"/>
              </w:rPr>
            </w:pPr>
            <w:r w:rsidRPr="00DC0691">
              <w:rPr>
                <w:rFonts w:ascii="Arial" w:hAnsi="Arial"/>
                <w:sz w:val="20"/>
              </w:rPr>
              <w:t>Vor Inbetriebnahme</w:t>
            </w:r>
          </w:p>
        </w:tc>
        <w:tc>
          <w:tcPr>
            <w:tcW w:w="3496" w:type="dxa"/>
            <w:shd w:val="clear" w:color="auto" w:fill="auto"/>
          </w:tcPr>
          <w:p w14:paraId="49EE709E" w14:textId="22664D28" w:rsidR="00E60F0C" w:rsidRPr="00DC0691" w:rsidRDefault="00FA0FB3" w:rsidP="00E60F0C">
            <w:pPr>
              <w:rPr>
                <w:rFonts w:ascii="Arial" w:hAnsi="Arial"/>
                <w:color w:val="800080"/>
                <w:sz w:val="20"/>
              </w:rPr>
            </w:pPr>
            <w:hyperlink r:id="rId142" w:history="1">
              <w:r w:rsidR="00E60F0C" w:rsidRPr="00E60F0C">
                <w:rPr>
                  <w:rStyle w:val="Hyperlink"/>
                </w:rPr>
                <w:t>Siehe PRAXIS-Handbuch</w:t>
              </w:r>
            </w:hyperlink>
          </w:p>
        </w:tc>
        <w:tc>
          <w:tcPr>
            <w:tcW w:w="1170" w:type="dxa"/>
            <w:shd w:val="clear" w:color="auto" w:fill="auto"/>
          </w:tcPr>
          <w:p w14:paraId="5B634BFE" w14:textId="77777777" w:rsidR="00E60F0C" w:rsidRPr="00DC0691" w:rsidRDefault="00E60F0C" w:rsidP="00E60F0C">
            <w:pPr>
              <w:rPr>
                <w:rFonts w:ascii="Arial" w:hAnsi="Arial"/>
                <w:sz w:val="20"/>
              </w:rPr>
            </w:pPr>
          </w:p>
        </w:tc>
      </w:tr>
      <w:tr w:rsidR="00A2109A" w:rsidRPr="00DC0691" w14:paraId="11C59FCA" w14:textId="77777777" w:rsidTr="00DC0691">
        <w:tc>
          <w:tcPr>
            <w:tcW w:w="718" w:type="dxa"/>
            <w:shd w:val="clear" w:color="auto" w:fill="auto"/>
          </w:tcPr>
          <w:p w14:paraId="1036887C" w14:textId="77777777" w:rsidR="00A2109A" w:rsidRPr="00DC0691" w:rsidRDefault="00A2109A" w:rsidP="00E60F0C">
            <w:pPr>
              <w:rPr>
                <w:rFonts w:ascii="Arial" w:hAnsi="Arial"/>
                <w:sz w:val="20"/>
              </w:rPr>
            </w:pPr>
            <w:r w:rsidRPr="00DC0691">
              <w:rPr>
                <w:rFonts w:ascii="Arial" w:hAnsi="Arial"/>
                <w:sz w:val="20"/>
              </w:rPr>
              <w:t>18.6</w:t>
            </w:r>
          </w:p>
        </w:tc>
        <w:tc>
          <w:tcPr>
            <w:tcW w:w="3996" w:type="dxa"/>
            <w:shd w:val="clear" w:color="auto" w:fill="auto"/>
          </w:tcPr>
          <w:p w14:paraId="171EBFF6" w14:textId="77777777" w:rsidR="00A2109A" w:rsidRPr="00DC0691" w:rsidRDefault="00A2109A" w:rsidP="00A2109A">
            <w:pPr>
              <w:rPr>
                <w:rFonts w:ascii="Arial" w:hAnsi="Arial"/>
                <w:sz w:val="20"/>
              </w:rPr>
            </w:pPr>
            <w:r w:rsidRPr="00DC0691">
              <w:rPr>
                <w:rFonts w:ascii="Arial" w:hAnsi="Arial"/>
                <w:sz w:val="20"/>
              </w:rPr>
              <w:t>Unterweisung der Beschäftigten durchführen und dokumentieren.</w:t>
            </w:r>
          </w:p>
        </w:tc>
        <w:tc>
          <w:tcPr>
            <w:tcW w:w="2506" w:type="dxa"/>
            <w:shd w:val="clear" w:color="auto" w:fill="auto"/>
          </w:tcPr>
          <w:p w14:paraId="11B6FBB7" w14:textId="77777777" w:rsidR="00A2109A" w:rsidRPr="00DC0691" w:rsidRDefault="00A2109A" w:rsidP="00A2109A">
            <w:pPr>
              <w:rPr>
                <w:rFonts w:ascii="Arial" w:hAnsi="Arial"/>
                <w:sz w:val="20"/>
              </w:rPr>
            </w:pPr>
          </w:p>
        </w:tc>
        <w:tc>
          <w:tcPr>
            <w:tcW w:w="2334" w:type="dxa"/>
            <w:shd w:val="clear" w:color="auto" w:fill="auto"/>
          </w:tcPr>
          <w:p w14:paraId="33E34990" w14:textId="77777777" w:rsidR="00A2109A" w:rsidRPr="00DC0691" w:rsidRDefault="00A2109A" w:rsidP="00A2109A">
            <w:pPr>
              <w:rPr>
                <w:rFonts w:ascii="Arial" w:hAnsi="Arial"/>
                <w:sz w:val="20"/>
              </w:rPr>
            </w:pPr>
            <w:r w:rsidRPr="00DC0691">
              <w:rPr>
                <w:rFonts w:ascii="Arial" w:hAnsi="Arial"/>
                <w:sz w:val="20"/>
              </w:rPr>
              <w:t>Vor Inbetriebnahme und anschließend regelmäßig</w:t>
            </w:r>
          </w:p>
        </w:tc>
        <w:tc>
          <w:tcPr>
            <w:tcW w:w="3496" w:type="dxa"/>
            <w:shd w:val="clear" w:color="auto" w:fill="auto"/>
          </w:tcPr>
          <w:p w14:paraId="3189E7FD" w14:textId="2AADCED1" w:rsidR="00A2109A" w:rsidRPr="00E60F0C" w:rsidRDefault="00FA0FB3" w:rsidP="00A2109A">
            <w:pPr>
              <w:rPr>
                <w:rFonts w:ascii="Arial" w:hAnsi="Arial"/>
                <w:color w:val="800080"/>
                <w:sz w:val="20"/>
              </w:rPr>
            </w:pPr>
            <w:hyperlink r:id="rId143" w:history="1">
              <w:r w:rsidR="00A2109A" w:rsidRPr="00E60F0C">
                <w:rPr>
                  <w:rStyle w:val="Hyperlink"/>
                </w:rPr>
                <w:t>Siehe Muster im PRAXIS-Handbuch</w:t>
              </w:r>
            </w:hyperlink>
          </w:p>
        </w:tc>
        <w:tc>
          <w:tcPr>
            <w:tcW w:w="1170" w:type="dxa"/>
            <w:shd w:val="clear" w:color="auto" w:fill="auto"/>
          </w:tcPr>
          <w:p w14:paraId="1295A41D" w14:textId="77777777" w:rsidR="00A2109A" w:rsidRPr="00DC0691" w:rsidRDefault="00A2109A" w:rsidP="00A2109A">
            <w:pPr>
              <w:rPr>
                <w:rFonts w:ascii="Arial" w:hAnsi="Arial"/>
                <w:sz w:val="20"/>
              </w:rPr>
            </w:pPr>
          </w:p>
        </w:tc>
      </w:tr>
      <w:tr w:rsidR="00A2109A" w:rsidRPr="00DC0691" w14:paraId="66D833E1" w14:textId="77777777" w:rsidTr="00DC0691">
        <w:tc>
          <w:tcPr>
            <w:tcW w:w="718" w:type="dxa"/>
            <w:shd w:val="clear" w:color="auto" w:fill="auto"/>
          </w:tcPr>
          <w:p w14:paraId="658FC526" w14:textId="77777777" w:rsidR="00A2109A" w:rsidRPr="00DC0691" w:rsidRDefault="00A2109A" w:rsidP="00E60F0C">
            <w:pPr>
              <w:rPr>
                <w:rFonts w:ascii="Arial" w:hAnsi="Arial"/>
                <w:sz w:val="20"/>
              </w:rPr>
            </w:pPr>
            <w:r w:rsidRPr="00DC0691">
              <w:rPr>
                <w:rFonts w:ascii="Arial" w:hAnsi="Arial"/>
                <w:sz w:val="20"/>
              </w:rPr>
              <w:t>18.7</w:t>
            </w:r>
          </w:p>
        </w:tc>
        <w:tc>
          <w:tcPr>
            <w:tcW w:w="3996" w:type="dxa"/>
            <w:shd w:val="clear" w:color="auto" w:fill="auto"/>
          </w:tcPr>
          <w:p w14:paraId="578B288E" w14:textId="357C448D" w:rsidR="00A2109A" w:rsidRPr="00DC0691" w:rsidRDefault="00A2109A" w:rsidP="00A2109A">
            <w:pPr>
              <w:rPr>
                <w:rFonts w:ascii="Arial" w:hAnsi="Arial"/>
                <w:sz w:val="20"/>
              </w:rPr>
            </w:pPr>
            <w:r w:rsidRPr="00DC0691">
              <w:rPr>
                <w:rFonts w:ascii="Arial" w:hAnsi="Arial"/>
                <w:sz w:val="20"/>
              </w:rPr>
              <w:t>Nachweis der Geräte</w:t>
            </w:r>
            <w:r w:rsidR="006C1C18">
              <w:rPr>
                <w:rFonts w:ascii="Arial" w:hAnsi="Arial"/>
                <w:sz w:val="20"/>
              </w:rPr>
              <w:t>-Erst</w:t>
            </w:r>
            <w:r w:rsidRPr="00DC0691">
              <w:rPr>
                <w:rFonts w:ascii="Arial" w:hAnsi="Arial"/>
                <w:sz w:val="20"/>
              </w:rPr>
              <w:t xml:space="preserve">einweisungen </w:t>
            </w:r>
            <w:r w:rsidR="006C1C18">
              <w:rPr>
                <w:rFonts w:ascii="Arial" w:hAnsi="Arial"/>
                <w:sz w:val="20"/>
              </w:rPr>
              <w:t xml:space="preserve">und Geräte-Unterweisungen </w:t>
            </w:r>
            <w:r w:rsidRPr="00DC0691">
              <w:rPr>
                <w:rFonts w:ascii="Arial" w:hAnsi="Arial"/>
                <w:sz w:val="20"/>
              </w:rPr>
              <w:t>aufbewahren.</w:t>
            </w:r>
          </w:p>
        </w:tc>
        <w:tc>
          <w:tcPr>
            <w:tcW w:w="2506" w:type="dxa"/>
            <w:shd w:val="clear" w:color="auto" w:fill="auto"/>
          </w:tcPr>
          <w:p w14:paraId="109FC30E" w14:textId="77777777" w:rsidR="00A2109A" w:rsidRPr="00DC0691" w:rsidRDefault="00A2109A" w:rsidP="00A2109A">
            <w:pPr>
              <w:rPr>
                <w:rFonts w:ascii="Arial" w:hAnsi="Arial"/>
                <w:sz w:val="20"/>
              </w:rPr>
            </w:pPr>
          </w:p>
        </w:tc>
        <w:tc>
          <w:tcPr>
            <w:tcW w:w="2334" w:type="dxa"/>
            <w:shd w:val="clear" w:color="auto" w:fill="auto"/>
          </w:tcPr>
          <w:p w14:paraId="5C0AA00A" w14:textId="77777777" w:rsidR="00A2109A" w:rsidRPr="00DC0691" w:rsidRDefault="00A2109A" w:rsidP="00A2109A">
            <w:pPr>
              <w:rPr>
                <w:rFonts w:ascii="Arial" w:hAnsi="Arial"/>
                <w:sz w:val="20"/>
              </w:rPr>
            </w:pPr>
            <w:r w:rsidRPr="00DC0691">
              <w:rPr>
                <w:rFonts w:ascii="Arial" w:hAnsi="Arial"/>
                <w:sz w:val="20"/>
              </w:rPr>
              <w:t>Immer</w:t>
            </w:r>
          </w:p>
        </w:tc>
        <w:tc>
          <w:tcPr>
            <w:tcW w:w="3496" w:type="dxa"/>
            <w:shd w:val="clear" w:color="auto" w:fill="auto"/>
          </w:tcPr>
          <w:p w14:paraId="1EAA8311" w14:textId="46256252" w:rsidR="00A2109A" w:rsidRPr="00E60F0C" w:rsidRDefault="00FA0FB3" w:rsidP="00A2109A">
            <w:pPr>
              <w:rPr>
                <w:rFonts w:ascii="Arial" w:hAnsi="Arial"/>
                <w:sz w:val="20"/>
              </w:rPr>
            </w:pPr>
            <w:hyperlink r:id="rId144" w:history="1">
              <w:r w:rsidR="00413C20" w:rsidRPr="00E60F0C">
                <w:rPr>
                  <w:rFonts w:ascii="Arial" w:hAnsi="Arial"/>
                  <w:color w:val="800080"/>
                  <w:sz w:val="20"/>
                </w:rPr>
                <w:t>S</w:t>
              </w:r>
              <w:r w:rsidR="00413C20" w:rsidRPr="00E60F0C">
                <w:rPr>
                  <w:rStyle w:val="Hyperlink"/>
                </w:rPr>
                <w:t>iehe PRAXIS-Handbuch</w:t>
              </w:r>
            </w:hyperlink>
          </w:p>
        </w:tc>
        <w:tc>
          <w:tcPr>
            <w:tcW w:w="1170" w:type="dxa"/>
            <w:shd w:val="clear" w:color="auto" w:fill="auto"/>
          </w:tcPr>
          <w:p w14:paraId="0E72D814" w14:textId="77777777" w:rsidR="00A2109A" w:rsidRPr="00DC0691" w:rsidRDefault="00A2109A" w:rsidP="00A2109A">
            <w:pPr>
              <w:rPr>
                <w:rFonts w:ascii="Arial" w:hAnsi="Arial"/>
                <w:sz w:val="20"/>
              </w:rPr>
            </w:pPr>
          </w:p>
        </w:tc>
      </w:tr>
      <w:tr w:rsidR="00A2109A" w:rsidRPr="00DC0691" w14:paraId="7F9B237F" w14:textId="77777777" w:rsidTr="00DC0691">
        <w:tc>
          <w:tcPr>
            <w:tcW w:w="718" w:type="dxa"/>
            <w:shd w:val="clear" w:color="auto" w:fill="auto"/>
          </w:tcPr>
          <w:p w14:paraId="0F4B3CEC" w14:textId="77777777" w:rsidR="00A2109A" w:rsidRPr="00DC0691" w:rsidRDefault="00A2109A" w:rsidP="00E60F0C">
            <w:pPr>
              <w:rPr>
                <w:rFonts w:ascii="Arial" w:hAnsi="Arial"/>
                <w:sz w:val="20"/>
              </w:rPr>
            </w:pPr>
          </w:p>
        </w:tc>
        <w:tc>
          <w:tcPr>
            <w:tcW w:w="3996" w:type="dxa"/>
            <w:shd w:val="clear" w:color="auto" w:fill="auto"/>
          </w:tcPr>
          <w:p w14:paraId="546CD8B7" w14:textId="77777777" w:rsidR="00A2109A" w:rsidRPr="00DC0691" w:rsidRDefault="00A2109A" w:rsidP="00A2109A">
            <w:pPr>
              <w:rPr>
                <w:rFonts w:ascii="Arial" w:hAnsi="Arial"/>
                <w:sz w:val="20"/>
              </w:rPr>
            </w:pPr>
          </w:p>
        </w:tc>
        <w:tc>
          <w:tcPr>
            <w:tcW w:w="2506" w:type="dxa"/>
            <w:shd w:val="clear" w:color="auto" w:fill="auto"/>
          </w:tcPr>
          <w:p w14:paraId="6EC2BA0C" w14:textId="77777777" w:rsidR="00A2109A" w:rsidRPr="00DC0691" w:rsidRDefault="00A2109A" w:rsidP="00A2109A">
            <w:pPr>
              <w:rPr>
                <w:rFonts w:ascii="Arial" w:hAnsi="Arial"/>
                <w:sz w:val="20"/>
              </w:rPr>
            </w:pPr>
          </w:p>
        </w:tc>
        <w:tc>
          <w:tcPr>
            <w:tcW w:w="2334" w:type="dxa"/>
            <w:shd w:val="clear" w:color="auto" w:fill="auto"/>
          </w:tcPr>
          <w:p w14:paraId="3F6848D5" w14:textId="77777777" w:rsidR="00A2109A" w:rsidRPr="00DC0691" w:rsidRDefault="00A2109A" w:rsidP="00A2109A">
            <w:pPr>
              <w:rPr>
                <w:rFonts w:ascii="Arial" w:hAnsi="Arial"/>
                <w:sz w:val="20"/>
              </w:rPr>
            </w:pPr>
          </w:p>
        </w:tc>
        <w:tc>
          <w:tcPr>
            <w:tcW w:w="3496" w:type="dxa"/>
            <w:shd w:val="clear" w:color="auto" w:fill="auto"/>
          </w:tcPr>
          <w:p w14:paraId="1EBEF191" w14:textId="77777777" w:rsidR="00A2109A" w:rsidRPr="00DC0691" w:rsidRDefault="00A2109A" w:rsidP="00A2109A">
            <w:pPr>
              <w:rPr>
                <w:rFonts w:ascii="Arial" w:hAnsi="Arial"/>
                <w:sz w:val="20"/>
              </w:rPr>
            </w:pPr>
          </w:p>
        </w:tc>
        <w:tc>
          <w:tcPr>
            <w:tcW w:w="1170" w:type="dxa"/>
            <w:shd w:val="clear" w:color="auto" w:fill="auto"/>
          </w:tcPr>
          <w:p w14:paraId="1E460784" w14:textId="77777777" w:rsidR="00A2109A" w:rsidRPr="00DC0691" w:rsidRDefault="00A2109A" w:rsidP="00A2109A">
            <w:pPr>
              <w:rPr>
                <w:rFonts w:ascii="Arial" w:hAnsi="Arial"/>
                <w:sz w:val="20"/>
              </w:rPr>
            </w:pPr>
          </w:p>
        </w:tc>
      </w:tr>
    </w:tbl>
    <w:p w14:paraId="7DADC973" w14:textId="77777777" w:rsidR="00960397" w:rsidRDefault="00960397" w:rsidP="00960397">
      <w:pPr>
        <w:rPr>
          <w:rFonts w:ascii="Arial" w:hAnsi="Arial"/>
          <w:sz w:val="20"/>
        </w:rPr>
      </w:pPr>
    </w:p>
    <w:p w14:paraId="0F164CF9" w14:textId="77777777" w:rsidR="00AF337B" w:rsidRDefault="00AF337B" w:rsidP="00960397">
      <w:pPr>
        <w:rPr>
          <w:rFonts w:ascii="Arial" w:hAnsi="Arial"/>
          <w:sz w:val="20"/>
        </w:rPr>
      </w:pPr>
    </w:p>
    <w:p w14:paraId="65939A3C" w14:textId="77777777" w:rsidR="00AF337B" w:rsidRDefault="00AF337B" w:rsidP="00960397">
      <w:pPr>
        <w:rPr>
          <w:rFonts w:ascii="Arial" w:hAnsi="Arial"/>
          <w:sz w:val="20"/>
        </w:rPr>
        <w:sectPr w:rsidR="00AF337B" w:rsidSect="00352B98">
          <w:footerReference w:type="even" r:id="rId145"/>
          <w:pgSz w:w="16834" w:h="11901" w:orient="landscape"/>
          <w:pgMar w:top="1418" w:right="1099" w:bottom="1418" w:left="1134" w:header="720" w:footer="720" w:gutter="0"/>
          <w:cols w:space="720"/>
        </w:sectPr>
      </w:pPr>
    </w:p>
    <w:p w14:paraId="6A90EF53" w14:textId="77777777" w:rsidR="00AF337B" w:rsidRPr="005146F4" w:rsidRDefault="00AF337B" w:rsidP="00960397">
      <w:pPr>
        <w:rPr>
          <w:rFonts w:ascii="Arial" w:hAnsi="Arial"/>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96"/>
        <w:gridCol w:w="2506"/>
        <w:gridCol w:w="2334"/>
        <w:gridCol w:w="3496"/>
        <w:gridCol w:w="1170"/>
      </w:tblGrid>
      <w:tr w:rsidR="00960397" w:rsidRPr="00DC0691" w14:paraId="2E56C919" w14:textId="77777777" w:rsidTr="00DC0691">
        <w:tc>
          <w:tcPr>
            <w:tcW w:w="718" w:type="dxa"/>
            <w:shd w:val="clear" w:color="auto" w:fill="E6E6E6"/>
          </w:tcPr>
          <w:p w14:paraId="553A22D6" w14:textId="77777777" w:rsidR="00960397" w:rsidRPr="00DC0691" w:rsidRDefault="00960397" w:rsidP="006C1C18">
            <w:pPr>
              <w:spacing w:before="60" w:after="60"/>
              <w:rPr>
                <w:rFonts w:ascii="Arial" w:hAnsi="Arial"/>
                <w:b/>
                <w:bCs/>
                <w:sz w:val="20"/>
              </w:rPr>
            </w:pPr>
            <w:r w:rsidRPr="00DC0691">
              <w:rPr>
                <w:rFonts w:ascii="Arial" w:hAnsi="Arial"/>
                <w:b/>
                <w:bCs/>
                <w:sz w:val="20"/>
              </w:rPr>
              <w:t>Nr.</w:t>
            </w:r>
          </w:p>
        </w:tc>
        <w:tc>
          <w:tcPr>
            <w:tcW w:w="3996" w:type="dxa"/>
            <w:shd w:val="clear" w:color="auto" w:fill="E6E6E6"/>
          </w:tcPr>
          <w:p w14:paraId="325743DC"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06" w:type="dxa"/>
            <w:shd w:val="clear" w:color="auto" w:fill="E6E6E6"/>
          </w:tcPr>
          <w:p w14:paraId="58D319C6"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34" w:type="dxa"/>
            <w:shd w:val="clear" w:color="auto" w:fill="E6E6E6"/>
          </w:tcPr>
          <w:p w14:paraId="3590AC61"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496" w:type="dxa"/>
            <w:shd w:val="clear" w:color="auto" w:fill="E6E6E6"/>
          </w:tcPr>
          <w:p w14:paraId="0A31CADA"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333FB6DB"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4BF67915" w14:textId="77777777" w:rsidTr="00DC0691">
        <w:tc>
          <w:tcPr>
            <w:tcW w:w="718" w:type="dxa"/>
            <w:shd w:val="clear" w:color="auto" w:fill="auto"/>
          </w:tcPr>
          <w:p w14:paraId="526DA03E" w14:textId="77777777" w:rsidR="00960397" w:rsidRPr="00DC0691" w:rsidRDefault="00960397" w:rsidP="006C1C18">
            <w:pPr>
              <w:spacing w:before="40" w:after="40"/>
              <w:rPr>
                <w:rFonts w:ascii="Arial" w:hAnsi="Arial"/>
                <w:b/>
                <w:bCs/>
                <w:sz w:val="20"/>
              </w:rPr>
            </w:pPr>
            <w:r w:rsidRPr="00DC0691">
              <w:rPr>
                <w:rFonts w:ascii="Arial" w:hAnsi="Arial"/>
                <w:b/>
                <w:bCs/>
                <w:sz w:val="20"/>
              </w:rPr>
              <w:t>19</w:t>
            </w:r>
          </w:p>
        </w:tc>
        <w:tc>
          <w:tcPr>
            <w:tcW w:w="3996" w:type="dxa"/>
            <w:shd w:val="clear" w:color="auto" w:fill="auto"/>
          </w:tcPr>
          <w:p w14:paraId="52A95465" w14:textId="77777777" w:rsidR="00960397" w:rsidRPr="00DC0691" w:rsidRDefault="00960397" w:rsidP="00DC0691">
            <w:pPr>
              <w:spacing w:before="40" w:after="40"/>
              <w:rPr>
                <w:rFonts w:ascii="Arial" w:hAnsi="Arial"/>
                <w:b/>
                <w:bCs/>
                <w:sz w:val="20"/>
              </w:rPr>
            </w:pPr>
            <w:r w:rsidRPr="00DC0691">
              <w:rPr>
                <w:rFonts w:ascii="Arial" w:hAnsi="Arial"/>
                <w:b/>
                <w:bCs/>
                <w:sz w:val="20"/>
              </w:rPr>
              <w:t>Mutterschutz und Jugendliche</w:t>
            </w:r>
          </w:p>
        </w:tc>
        <w:tc>
          <w:tcPr>
            <w:tcW w:w="2506" w:type="dxa"/>
            <w:shd w:val="clear" w:color="auto" w:fill="auto"/>
          </w:tcPr>
          <w:p w14:paraId="451799C8" w14:textId="77777777" w:rsidR="00960397" w:rsidRPr="00DC0691" w:rsidRDefault="00960397" w:rsidP="00960397">
            <w:pPr>
              <w:rPr>
                <w:rFonts w:ascii="Arial" w:hAnsi="Arial"/>
                <w:sz w:val="20"/>
              </w:rPr>
            </w:pPr>
          </w:p>
        </w:tc>
        <w:tc>
          <w:tcPr>
            <w:tcW w:w="2334" w:type="dxa"/>
            <w:shd w:val="clear" w:color="auto" w:fill="auto"/>
          </w:tcPr>
          <w:p w14:paraId="3573677F" w14:textId="77777777" w:rsidR="00960397" w:rsidRPr="00DC0691" w:rsidRDefault="00960397" w:rsidP="00960397">
            <w:pPr>
              <w:rPr>
                <w:rFonts w:ascii="Arial" w:hAnsi="Arial"/>
                <w:sz w:val="20"/>
              </w:rPr>
            </w:pPr>
          </w:p>
        </w:tc>
        <w:tc>
          <w:tcPr>
            <w:tcW w:w="3496" w:type="dxa"/>
            <w:shd w:val="clear" w:color="auto" w:fill="auto"/>
          </w:tcPr>
          <w:p w14:paraId="275644CF" w14:textId="77777777" w:rsidR="00960397" w:rsidRPr="00DC0691" w:rsidRDefault="00960397" w:rsidP="00960397">
            <w:pPr>
              <w:rPr>
                <w:rFonts w:ascii="Arial" w:hAnsi="Arial"/>
                <w:sz w:val="20"/>
              </w:rPr>
            </w:pPr>
          </w:p>
        </w:tc>
        <w:tc>
          <w:tcPr>
            <w:tcW w:w="1170" w:type="dxa"/>
            <w:shd w:val="clear" w:color="auto" w:fill="auto"/>
          </w:tcPr>
          <w:p w14:paraId="339A9297" w14:textId="77777777" w:rsidR="00960397" w:rsidRPr="00DC0691" w:rsidRDefault="00960397" w:rsidP="00960397">
            <w:pPr>
              <w:rPr>
                <w:rFonts w:ascii="Arial" w:hAnsi="Arial"/>
                <w:sz w:val="20"/>
              </w:rPr>
            </w:pPr>
          </w:p>
        </w:tc>
      </w:tr>
      <w:tr w:rsidR="005F31E4" w:rsidRPr="00DC0691" w14:paraId="10A12ACD" w14:textId="77777777" w:rsidTr="00DC0691">
        <w:tc>
          <w:tcPr>
            <w:tcW w:w="718" w:type="dxa"/>
            <w:shd w:val="clear" w:color="auto" w:fill="auto"/>
          </w:tcPr>
          <w:p w14:paraId="498FE662" w14:textId="77777777" w:rsidR="005F31E4" w:rsidRPr="00DC0691" w:rsidRDefault="005F31E4" w:rsidP="006C1C18">
            <w:pPr>
              <w:rPr>
                <w:rFonts w:ascii="Arial" w:hAnsi="Arial"/>
                <w:sz w:val="20"/>
              </w:rPr>
            </w:pPr>
            <w:r w:rsidRPr="00DC0691">
              <w:rPr>
                <w:rFonts w:ascii="Arial" w:hAnsi="Arial"/>
                <w:sz w:val="20"/>
              </w:rPr>
              <w:t>19.1</w:t>
            </w:r>
          </w:p>
        </w:tc>
        <w:tc>
          <w:tcPr>
            <w:tcW w:w="3996" w:type="dxa"/>
            <w:shd w:val="clear" w:color="auto" w:fill="auto"/>
          </w:tcPr>
          <w:p w14:paraId="30860995" w14:textId="77777777" w:rsidR="005F31E4" w:rsidRPr="00DC0691" w:rsidRDefault="005F31E4" w:rsidP="005F31E4">
            <w:pPr>
              <w:rPr>
                <w:rFonts w:ascii="Arial" w:hAnsi="Arial"/>
                <w:sz w:val="20"/>
              </w:rPr>
            </w:pPr>
            <w:r w:rsidRPr="00DC0691">
              <w:rPr>
                <w:rFonts w:ascii="Arial" w:hAnsi="Arial"/>
                <w:sz w:val="20"/>
              </w:rPr>
              <w:t>Liegen Kriterien für besonders geschützte Beschäftigtengruppen (z. B. Jugendliche, werdende und stillende Mütter, behinderte Beschäftigte) vor?</w:t>
            </w:r>
          </w:p>
        </w:tc>
        <w:tc>
          <w:tcPr>
            <w:tcW w:w="2506" w:type="dxa"/>
            <w:shd w:val="clear" w:color="auto" w:fill="auto"/>
          </w:tcPr>
          <w:p w14:paraId="212A53A6" w14:textId="77777777" w:rsidR="005F31E4" w:rsidRPr="00DC0691" w:rsidRDefault="005F31E4" w:rsidP="005F31E4">
            <w:pPr>
              <w:rPr>
                <w:rFonts w:ascii="Arial" w:hAnsi="Arial"/>
                <w:sz w:val="20"/>
              </w:rPr>
            </w:pPr>
          </w:p>
        </w:tc>
        <w:tc>
          <w:tcPr>
            <w:tcW w:w="2334" w:type="dxa"/>
            <w:shd w:val="clear" w:color="auto" w:fill="auto"/>
          </w:tcPr>
          <w:p w14:paraId="6FD7DBD2" w14:textId="77777777" w:rsidR="005F31E4" w:rsidRPr="00DC0691" w:rsidRDefault="005F31E4" w:rsidP="005F31E4">
            <w:pPr>
              <w:rPr>
                <w:rFonts w:ascii="Arial" w:hAnsi="Arial"/>
                <w:sz w:val="20"/>
              </w:rPr>
            </w:pPr>
          </w:p>
        </w:tc>
        <w:tc>
          <w:tcPr>
            <w:tcW w:w="3496" w:type="dxa"/>
            <w:shd w:val="clear" w:color="auto" w:fill="auto"/>
          </w:tcPr>
          <w:p w14:paraId="4719034C" w14:textId="77777777" w:rsidR="005F31E4" w:rsidRPr="00DC0691" w:rsidRDefault="00FA0FB3" w:rsidP="005F31E4">
            <w:pPr>
              <w:rPr>
                <w:rFonts w:ascii="Arial" w:hAnsi="Arial"/>
                <w:color w:val="800080"/>
                <w:sz w:val="20"/>
              </w:rPr>
            </w:pPr>
            <w:hyperlink r:id="rId146" w:history="1">
              <w:r w:rsidR="005F31E4" w:rsidRPr="00A44560">
                <w:rPr>
                  <w:rStyle w:val="Hyperlink"/>
                </w:rPr>
                <w:t>Siehe PRAXIS-Handbuch</w:t>
              </w:r>
            </w:hyperlink>
          </w:p>
        </w:tc>
        <w:tc>
          <w:tcPr>
            <w:tcW w:w="1170" w:type="dxa"/>
            <w:shd w:val="clear" w:color="auto" w:fill="auto"/>
          </w:tcPr>
          <w:p w14:paraId="25A045C4" w14:textId="77777777" w:rsidR="005F31E4" w:rsidRPr="00DC0691" w:rsidRDefault="005F31E4" w:rsidP="005F31E4">
            <w:pPr>
              <w:rPr>
                <w:rFonts w:ascii="Arial" w:hAnsi="Arial"/>
                <w:sz w:val="20"/>
              </w:rPr>
            </w:pPr>
          </w:p>
        </w:tc>
      </w:tr>
      <w:tr w:rsidR="00960397" w:rsidRPr="00DC0691" w14:paraId="00FBF861" w14:textId="77777777" w:rsidTr="00DC0691">
        <w:tc>
          <w:tcPr>
            <w:tcW w:w="718" w:type="dxa"/>
            <w:shd w:val="clear" w:color="auto" w:fill="auto"/>
          </w:tcPr>
          <w:p w14:paraId="11F3AF9A" w14:textId="77777777" w:rsidR="00960397" w:rsidRPr="00DC0691" w:rsidRDefault="00960397" w:rsidP="006C1C18">
            <w:pPr>
              <w:rPr>
                <w:rFonts w:ascii="Arial" w:hAnsi="Arial"/>
                <w:sz w:val="20"/>
              </w:rPr>
            </w:pPr>
          </w:p>
        </w:tc>
        <w:tc>
          <w:tcPr>
            <w:tcW w:w="3996" w:type="dxa"/>
            <w:shd w:val="clear" w:color="auto" w:fill="auto"/>
          </w:tcPr>
          <w:p w14:paraId="4CA4521B" w14:textId="77777777" w:rsidR="00960397" w:rsidRPr="00DC0691" w:rsidRDefault="00960397" w:rsidP="00960397">
            <w:pPr>
              <w:rPr>
                <w:rFonts w:ascii="Arial" w:hAnsi="Arial"/>
                <w:sz w:val="20"/>
              </w:rPr>
            </w:pPr>
          </w:p>
        </w:tc>
        <w:tc>
          <w:tcPr>
            <w:tcW w:w="2506" w:type="dxa"/>
            <w:shd w:val="clear" w:color="auto" w:fill="auto"/>
          </w:tcPr>
          <w:p w14:paraId="56EEA143" w14:textId="77777777" w:rsidR="00960397" w:rsidRPr="00DC0691" w:rsidRDefault="00960397" w:rsidP="00960397">
            <w:pPr>
              <w:rPr>
                <w:rFonts w:ascii="Arial" w:hAnsi="Arial"/>
                <w:sz w:val="20"/>
              </w:rPr>
            </w:pPr>
          </w:p>
        </w:tc>
        <w:tc>
          <w:tcPr>
            <w:tcW w:w="2334" w:type="dxa"/>
            <w:shd w:val="clear" w:color="auto" w:fill="auto"/>
          </w:tcPr>
          <w:p w14:paraId="1BAD5DCF" w14:textId="77777777" w:rsidR="00960397" w:rsidRPr="00DC0691" w:rsidRDefault="00960397" w:rsidP="00960397">
            <w:pPr>
              <w:rPr>
                <w:rFonts w:ascii="Arial" w:hAnsi="Arial"/>
                <w:sz w:val="20"/>
              </w:rPr>
            </w:pPr>
          </w:p>
        </w:tc>
        <w:tc>
          <w:tcPr>
            <w:tcW w:w="3496" w:type="dxa"/>
            <w:shd w:val="clear" w:color="auto" w:fill="auto"/>
          </w:tcPr>
          <w:p w14:paraId="64F49933" w14:textId="77777777" w:rsidR="00960397" w:rsidRPr="00DC0691" w:rsidRDefault="00960397" w:rsidP="00960397">
            <w:pPr>
              <w:rPr>
                <w:rFonts w:ascii="Arial" w:hAnsi="Arial"/>
                <w:color w:val="800080"/>
                <w:sz w:val="20"/>
              </w:rPr>
            </w:pPr>
          </w:p>
        </w:tc>
        <w:tc>
          <w:tcPr>
            <w:tcW w:w="1170" w:type="dxa"/>
            <w:shd w:val="clear" w:color="auto" w:fill="auto"/>
          </w:tcPr>
          <w:p w14:paraId="16A632EA" w14:textId="77777777" w:rsidR="00960397" w:rsidRPr="00DC0691" w:rsidRDefault="00960397" w:rsidP="00960397">
            <w:pPr>
              <w:rPr>
                <w:rFonts w:ascii="Arial" w:hAnsi="Arial"/>
                <w:sz w:val="20"/>
              </w:rPr>
            </w:pPr>
          </w:p>
        </w:tc>
      </w:tr>
      <w:tr w:rsidR="00960397" w:rsidRPr="00DC0691" w14:paraId="7168E2E2" w14:textId="77777777" w:rsidTr="00DC0691">
        <w:tc>
          <w:tcPr>
            <w:tcW w:w="718" w:type="dxa"/>
            <w:shd w:val="clear" w:color="auto" w:fill="auto"/>
          </w:tcPr>
          <w:p w14:paraId="5D744BA5" w14:textId="77777777" w:rsidR="00960397" w:rsidRPr="00DC0691" w:rsidRDefault="00960397" w:rsidP="006C1C18">
            <w:pPr>
              <w:spacing w:before="40" w:after="40"/>
              <w:rPr>
                <w:rFonts w:ascii="Arial" w:hAnsi="Arial"/>
                <w:b/>
                <w:bCs/>
                <w:sz w:val="20"/>
              </w:rPr>
            </w:pPr>
            <w:r w:rsidRPr="00DC0691">
              <w:rPr>
                <w:rFonts w:ascii="Arial" w:hAnsi="Arial"/>
                <w:b/>
                <w:bCs/>
                <w:sz w:val="20"/>
              </w:rPr>
              <w:t>20.</w:t>
            </w:r>
          </w:p>
        </w:tc>
        <w:tc>
          <w:tcPr>
            <w:tcW w:w="3996" w:type="dxa"/>
            <w:shd w:val="clear" w:color="auto" w:fill="auto"/>
          </w:tcPr>
          <w:p w14:paraId="5186F1CD" w14:textId="77777777" w:rsidR="00960397" w:rsidRPr="00DC0691" w:rsidRDefault="00960397" w:rsidP="00DC0691">
            <w:pPr>
              <w:spacing w:before="40" w:after="40"/>
              <w:rPr>
                <w:rFonts w:ascii="Arial" w:hAnsi="Arial"/>
                <w:b/>
                <w:bCs/>
                <w:sz w:val="20"/>
              </w:rPr>
            </w:pPr>
            <w:r w:rsidRPr="00DC0691">
              <w:rPr>
                <w:rFonts w:ascii="Arial" w:hAnsi="Arial"/>
                <w:b/>
                <w:bCs/>
                <w:sz w:val="20"/>
              </w:rPr>
              <w:t>Praxislabor</w:t>
            </w:r>
          </w:p>
        </w:tc>
        <w:tc>
          <w:tcPr>
            <w:tcW w:w="2506" w:type="dxa"/>
            <w:shd w:val="clear" w:color="auto" w:fill="auto"/>
          </w:tcPr>
          <w:p w14:paraId="40F72A40" w14:textId="77777777" w:rsidR="00960397" w:rsidRPr="00DC0691" w:rsidRDefault="00960397" w:rsidP="00960397">
            <w:pPr>
              <w:rPr>
                <w:rFonts w:ascii="Arial" w:hAnsi="Arial"/>
                <w:sz w:val="20"/>
              </w:rPr>
            </w:pPr>
          </w:p>
        </w:tc>
        <w:tc>
          <w:tcPr>
            <w:tcW w:w="2334" w:type="dxa"/>
            <w:shd w:val="clear" w:color="auto" w:fill="auto"/>
          </w:tcPr>
          <w:p w14:paraId="651CBEDA" w14:textId="77777777" w:rsidR="00960397" w:rsidRPr="00DC0691" w:rsidRDefault="00960397" w:rsidP="00960397">
            <w:pPr>
              <w:rPr>
                <w:rFonts w:ascii="Arial" w:hAnsi="Arial"/>
                <w:sz w:val="20"/>
              </w:rPr>
            </w:pPr>
          </w:p>
        </w:tc>
        <w:tc>
          <w:tcPr>
            <w:tcW w:w="3496" w:type="dxa"/>
            <w:shd w:val="clear" w:color="auto" w:fill="auto"/>
          </w:tcPr>
          <w:p w14:paraId="1AD296BA" w14:textId="77777777" w:rsidR="00960397" w:rsidRPr="00DC0691" w:rsidRDefault="00960397" w:rsidP="00960397">
            <w:pPr>
              <w:rPr>
                <w:rFonts w:ascii="Arial" w:hAnsi="Arial"/>
                <w:color w:val="800080"/>
                <w:sz w:val="20"/>
              </w:rPr>
            </w:pPr>
          </w:p>
        </w:tc>
        <w:tc>
          <w:tcPr>
            <w:tcW w:w="1170" w:type="dxa"/>
            <w:shd w:val="clear" w:color="auto" w:fill="auto"/>
          </w:tcPr>
          <w:p w14:paraId="1BED15C5" w14:textId="77777777" w:rsidR="00960397" w:rsidRPr="00DC0691" w:rsidRDefault="00960397" w:rsidP="00960397">
            <w:pPr>
              <w:rPr>
                <w:rFonts w:ascii="Arial" w:hAnsi="Arial"/>
                <w:sz w:val="20"/>
              </w:rPr>
            </w:pPr>
          </w:p>
        </w:tc>
      </w:tr>
      <w:tr w:rsidR="00AB2D9F" w:rsidRPr="00DC0691" w14:paraId="281FABC1" w14:textId="77777777" w:rsidTr="00DC0691">
        <w:tc>
          <w:tcPr>
            <w:tcW w:w="718" w:type="dxa"/>
            <w:shd w:val="clear" w:color="auto" w:fill="auto"/>
          </w:tcPr>
          <w:p w14:paraId="18DE3AEF" w14:textId="6AB932D8" w:rsidR="00AB2D9F" w:rsidRPr="00DC0691" w:rsidRDefault="00AB2D9F" w:rsidP="006C1C18">
            <w:pPr>
              <w:rPr>
                <w:rFonts w:ascii="Arial" w:hAnsi="Arial"/>
                <w:sz w:val="20"/>
              </w:rPr>
            </w:pPr>
            <w:r w:rsidRPr="00DC0691">
              <w:rPr>
                <w:rFonts w:ascii="Arial" w:hAnsi="Arial"/>
                <w:sz w:val="20"/>
              </w:rPr>
              <w:t>20.</w:t>
            </w:r>
            <w:r w:rsidR="00916D08">
              <w:rPr>
                <w:rFonts w:ascii="Arial" w:hAnsi="Arial"/>
                <w:sz w:val="20"/>
              </w:rPr>
              <w:t>1</w:t>
            </w:r>
          </w:p>
        </w:tc>
        <w:tc>
          <w:tcPr>
            <w:tcW w:w="3996" w:type="dxa"/>
            <w:shd w:val="clear" w:color="auto" w:fill="auto"/>
          </w:tcPr>
          <w:p w14:paraId="2087A058" w14:textId="1F055763" w:rsidR="00AB2D9F" w:rsidRPr="00DC0691" w:rsidRDefault="00916D08" w:rsidP="009F4A3D">
            <w:pPr>
              <w:rPr>
                <w:rFonts w:ascii="Arial" w:hAnsi="Arial"/>
                <w:sz w:val="20"/>
              </w:rPr>
            </w:pPr>
            <w:r>
              <w:rPr>
                <w:rFonts w:ascii="Arial" w:hAnsi="Arial"/>
                <w:sz w:val="20"/>
              </w:rPr>
              <w:t>Prüfungen an den Labor-Geräten durchführen lassen (</w:t>
            </w:r>
            <w:r w:rsidRPr="00916D08">
              <w:rPr>
                <w:rFonts w:ascii="Arial" w:hAnsi="Arial"/>
                <w:sz w:val="20"/>
              </w:rPr>
              <w:t>UVV DGUV Vorschrift 3</w:t>
            </w:r>
            <w:r>
              <w:rPr>
                <w:rFonts w:ascii="Arial" w:hAnsi="Arial"/>
                <w:sz w:val="20"/>
              </w:rPr>
              <w:t>). Nachweise der Prüfungen aufbewahren.</w:t>
            </w:r>
          </w:p>
        </w:tc>
        <w:tc>
          <w:tcPr>
            <w:tcW w:w="2506" w:type="dxa"/>
            <w:shd w:val="clear" w:color="auto" w:fill="auto"/>
          </w:tcPr>
          <w:p w14:paraId="0E1F0851" w14:textId="77777777" w:rsidR="00AB2D9F" w:rsidRPr="00DC0691" w:rsidRDefault="00AB2D9F" w:rsidP="00960397">
            <w:pPr>
              <w:rPr>
                <w:rFonts w:ascii="Arial" w:hAnsi="Arial"/>
                <w:sz w:val="20"/>
              </w:rPr>
            </w:pPr>
          </w:p>
        </w:tc>
        <w:tc>
          <w:tcPr>
            <w:tcW w:w="2334" w:type="dxa"/>
            <w:shd w:val="clear" w:color="auto" w:fill="auto"/>
          </w:tcPr>
          <w:p w14:paraId="578ED5AE" w14:textId="77777777" w:rsidR="00AB2D9F" w:rsidRPr="00DC0691" w:rsidRDefault="00AB2D9F" w:rsidP="00960397">
            <w:pPr>
              <w:rPr>
                <w:rFonts w:ascii="Arial" w:hAnsi="Arial"/>
                <w:sz w:val="20"/>
              </w:rPr>
            </w:pPr>
            <w:r w:rsidRPr="00DC0691">
              <w:rPr>
                <w:rFonts w:ascii="Arial" w:hAnsi="Arial"/>
                <w:sz w:val="20"/>
              </w:rPr>
              <w:t>Vor Inbetriebnahme und anschließend regelmäßig</w:t>
            </w:r>
          </w:p>
        </w:tc>
        <w:tc>
          <w:tcPr>
            <w:tcW w:w="3496" w:type="dxa"/>
            <w:shd w:val="clear" w:color="auto" w:fill="auto"/>
          </w:tcPr>
          <w:p w14:paraId="1DA84E47" w14:textId="77777777" w:rsidR="00AB2D9F" w:rsidRPr="00DC0691" w:rsidRDefault="00FA0FB3" w:rsidP="001E24EB">
            <w:pPr>
              <w:rPr>
                <w:rFonts w:ascii="Arial" w:hAnsi="Arial"/>
                <w:color w:val="800080"/>
                <w:sz w:val="20"/>
              </w:rPr>
            </w:pPr>
            <w:hyperlink r:id="rId147" w:history="1">
              <w:r w:rsidR="005F31E4" w:rsidRPr="00A44560">
                <w:rPr>
                  <w:rStyle w:val="Hyperlink"/>
                </w:rPr>
                <w:t>Siehe PRAXIS-Handbuch</w:t>
              </w:r>
            </w:hyperlink>
          </w:p>
        </w:tc>
        <w:tc>
          <w:tcPr>
            <w:tcW w:w="1170" w:type="dxa"/>
            <w:shd w:val="clear" w:color="auto" w:fill="auto"/>
          </w:tcPr>
          <w:p w14:paraId="5CCFBA01" w14:textId="77777777" w:rsidR="00AB2D9F" w:rsidRPr="00DC0691" w:rsidRDefault="00AB2D9F" w:rsidP="00960397">
            <w:pPr>
              <w:rPr>
                <w:rFonts w:ascii="Arial" w:hAnsi="Arial"/>
                <w:sz w:val="20"/>
              </w:rPr>
            </w:pPr>
          </w:p>
        </w:tc>
      </w:tr>
      <w:tr w:rsidR="00AB2D9F" w:rsidRPr="00DC0691" w14:paraId="4C868E73" w14:textId="77777777" w:rsidTr="00DC0691">
        <w:tc>
          <w:tcPr>
            <w:tcW w:w="718" w:type="dxa"/>
            <w:shd w:val="clear" w:color="auto" w:fill="auto"/>
          </w:tcPr>
          <w:p w14:paraId="620CDA76" w14:textId="3B215D3D" w:rsidR="00AB2D9F" w:rsidRPr="00DC0691" w:rsidRDefault="00AB2D9F" w:rsidP="006C1C18">
            <w:pPr>
              <w:rPr>
                <w:rFonts w:ascii="Arial" w:hAnsi="Arial"/>
                <w:sz w:val="20"/>
              </w:rPr>
            </w:pPr>
            <w:r w:rsidRPr="00DC0691">
              <w:rPr>
                <w:rFonts w:ascii="Arial" w:hAnsi="Arial"/>
                <w:sz w:val="20"/>
              </w:rPr>
              <w:t>20.</w:t>
            </w:r>
            <w:r w:rsidR="00E71B0E">
              <w:rPr>
                <w:rFonts w:ascii="Arial" w:hAnsi="Arial"/>
                <w:sz w:val="20"/>
              </w:rPr>
              <w:t>2</w:t>
            </w:r>
          </w:p>
        </w:tc>
        <w:tc>
          <w:tcPr>
            <w:tcW w:w="3996" w:type="dxa"/>
            <w:shd w:val="clear" w:color="auto" w:fill="auto"/>
          </w:tcPr>
          <w:p w14:paraId="2225C86C" w14:textId="77777777" w:rsidR="00AB2D9F" w:rsidRPr="00DC0691" w:rsidRDefault="00AB2D9F" w:rsidP="00960397">
            <w:pPr>
              <w:rPr>
                <w:rFonts w:ascii="Arial" w:hAnsi="Arial"/>
                <w:sz w:val="20"/>
              </w:rPr>
            </w:pPr>
            <w:r w:rsidRPr="00DC0691">
              <w:rPr>
                <w:rFonts w:ascii="Arial" w:hAnsi="Arial"/>
                <w:sz w:val="20"/>
              </w:rPr>
              <w:t>Eichpflichten und messtechnische Kontrollen einhalten.</w:t>
            </w:r>
          </w:p>
        </w:tc>
        <w:tc>
          <w:tcPr>
            <w:tcW w:w="2506" w:type="dxa"/>
            <w:shd w:val="clear" w:color="auto" w:fill="auto"/>
          </w:tcPr>
          <w:p w14:paraId="1E868BC3" w14:textId="77777777" w:rsidR="00AB2D9F" w:rsidRPr="00DC0691" w:rsidRDefault="00AB2D9F" w:rsidP="00960397">
            <w:pPr>
              <w:rPr>
                <w:rFonts w:ascii="Arial" w:hAnsi="Arial"/>
                <w:sz w:val="20"/>
              </w:rPr>
            </w:pPr>
          </w:p>
        </w:tc>
        <w:tc>
          <w:tcPr>
            <w:tcW w:w="2334" w:type="dxa"/>
            <w:shd w:val="clear" w:color="auto" w:fill="auto"/>
          </w:tcPr>
          <w:p w14:paraId="2AAC77FB" w14:textId="77777777" w:rsidR="00AB2D9F" w:rsidRPr="00DC0691" w:rsidRDefault="00AB2D9F" w:rsidP="00FD374B">
            <w:pPr>
              <w:rPr>
                <w:rFonts w:ascii="Arial" w:hAnsi="Arial"/>
                <w:sz w:val="20"/>
              </w:rPr>
            </w:pPr>
            <w:r w:rsidRPr="00DC0691">
              <w:rPr>
                <w:rFonts w:ascii="Arial" w:hAnsi="Arial"/>
                <w:sz w:val="20"/>
              </w:rPr>
              <w:t>§ 1</w:t>
            </w:r>
            <w:r w:rsidR="00FD374B">
              <w:rPr>
                <w:rFonts w:ascii="Arial" w:hAnsi="Arial"/>
                <w:sz w:val="20"/>
              </w:rPr>
              <w:t>4</w:t>
            </w:r>
            <w:r w:rsidRPr="00DC0691">
              <w:rPr>
                <w:rFonts w:ascii="Arial" w:hAnsi="Arial"/>
                <w:sz w:val="20"/>
              </w:rPr>
              <w:t xml:space="preserve"> MPBetreibV und Herstellerangaben</w:t>
            </w:r>
          </w:p>
        </w:tc>
        <w:tc>
          <w:tcPr>
            <w:tcW w:w="3496" w:type="dxa"/>
            <w:shd w:val="clear" w:color="auto" w:fill="auto"/>
          </w:tcPr>
          <w:p w14:paraId="35839E3E" w14:textId="77777777" w:rsidR="00AB2D9F" w:rsidRPr="00DC0691" w:rsidRDefault="00FA0FB3" w:rsidP="001E24EB">
            <w:pPr>
              <w:rPr>
                <w:rFonts w:ascii="Arial" w:hAnsi="Arial"/>
                <w:color w:val="800080"/>
                <w:sz w:val="20"/>
              </w:rPr>
            </w:pPr>
            <w:hyperlink r:id="rId148" w:history="1">
              <w:r w:rsidR="00831D41" w:rsidRPr="00A44560">
                <w:rPr>
                  <w:rStyle w:val="Hyperlink"/>
                </w:rPr>
                <w:t>Siehe PRAXIS-Handbuch</w:t>
              </w:r>
            </w:hyperlink>
          </w:p>
        </w:tc>
        <w:tc>
          <w:tcPr>
            <w:tcW w:w="1170" w:type="dxa"/>
            <w:shd w:val="clear" w:color="auto" w:fill="auto"/>
          </w:tcPr>
          <w:p w14:paraId="155A83FF" w14:textId="77777777" w:rsidR="00AB2D9F" w:rsidRPr="00DC0691" w:rsidRDefault="00AB2D9F" w:rsidP="00960397">
            <w:pPr>
              <w:rPr>
                <w:rFonts w:ascii="Arial" w:hAnsi="Arial"/>
                <w:sz w:val="20"/>
              </w:rPr>
            </w:pPr>
          </w:p>
        </w:tc>
      </w:tr>
      <w:tr w:rsidR="00AB2D9F" w:rsidRPr="00DC0691" w14:paraId="757D5DFC" w14:textId="77777777" w:rsidTr="00DC0691">
        <w:tc>
          <w:tcPr>
            <w:tcW w:w="718" w:type="dxa"/>
            <w:shd w:val="clear" w:color="auto" w:fill="auto"/>
          </w:tcPr>
          <w:p w14:paraId="6113B02F" w14:textId="27DB39B3" w:rsidR="00AB2D9F" w:rsidRPr="00DC0691" w:rsidRDefault="00AB2D9F" w:rsidP="006C1C18">
            <w:pPr>
              <w:rPr>
                <w:rFonts w:ascii="Arial" w:hAnsi="Arial"/>
                <w:sz w:val="20"/>
              </w:rPr>
            </w:pPr>
            <w:r w:rsidRPr="00DC0691">
              <w:rPr>
                <w:rFonts w:ascii="Arial" w:hAnsi="Arial"/>
                <w:sz w:val="20"/>
              </w:rPr>
              <w:t>20.</w:t>
            </w:r>
            <w:r w:rsidR="00E71B0E">
              <w:rPr>
                <w:rFonts w:ascii="Arial" w:hAnsi="Arial"/>
                <w:sz w:val="20"/>
              </w:rPr>
              <w:t>3</w:t>
            </w:r>
          </w:p>
        </w:tc>
        <w:tc>
          <w:tcPr>
            <w:tcW w:w="3996" w:type="dxa"/>
            <w:shd w:val="clear" w:color="auto" w:fill="auto"/>
          </w:tcPr>
          <w:p w14:paraId="4B5AF62E" w14:textId="77777777" w:rsidR="00AB2D9F" w:rsidRPr="00DC0691" w:rsidRDefault="00AB2D9F" w:rsidP="00960397">
            <w:pPr>
              <w:rPr>
                <w:rFonts w:ascii="Arial" w:hAnsi="Arial"/>
                <w:sz w:val="20"/>
              </w:rPr>
            </w:pPr>
            <w:r w:rsidRPr="00DC0691">
              <w:rPr>
                <w:rFonts w:ascii="Arial" w:hAnsi="Arial"/>
                <w:sz w:val="20"/>
              </w:rPr>
              <w:t>Persönliche Schutzausrüstung bereitstellen.</w:t>
            </w:r>
          </w:p>
        </w:tc>
        <w:tc>
          <w:tcPr>
            <w:tcW w:w="2506" w:type="dxa"/>
            <w:shd w:val="clear" w:color="auto" w:fill="auto"/>
          </w:tcPr>
          <w:p w14:paraId="7BA32D41" w14:textId="77777777" w:rsidR="00AB2D9F" w:rsidRPr="00DC0691" w:rsidRDefault="00AB2D9F" w:rsidP="00960397">
            <w:pPr>
              <w:rPr>
                <w:rFonts w:ascii="Arial" w:hAnsi="Arial"/>
                <w:sz w:val="20"/>
              </w:rPr>
            </w:pPr>
          </w:p>
        </w:tc>
        <w:tc>
          <w:tcPr>
            <w:tcW w:w="2334" w:type="dxa"/>
            <w:shd w:val="clear" w:color="auto" w:fill="auto"/>
          </w:tcPr>
          <w:p w14:paraId="3E0C220E" w14:textId="77777777" w:rsidR="00AB2D9F" w:rsidRPr="00DC0691" w:rsidRDefault="00AB2D9F" w:rsidP="00960397">
            <w:pPr>
              <w:rPr>
                <w:rFonts w:ascii="Arial" w:hAnsi="Arial"/>
                <w:sz w:val="20"/>
              </w:rPr>
            </w:pPr>
            <w:r w:rsidRPr="00DC0691">
              <w:rPr>
                <w:rFonts w:ascii="Arial" w:hAnsi="Arial"/>
                <w:sz w:val="20"/>
              </w:rPr>
              <w:t>Vor Inbetriebnahme</w:t>
            </w:r>
          </w:p>
        </w:tc>
        <w:tc>
          <w:tcPr>
            <w:tcW w:w="3496" w:type="dxa"/>
            <w:shd w:val="clear" w:color="auto" w:fill="auto"/>
          </w:tcPr>
          <w:p w14:paraId="72834E45" w14:textId="77777777" w:rsidR="00AB2D9F" w:rsidRPr="00DC0691" w:rsidRDefault="00FA0FB3" w:rsidP="001E24EB">
            <w:pPr>
              <w:rPr>
                <w:rFonts w:ascii="Arial" w:hAnsi="Arial"/>
                <w:color w:val="800080"/>
                <w:sz w:val="20"/>
              </w:rPr>
            </w:pPr>
            <w:hyperlink r:id="rId149" w:history="1">
              <w:r w:rsidR="00831D41" w:rsidRPr="00A44560">
                <w:rPr>
                  <w:rStyle w:val="Hyperlink"/>
                </w:rPr>
                <w:t>Siehe PRAXIS-Handbuch</w:t>
              </w:r>
            </w:hyperlink>
          </w:p>
        </w:tc>
        <w:tc>
          <w:tcPr>
            <w:tcW w:w="1170" w:type="dxa"/>
            <w:shd w:val="clear" w:color="auto" w:fill="auto"/>
          </w:tcPr>
          <w:p w14:paraId="325EAF71" w14:textId="77777777" w:rsidR="00AB2D9F" w:rsidRPr="00DC0691" w:rsidRDefault="00AB2D9F" w:rsidP="00960397">
            <w:pPr>
              <w:rPr>
                <w:rFonts w:ascii="Arial" w:hAnsi="Arial"/>
                <w:sz w:val="20"/>
              </w:rPr>
            </w:pPr>
          </w:p>
        </w:tc>
      </w:tr>
      <w:tr w:rsidR="00524196" w:rsidRPr="00DC0691" w14:paraId="691782D7" w14:textId="77777777" w:rsidTr="00DC0691">
        <w:tc>
          <w:tcPr>
            <w:tcW w:w="718" w:type="dxa"/>
            <w:shd w:val="clear" w:color="auto" w:fill="auto"/>
          </w:tcPr>
          <w:p w14:paraId="658B87E0" w14:textId="048E5345" w:rsidR="00524196" w:rsidRPr="00DC0691" w:rsidRDefault="00524196" w:rsidP="006C1C18">
            <w:pPr>
              <w:rPr>
                <w:rFonts w:ascii="Arial" w:hAnsi="Arial"/>
                <w:sz w:val="20"/>
              </w:rPr>
            </w:pPr>
            <w:r w:rsidRPr="00DC0691">
              <w:rPr>
                <w:rFonts w:ascii="Arial" w:hAnsi="Arial"/>
                <w:sz w:val="20"/>
              </w:rPr>
              <w:t>20.</w:t>
            </w:r>
            <w:r w:rsidR="00E71B0E">
              <w:rPr>
                <w:rFonts w:ascii="Arial" w:hAnsi="Arial"/>
                <w:sz w:val="20"/>
              </w:rPr>
              <w:t>4</w:t>
            </w:r>
          </w:p>
        </w:tc>
        <w:tc>
          <w:tcPr>
            <w:tcW w:w="3996" w:type="dxa"/>
            <w:shd w:val="clear" w:color="auto" w:fill="auto"/>
          </w:tcPr>
          <w:p w14:paraId="34E89BFB" w14:textId="77777777" w:rsidR="00524196" w:rsidRPr="00DC0691" w:rsidRDefault="00524196" w:rsidP="00960397">
            <w:pPr>
              <w:rPr>
                <w:rFonts w:ascii="Arial" w:hAnsi="Arial"/>
                <w:sz w:val="20"/>
              </w:rPr>
            </w:pPr>
            <w:r w:rsidRPr="00DC0691">
              <w:rPr>
                <w:rFonts w:ascii="Arial" w:hAnsi="Arial"/>
                <w:sz w:val="20"/>
              </w:rPr>
              <w:t>Unterweisung der Beschäftigten durchführen und dokumentieren.</w:t>
            </w:r>
          </w:p>
        </w:tc>
        <w:tc>
          <w:tcPr>
            <w:tcW w:w="2506" w:type="dxa"/>
            <w:shd w:val="clear" w:color="auto" w:fill="auto"/>
          </w:tcPr>
          <w:p w14:paraId="5AB4AC79" w14:textId="77777777" w:rsidR="00524196" w:rsidRPr="00DC0691" w:rsidRDefault="00524196" w:rsidP="00960397">
            <w:pPr>
              <w:rPr>
                <w:rFonts w:ascii="Arial" w:hAnsi="Arial"/>
                <w:sz w:val="20"/>
              </w:rPr>
            </w:pPr>
          </w:p>
        </w:tc>
        <w:tc>
          <w:tcPr>
            <w:tcW w:w="2334" w:type="dxa"/>
            <w:shd w:val="clear" w:color="auto" w:fill="auto"/>
          </w:tcPr>
          <w:p w14:paraId="604971F3" w14:textId="77777777" w:rsidR="00524196" w:rsidRPr="00DC0691" w:rsidRDefault="00524196" w:rsidP="00960397">
            <w:pPr>
              <w:rPr>
                <w:rFonts w:ascii="Arial" w:hAnsi="Arial"/>
                <w:sz w:val="20"/>
              </w:rPr>
            </w:pPr>
            <w:r w:rsidRPr="00DC0691">
              <w:rPr>
                <w:rFonts w:ascii="Arial" w:hAnsi="Arial"/>
                <w:sz w:val="20"/>
              </w:rPr>
              <w:t>Vor Inbetriebnahme und anschließend regelmäßig</w:t>
            </w:r>
          </w:p>
        </w:tc>
        <w:tc>
          <w:tcPr>
            <w:tcW w:w="3496" w:type="dxa"/>
            <w:shd w:val="clear" w:color="auto" w:fill="auto"/>
          </w:tcPr>
          <w:p w14:paraId="7CA568DE" w14:textId="625FAEF4" w:rsidR="00524196" w:rsidRPr="00916D08" w:rsidRDefault="00FA0FB3" w:rsidP="0009183F">
            <w:pPr>
              <w:rPr>
                <w:rFonts w:ascii="Arial" w:hAnsi="Arial"/>
                <w:color w:val="800080"/>
                <w:sz w:val="20"/>
              </w:rPr>
            </w:pPr>
            <w:hyperlink r:id="rId150" w:history="1">
              <w:r w:rsidR="00E557BC" w:rsidRPr="00916D08">
                <w:rPr>
                  <w:rStyle w:val="Hyperlink"/>
                </w:rPr>
                <w:t>Siehe Muster im PRAXIS-Handbuch</w:t>
              </w:r>
            </w:hyperlink>
          </w:p>
        </w:tc>
        <w:tc>
          <w:tcPr>
            <w:tcW w:w="1170" w:type="dxa"/>
            <w:shd w:val="clear" w:color="auto" w:fill="auto"/>
          </w:tcPr>
          <w:p w14:paraId="70B4F492" w14:textId="77777777" w:rsidR="00524196" w:rsidRPr="00DC0691" w:rsidRDefault="00524196" w:rsidP="00960397">
            <w:pPr>
              <w:rPr>
                <w:rFonts w:ascii="Arial" w:hAnsi="Arial"/>
                <w:sz w:val="20"/>
              </w:rPr>
            </w:pPr>
          </w:p>
        </w:tc>
      </w:tr>
      <w:tr w:rsidR="00524196" w:rsidRPr="00DC0691" w14:paraId="648DD867" w14:textId="77777777" w:rsidTr="00DC0691">
        <w:tc>
          <w:tcPr>
            <w:tcW w:w="718" w:type="dxa"/>
            <w:shd w:val="clear" w:color="auto" w:fill="auto"/>
          </w:tcPr>
          <w:p w14:paraId="46037169" w14:textId="6F4232DA" w:rsidR="00524196" w:rsidRPr="00DC0691" w:rsidRDefault="00524196" w:rsidP="006C1C18">
            <w:pPr>
              <w:rPr>
                <w:rFonts w:ascii="Arial" w:hAnsi="Arial"/>
                <w:sz w:val="20"/>
              </w:rPr>
            </w:pPr>
            <w:r w:rsidRPr="00DC0691">
              <w:rPr>
                <w:rFonts w:ascii="Arial" w:hAnsi="Arial"/>
                <w:sz w:val="20"/>
              </w:rPr>
              <w:t>20.</w:t>
            </w:r>
            <w:r w:rsidR="00E71B0E">
              <w:rPr>
                <w:rFonts w:ascii="Arial" w:hAnsi="Arial"/>
                <w:sz w:val="20"/>
              </w:rPr>
              <w:t>5</w:t>
            </w:r>
          </w:p>
        </w:tc>
        <w:tc>
          <w:tcPr>
            <w:tcW w:w="3996" w:type="dxa"/>
            <w:shd w:val="clear" w:color="auto" w:fill="auto"/>
          </w:tcPr>
          <w:p w14:paraId="0D2293ED" w14:textId="26D9401E" w:rsidR="00524196" w:rsidRPr="00DC0691" w:rsidRDefault="00524196" w:rsidP="00960397">
            <w:pPr>
              <w:rPr>
                <w:rFonts w:ascii="Arial" w:hAnsi="Arial"/>
                <w:sz w:val="20"/>
              </w:rPr>
            </w:pPr>
            <w:r w:rsidRPr="00DC0691">
              <w:rPr>
                <w:rFonts w:ascii="Arial" w:hAnsi="Arial"/>
                <w:sz w:val="20"/>
              </w:rPr>
              <w:t>Nachweis der Geräte</w:t>
            </w:r>
            <w:r w:rsidR="00916D08">
              <w:rPr>
                <w:rFonts w:ascii="Arial" w:hAnsi="Arial"/>
                <w:sz w:val="20"/>
              </w:rPr>
              <w:t>-Erst</w:t>
            </w:r>
            <w:r w:rsidRPr="00DC0691">
              <w:rPr>
                <w:rFonts w:ascii="Arial" w:hAnsi="Arial"/>
                <w:sz w:val="20"/>
              </w:rPr>
              <w:t xml:space="preserve">einweisungen </w:t>
            </w:r>
            <w:r w:rsidR="00916D08">
              <w:rPr>
                <w:rFonts w:ascii="Arial" w:hAnsi="Arial"/>
                <w:sz w:val="20"/>
              </w:rPr>
              <w:t xml:space="preserve">und Geräte-Unterweisungen </w:t>
            </w:r>
            <w:r w:rsidRPr="00DC0691">
              <w:rPr>
                <w:rFonts w:ascii="Arial" w:hAnsi="Arial"/>
                <w:sz w:val="20"/>
              </w:rPr>
              <w:t>aufbewahren.</w:t>
            </w:r>
          </w:p>
        </w:tc>
        <w:tc>
          <w:tcPr>
            <w:tcW w:w="2506" w:type="dxa"/>
            <w:shd w:val="clear" w:color="auto" w:fill="auto"/>
          </w:tcPr>
          <w:p w14:paraId="0291A938" w14:textId="77777777" w:rsidR="00524196" w:rsidRPr="00DC0691" w:rsidRDefault="00524196" w:rsidP="00960397">
            <w:pPr>
              <w:rPr>
                <w:rFonts w:ascii="Arial" w:hAnsi="Arial"/>
                <w:sz w:val="20"/>
              </w:rPr>
            </w:pPr>
          </w:p>
        </w:tc>
        <w:tc>
          <w:tcPr>
            <w:tcW w:w="2334" w:type="dxa"/>
            <w:shd w:val="clear" w:color="auto" w:fill="auto"/>
          </w:tcPr>
          <w:p w14:paraId="29156CB6" w14:textId="77777777" w:rsidR="00524196" w:rsidRPr="00DC0691" w:rsidRDefault="00524196" w:rsidP="00960397">
            <w:pPr>
              <w:rPr>
                <w:rFonts w:ascii="Arial" w:hAnsi="Arial"/>
                <w:sz w:val="20"/>
              </w:rPr>
            </w:pPr>
            <w:r w:rsidRPr="00DC0691">
              <w:rPr>
                <w:rFonts w:ascii="Arial" w:hAnsi="Arial"/>
                <w:sz w:val="20"/>
              </w:rPr>
              <w:t>Immer</w:t>
            </w:r>
          </w:p>
        </w:tc>
        <w:tc>
          <w:tcPr>
            <w:tcW w:w="3496" w:type="dxa"/>
            <w:shd w:val="clear" w:color="auto" w:fill="auto"/>
          </w:tcPr>
          <w:p w14:paraId="35F851C5" w14:textId="75E84739" w:rsidR="00524196" w:rsidRPr="00916D08" w:rsidRDefault="00FA0FB3" w:rsidP="00960397">
            <w:pPr>
              <w:rPr>
                <w:rFonts w:ascii="Arial" w:hAnsi="Arial"/>
                <w:sz w:val="20"/>
              </w:rPr>
            </w:pPr>
            <w:hyperlink r:id="rId151" w:history="1">
              <w:r w:rsidR="00413C20" w:rsidRPr="00916D08">
                <w:rPr>
                  <w:rFonts w:ascii="Arial" w:hAnsi="Arial"/>
                  <w:color w:val="800080"/>
                  <w:sz w:val="20"/>
                </w:rPr>
                <w:t>S</w:t>
              </w:r>
              <w:r w:rsidR="00413C20" w:rsidRPr="00916D08">
                <w:rPr>
                  <w:rStyle w:val="Hyperlink"/>
                </w:rPr>
                <w:t>iehe PRAXIS-Handbuch</w:t>
              </w:r>
            </w:hyperlink>
          </w:p>
        </w:tc>
        <w:tc>
          <w:tcPr>
            <w:tcW w:w="1170" w:type="dxa"/>
            <w:shd w:val="clear" w:color="auto" w:fill="auto"/>
          </w:tcPr>
          <w:p w14:paraId="1265C045" w14:textId="77777777" w:rsidR="00524196" w:rsidRPr="00DC0691" w:rsidRDefault="00524196" w:rsidP="00960397">
            <w:pPr>
              <w:rPr>
                <w:rFonts w:ascii="Arial" w:hAnsi="Arial"/>
                <w:sz w:val="20"/>
              </w:rPr>
            </w:pPr>
          </w:p>
        </w:tc>
      </w:tr>
      <w:tr w:rsidR="00E557BC" w:rsidRPr="00DC0691" w14:paraId="2532F6C9" w14:textId="77777777" w:rsidTr="00DC0691">
        <w:tc>
          <w:tcPr>
            <w:tcW w:w="718" w:type="dxa"/>
            <w:shd w:val="clear" w:color="auto" w:fill="auto"/>
          </w:tcPr>
          <w:p w14:paraId="30B3D03E" w14:textId="45FC09A3" w:rsidR="00E557BC" w:rsidRPr="00DC0691" w:rsidRDefault="00E557BC" w:rsidP="006C1C18">
            <w:pPr>
              <w:rPr>
                <w:rFonts w:ascii="Arial" w:hAnsi="Arial"/>
                <w:sz w:val="20"/>
              </w:rPr>
            </w:pPr>
            <w:r w:rsidRPr="00DC0691">
              <w:rPr>
                <w:rFonts w:ascii="Arial" w:hAnsi="Arial"/>
                <w:sz w:val="20"/>
              </w:rPr>
              <w:t>20.</w:t>
            </w:r>
            <w:r w:rsidR="00E71B0E">
              <w:rPr>
                <w:rFonts w:ascii="Arial" w:hAnsi="Arial"/>
                <w:sz w:val="20"/>
              </w:rPr>
              <w:t>6</w:t>
            </w:r>
          </w:p>
        </w:tc>
        <w:tc>
          <w:tcPr>
            <w:tcW w:w="3996" w:type="dxa"/>
            <w:shd w:val="clear" w:color="auto" w:fill="auto"/>
          </w:tcPr>
          <w:p w14:paraId="7D48B8C8" w14:textId="4DF27B17" w:rsidR="00E557BC" w:rsidRPr="00DC0691" w:rsidRDefault="00916D08" w:rsidP="00E557BC">
            <w:pPr>
              <w:rPr>
                <w:rFonts w:ascii="Arial" w:hAnsi="Arial"/>
                <w:sz w:val="20"/>
              </w:rPr>
            </w:pPr>
            <w:r w:rsidRPr="00DC0691">
              <w:rPr>
                <w:rFonts w:ascii="Arial" w:hAnsi="Arial"/>
                <w:sz w:val="20"/>
              </w:rPr>
              <w:t>Werden im Praxislabor Sonderanfertigungen hergestellt</w:t>
            </w:r>
            <w:r>
              <w:rPr>
                <w:rFonts w:ascii="Arial" w:hAnsi="Arial"/>
                <w:sz w:val="20"/>
              </w:rPr>
              <w:t xml:space="preserve"> sind die Anforderungen der EU-MDR zu beachten und umzusetzen: </w:t>
            </w:r>
            <w:hyperlink r:id="rId152" w:history="1">
              <w:r w:rsidRPr="00252B19">
                <w:rPr>
                  <w:rStyle w:val="Hyperlink"/>
                </w:rPr>
                <w:t>https://phb.lzk-bw.de/html/3.1.10.html</w:t>
              </w:r>
            </w:hyperlink>
          </w:p>
        </w:tc>
        <w:tc>
          <w:tcPr>
            <w:tcW w:w="2506" w:type="dxa"/>
            <w:shd w:val="clear" w:color="auto" w:fill="auto"/>
          </w:tcPr>
          <w:p w14:paraId="69E5BDD3" w14:textId="77777777" w:rsidR="00E557BC" w:rsidRPr="00DC0691" w:rsidRDefault="00E557BC" w:rsidP="00E557BC">
            <w:pPr>
              <w:rPr>
                <w:rFonts w:ascii="Arial" w:hAnsi="Arial"/>
                <w:sz w:val="20"/>
              </w:rPr>
            </w:pPr>
          </w:p>
        </w:tc>
        <w:tc>
          <w:tcPr>
            <w:tcW w:w="2334" w:type="dxa"/>
            <w:shd w:val="clear" w:color="auto" w:fill="auto"/>
          </w:tcPr>
          <w:p w14:paraId="2DB03A85" w14:textId="77777777" w:rsidR="00E557BC" w:rsidRPr="00DC0691" w:rsidRDefault="00E557BC" w:rsidP="00E557BC">
            <w:pPr>
              <w:rPr>
                <w:rFonts w:ascii="Arial" w:hAnsi="Arial"/>
                <w:sz w:val="20"/>
              </w:rPr>
            </w:pPr>
            <w:r w:rsidRPr="00DC0691">
              <w:rPr>
                <w:rFonts w:ascii="Arial" w:hAnsi="Arial"/>
                <w:sz w:val="20"/>
              </w:rPr>
              <w:t>Praxiseröffnung</w:t>
            </w:r>
          </w:p>
        </w:tc>
        <w:tc>
          <w:tcPr>
            <w:tcW w:w="3496" w:type="dxa"/>
            <w:shd w:val="clear" w:color="auto" w:fill="auto"/>
          </w:tcPr>
          <w:p w14:paraId="5CC1C540" w14:textId="0D1C9A52" w:rsidR="00E557BC" w:rsidRPr="00916D08" w:rsidRDefault="00FA0FB3" w:rsidP="00E557BC">
            <w:pPr>
              <w:rPr>
                <w:rFonts w:ascii="Arial" w:hAnsi="Arial"/>
                <w:color w:val="800080"/>
                <w:sz w:val="20"/>
              </w:rPr>
            </w:pPr>
            <w:hyperlink r:id="rId153" w:history="1">
              <w:r w:rsidR="00E557BC" w:rsidRPr="00916D08">
                <w:rPr>
                  <w:rStyle w:val="Hyperlink"/>
                </w:rPr>
                <w:t>Siehe PRAXIS-Handbuch</w:t>
              </w:r>
            </w:hyperlink>
          </w:p>
        </w:tc>
        <w:tc>
          <w:tcPr>
            <w:tcW w:w="1170" w:type="dxa"/>
            <w:shd w:val="clear" w:color="auto" w:fill="auto"/>
          </w:tcPr>
          <w:p w14:paraId="10B9064A" w14:textId="77777777" w:rsidR="00E557BC" w:rsidRPr="00DC0691" w:rsidRDefault="00E557BC" w:rsidP="00E557BC">
            <w:pPr>
              <w:rPr>
                <w:rFonts w:ascii="Arial" w:hAnsi="Arial"/>
                <w:sz w:val="20"/>
              </w:rPr>
            </w:pPr>
          </w:p>
        </w:tc>
      </w:tr>
    </w:tbl>
    <w:p w14:paraId="2F3255D0" w14:textId="77777777" w:rsidR="00960397" w:rsidRDefault="00960397" w:rsidP="00960397">
      <w:pPr>
        <w:rPr>
          <w:rFonts w:ascii="Arial" w:hAnsi="Arial"/>
          <w:sz w:val="20"/>
        </w:rPr>
      </w:pPr>
    </w:p>
    <w:p w14:paraId="3912C968" w14:textId="77777777" w:rsidR="00524196" w:rsidRDefault="00524196" w:rsidP="00960397">
      <w:pPr>
        <w:rPr>
          <w:rFonts w:ascii="Arial" w:hAnsi="Arial"/>
          <w:sz w:val="20"/>
        </w:rPr>
      </w:pPr>
    </w:p>
    <w:p w14:paraId="20C56124" w14:textId="77777777" w:rsidR="009D6DA6" w:rsidRDefault="009D6DA6" w:rsidP="00960397">
      <w:pPr>
        <w:rPr>
          <w:rFonts w:ascii="Arial" w:hAnsi="Arial"/>
          <w:sz w:val="20"/>
        </w:rPr>
        <w:sectPr w:rsidR="009D6DA6" w:rsidSect="00352B98">
          <w:footerReference w:type="even" r:id="rId154"/>
          <w:footerReference w:type="default" r:id="rId155"/>
          <w:pgSz w:w="16834" w:h="11901" w:orient="landscape"/>
          <w:pgMar w:top="1418" w:right="1099" w:bottom="1418" w:left="1134" w:header="720" w:footer="720" w:gutter="0"/>
          <w:cols w:space="720"/>
        </w:sectPr>
      </w:pPr>
    </w:p>
    <w:p w14:paraId="4F2C6B0F" w14:textId="77777777" w:rsidR="00960397" w:rsidRPr="005146F4" w:rsidRDefault="00960397" w:rsidP="00960397">
      <w:pPr>
        <w:rPr>
          <w:rFonts w:ascii="Arial" w:hAnsi="Arial"/>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96"/>
        <w:gridCol w:w="2506"/>
        <w:gridCol w:w="2334"/>
        <w:gridCol w:w="3496"/>
        <w:gridCol w:w="1170"/>
      </w:tblGrid>
      <w:tr w:rsidR="00960397" w:rsidRPr="00DC0691" w14:paraId="35D93130" w14:textId="77777777" w:rsidTr="00DC0691">
        <w:tc>
          <w:tcPr>
            <w:tcW w:w="718" w:type="dxa"/>
            <w:shd w:val="clear" w:color="auto" w:fill="E6E6E6"/>
          </w:tcPr>
          <w:p w14:paraId="7613F523" w14:textId="77777777" w:rsidR="00960397" w:rsidRPr="00DC0691" w:rsidRDefault="00960397" w:rsidP="00E71B0E">
            <w:pPr>
              <w:spacing w:before="60" w:after="60"/>
              <w:rPr>
                <w:rFonts w:ascii="Arial" w:hAnsi="Arial"/>
                <w:b/>
                <w:bCs/>
                <w:sz w:val="20"/>
              </w:rPr>
            </w:pPr>
            <w:r w:rsidRPr="00DC0691">
              <w:rPr>
                <w:rFonts w:ascii="Arial" w:hAnsi="Arial"/>
                <w:b/>
                <w:bCs/>
                <w:sz w:val="20"/>
              </w:rPr>
              <w:t>Nr.</w:t>
            </w:r>
          </w:p>
        </w:tc>
        <w:tc>
          <w:tcPr>
            <w:tcW w:w="3996" w:type="dxa"/>
            <w:shd w:val="clear" w:color="auto" w:fill="E6E6E6"/>
          </w:tcPr>
          <w:p w14:paraId="76B045FC"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06" w:type="dxa"/>
            <w:shd w:val="clear" w:color="auto" w:fill="E6E6E6"/>
          </w:tcPr>
          <w:p w14:paraId="6379C191"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34" w:type="dxa"/>
            <w:shd w:val="clear" w:color="auto" w:fill="E6E6E6"/>
          </w:tcPr>
          <w:p w14:paraId="5103BC9A"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496" w:type="dxa"/>
            <w:shd w:val="clear" w:color="auto" w:fill="E6E6E6"/>
          </w:tcPr>
          <w:p w14:paraId="1767537D"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71FA9954"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960397" w:rsidRPr="00DC0691" w14:paraId="04B9BAC3" w14:textId="77777777" w:rsidTr="00DC0691">
        <w:tc>
          <w:tcPr>
            <w:tcW w:w="718" w:type="dxa"/>
            <w:shd w:val="clear" w:color="auto" w:fill="auto"/>
          </w:tcPr>
          <w:p w14:paraId="6840DA13" w14:textId="77777777" w:rsidR="00960397" w:rsidRPr="00DC0691" w:rsidRDefault="00960397" w:rsidP="00E71B0E">
            <w:pPr>
              <w:spacing w:before="40" w:after="40"/>
              <w:rPr>
                <w:rFonts w:ascii="Arial" w:hAnsi="Arial"/>
                <w:b/>
                <w:bCs/>
                <w:sz w:val="20"/>
              </w:rPr>
            </w:pPr>
            <w:r w:rsidRPr="00DC0691">
              <w:rPr>
                <w:rFonts w:ascii="Arial" w:hAnsi="Arial"/>
                <w:b/>
                <w:bCs/>
                <w:sz w:val="20"/>
              </w:rPr>
              <w:t>20.</w:t>
            </w:r>
          </w:p>
        </w:tc>
        <w:tc>
          <w:tcPr>
            <w:tcW w:w="3996" w:type="dxa"/>
            <w:shd w:val="clear" w:color="auto" w:fill="auto"/>
          </w:tcPr>
          <w:p w14:paraId="1AFAEA5D" w14:textId="77777777" w:rsidR="00960397" w:rsidRPr="00DC0691" w:rsidRDefault="00960397" w:rsidP="00DC0691">
            <w:pPr>
              <w:spacing w:before="40" w:after="40"/>
              <w:rPr>
                <w:rFonts w:ascii="Arial" w:hAnsi="Arial"/>
                <w:b/>
                <w:bCs/>
                <w:sz w:val="20"/>
              </w:rPr>
            </w:pPr>
            <w:r w:rsidRPr="00DC0691">
              <w:rPr>
                <w:rFonts w:ascii="Arial" w:hAnsi="Arial"/>
                <w:b/>
                <w:bCs/>
                <w:sz w:val="20"/>
              </w:rPr>
              <w:t>Praxislabor</w:t>
            </w:r>
          </w:p>
        </w:tc>
        <w:tc>
          <w:tcPr>
            <w:tcW w:w="2506" w:type="dxa"/>
            <w:shd w:val="clear" w:color="auto" w:fill="auto"/>
          </w:tcPr>
          <w:p w14:paraId="26FDB4FF" w14:textId="77777777" w:rsidR="00960397" w:rsidRPr="00DC0691" w:rsidRDefault="00960397" w:rsidP="00960397">
            <w:pPr>
              <w:rPr>
                <w:rFonts w:ascii="Arial" w:hAnsi="Arial"/>
                <w:sz w:val="20"/>
              </w:rPr>
            </w:pPr>
          </w:p>
        </w:tc>
        <w:tc>
          <w:tcPr>
            <w:tcW w:w="2334" w:type="dxa"/>
            <w:shd w:val="clear" w:color="auto" w:fill="auto"/>
          </w:tcPr>
          <w:p w14:paraId="6E1571DA" w14:textId="77777777" w:rsidR="00960397" w:rsidRPr="00DC0691" w:rsidRDefault="00960397" w:rsidP="00960397">
            <w:pPr>
              <w:rPr>
                <w:rFonts w:ascii="Arial" w:hAnsi="Arial"/>
                <w:sz w:val="20"/>
              </w:rPr>
            </w:pPr>
          </w:p>
        </w:tc>
        <w:tc>
          <w:tcPr>
            <w:tcW w:w="3496" w:type="dxa"/>
            <w:shd w:val="clear" w:color="auto" w:fill="auto"/>
          </w:tcPr>
          <w:p w14:paraId="47BDA285" w14:textId="77777777" w:rsidR="00960397" w:rsidRPr="00DC0691" w:rsidRDefault="00960397" w:rsidP="00960397">
            <w:pPr>
              <w:rPr>
                <w:rFonts w:ascii="Arial" w:hAnsi="Arial"/>
                <w:sz w:val="20"/>
              </w:rPr>
            </w:pPr>
          </w:p>
        </w:tc>
        <w:tc>
          <w:tcPr>
            <w:tcW w:w="1170" w:type="dxa"/>
            <w:shd w:val="clear" w:color="auto" w:fill="auto"/>
          </w:tcPr>
          <w:p w14:paraId="51109890" w14:textId="77777777" w:rsidR="00960397" w:rsidRPr="00DC0691" w:rsidRDefault="00960397" w:rsidP="00960397">
            <w:pPr>
              <w:rPr>
                <w:rFonts w:ascii="Arial" w:hAnsi="Arial"/>
                <w:sz w:val="20"/>
              </w:rPr>
            </w:pPr>
          </w:p>
        </w:tc>
      </w:tr>
      <w:tr w:rsidR="00E557BC" w:rsidRPr="00DC0691" w14:paraId="7BC79975" w14:textId="77777777" w:rsidTr="00DC0691">
        <w:tc>
          <w:tcPr>
            <w:tcW w:w="718" w:type="dxa"/>
            <w:shd w:val="clear" w:color="auto" w:fill="auto"/>
          </w:tcPr>
          <w:p w14:paraId="643E7446" w14:textId="3D60DE9C" w:rsidR="00E557BC" w:rsidRPr="00DC0691" w:rsidRDefault="00E557BC" w:rsidP="00E71B0E">
            <w:pPr>
              <w:rPr>
                <w:rFonts w:ascii="Arial" w:hAnsi="Arial"/>
                <w:sz w:val="20"/>
              </w:rPr>
            </w:pPr>
            <w:r w:rsidRPr="00DC0691">
              <w:rPr>
                <w:rFonts w:ascii="Arial" w:hAnsi="Arial"/>
                <w:sz w:val="20"/>
              </w:rPr>
              <w:t>20.</w:t>
            </w:r>
            <w:r w:rsidR="00E71B0E">
              <w:rPr>
                <w:rFonts w:ascii="Arial" w:hAnsi="Arial"/>
                <w:sz w:val="20"/>
              </w:rPr>
              <w:t>7</w:t>
            </w:r>
          </w:p>
        </w:tc>
        <w:tc>
          <w:tcPr>
            <w:tcW w:w="3996" w:type="dxa"/>
            <w:shd w:val="clear" w:color="auto" w:fill="auto"/>
          </w:tcPr>
          <w:p w14:paraId="4AFF8C6D" w14:textId="77777777" w:rsidR="00E557BC" w:rsidRPr="00DC0691" w:rsidRDefault="00E557BC" w:rsidP="00E557BC">
            <w:pPr>
              <w:rPr>
                <w:rFonts w:ascii="Arial" w:hAnsi="Arial"/>
                <w:sz w:val="20"/>
              </w:rPr>
            </w:pPr>
            <w:r w:rsidRPr="00DC0691">
              <w:rPr>
                <w:rFonts w:ascii="Arial" w:hAnsi="Arial"/>
                <w:sz w:val="20"/>
              </w:rPr>
              <w:t>Zugelassene Tischabsaugung vorhanden.</w:t>
            </w:r>
          </w:p>
        </w:tc>
        <w:tc>
          <w:tcPr>
            <w:tcW w:w="2506" w:type="dxa"/>
            <w:shd w:val="clear" w:color="auto" w:fill="auto"/>
          </w:tcPr>
          <w:p w14:paraId="48BB1A1F" w14:textId="77777777" w:rsidR="00E557BC" w:rsidRPr="00DC0691" w:rsidRDefault="00E557BC" w:rsidP="00E557BC">
            <w:pPr>
              <w:rPr>
                <w:rFonts w:ascii="Arial" w:hAnsi="Arial"/>
                <w:sz w:val="20"/>
              </w:rPr>
            </w:pPr>
          </w:p>
        </w:tc>
        <w:tc>
          <w:tcPr>
            <w:tcW w:w="2334" w:type="dxa"/>
            <w:shd w:val="clear" w:color="auto" w:fill="auto"/>
          </w:tcPr>
          <w:p w14:paraId="4CE60003" w14:textId="77777777" w:rsidR="00E557BC" w:rsidRPr="00DC0691" w:rsidRDefault="00E557BC" w:rsidP="00E557BC">
            <w:pPr>
              <w:rPr>
                <w:rFonts w:ascii="Arial" w:hAnsi="Arial"/>
                <w:sz w:val="20"/>
              </w:rPr>
            </w:pPr>
            <w:r w:rsidRPr="00DC0691">
              <w:rPr>
                <w:rFonts w:ascii="Arial" w:hAnsi="Arial"/>
                <w:sz w:val="20"/>
              </w:rPr>
              <w:t>Praxiseröffnung</w:t>
            </w:r>
          </w:p>
        </w:tc>
        <w:tc>
          <w:tcPr>
            <w:tcW w:w="3496" w:type="dxa"/>
            <w:shd w:val="clear" w:color="auto" w:fill="auto"/>
          </w:tcPr>
          <w:p w14:paraId="2E9B4A62" w14:textId="77777777" w:rsidR="00E557BC" w:rsidRPr="00DC0691" w:rsidRDefault="00FA0FB3" w:rsidP="00E557BC">
            <w:pPr>
              <w:rPr>
                <w:rFonts w:ascii="Arial" w:hAnsi="Arial"/>
                <w:color w:val="800080"/>
                <w:sz w:val="20"/>
              </w:rPr>
            </w:pPr>
            <w:hyperlink r:id="rId156" w:history="1">
              <w:r w:rsidR="00E557BC" w:rsidRPr="00A44560">
                <w:rPr>
                  <w:rStyle w:val="Hyperlink"/>
                </w:rPr>
                <w:t>Siehe PRAXIS-Handbuch</w:t>
              </w:r>
            </w:hyperlink>
          </w:p>
        </w:tc>
        <w:tc>
          <w:tcPr>
            <w:tcW w:w="1170" w:type="dxa"/>
            <w:shd w:val="clear" w:color="auto" w:fill="auto"/>
          </w:tcPr>
          <w:p w14:paraId="16815C88" w14:textId="77777777" w:rsidR="00E557BC" w:rsidRPr="00DC0691" w:rsidRDefault="00E557BC" w:rsidP="00E557BC">
            <w:pPr>
              <w:rPr>
                <w:rFonts w:ascii="Arial" w:hAnsi="Arial"/>
                <w:sz w:val="20"/>
              </w:rPr>
            </w:pPr>
          </w:p>
        </w:tc>
      </w:tr>
      <w:tr w:rsidR="00E557BC" w:rsidRPr="00DC0691" w14:paraId="71F59288" w14:textId="77777777" w:rsidTr="00DC0691">
        <w:tc>
          <w:tcPr>
            <w:tcW w:w="718" w:type="dxa"/>
            <w:shd w:val="clear" w:color="auto" w:fill="auto"/>
          </w:tcPr>
          <w:p w14:paraId="3357055B" w14:textId="10E5B245" w:rsidR="00E557BC" w:rsidRPr="00DC0691" w:rsidRDefault="00E557BC" w:rsidP="00E71B0E">
            <w:pPr>
              <w:rPr>
                <w:rFonts w:ascii="Arial" w:hAnsi="Arial"/>
                <w:sz w:val="20"/>
              </w:rPr>
            </w:pPr>
            <w:r w:rsidRPr="00DC0691">
              <w:rPr>
                <w:rFonts w:ascii="Arial" w:hAnsi="Arial"/>
                <w:sz w:val="20"/>
              </w:rPr>
              <w:t>20.</w:t>
            </w:r>
            <w:r w:rsidR="00E71B0E">
              <w:rPr>
                <w:rFonts w:ascii="Arial" w:hAnsi="Arial"/>
                <w:sz w:val="20"/>
              </w:rPr>
              <w:t>8</w:t>
            </w:r>
          </w:p>
        </w:tc>
        <w:tc>
          <w:tcPr>
            <w:tcW w:w="3996" w:type="dxa"/>
            <w:shd w:val="clear" w:color="auto" w:fill="auto"/>
          </w:tcPr>
          <w:p w14:paraId="2C75449C" w14:textId="77777777" w:rsidR="00E557BC" w:rsidRPr="00DC0691" w:rsidRDefault="00E557BC" w:rsidP="00E557BC">
            <w:pPr>
              <w:rPr>
                <w:rFonts w:ascii="Arial" w:hAnsi="Arial"/>
                <w:sz w:val="20"/>
              </w:rPr>
            </w:pPr>
            <w:r w:rsidRPr="00DC0691">
              <w:rPr>
                <w:rFonts w:ascii="Arial" w:hAnsi="Arial"/>
                <w:sz w:val="20"/>
              </w:rPr>
              <w:t>Abzugsysteme, z. B. des Keramikofens, gehen „über Dach weg“.</w:t>
            </w:r>
          </w:p>
        </w:tc>
        <w:tc>
          <w:tcPr>
            <w:tcW w:w="2506" w:type="dxa"/>
            <w:shd w:val="clear" w:color="auto" w:fill="auto"/>
          </w:tcPr>
          <w:p w14:paraId="29D5D244" w14:textId="77777777" w:rsidR="00E557BC" w:rsidRPr="00DC0691" w:rsidRDefault="00E557BC" w:rsidP="00E557BC">
            <w:pPr>
              <w:rPr>
                <w:rFonts w:ascii="Arial" w:hAnsi="Arial"/>
                <w:sz w:val="20"/>
              </w:rPr>
            </w:pPr>
          </w:p>
        </w:tc>
        <w:tc>
          <w:tcPr>
            <w:tcW w:w="2334" w:type="dxa"/>
            <w:shd w:val="clear" w:color="auto" w:fill="auto"/>
          </w:tcPr>
          <w:p w14:paraId="0AF03A05" w14:textId="77777777" w:rsidR="00E557BC" w:rsidRPr="00DC0691" w:rsidRDefault="00E557BC" w:rsidP="00E557BC">
            <w:pPr>
              <w:rPr>
                <w:rFonts w:ascii="Arial" w:hAnsi="Arial"/>
                <w:sz w:val="20"/>
              </w:rPr>
            </w:pPr>
            <w:r w:rsidRPr="00DC0691">
              <w:rPr>
                <w:rFonts w:ascii="Arial" w:hAnsi="Arial"/>
                <w:sz w:val="20"/>
              </w:rPr>
              <w:t>Praxiseröffnung</w:t>
            </w:r>
          </w:p>
        </w:tc>
        <w:tc>
          <w:tcPr>
            <w:tcW w:w="3496" w:type="dxa"/>
            <w:shd w:val="clear" w:color="auto" w:fill="auto"/>
          </w:tcPr>
          <w:p w14:paraId="3CEE97F3" w14:textId="77777777" w:rsidR="00E557BC" w:rsidRPr="00DC0691" w:rsidRDefault="00FA0FB3" w:rsidP="00E557BC">
            <w:pPr>
              <w:rPr>
                <w:rFonts w:ascii="Arial" w:hAnsi="Arial"/>
                <w:color w:val="800080"/>
                <w:sz w:val="20"/>
              </w:rPr>
            </w:pPr>
            <w:hyperlink r:id="rId157" w:history="1">
              <w:r w:rsidR="00E557BC" w:rsidRPr="00A44560">
                <w:rPr>
                  <w:rStyle w:val="Hyperlink"/>
                </w:rPr>
                <w:t>Siehe PRAXIS-Handbuch</w:t>
              </w:r>
            </w:hyperlink>
          </w:p>
        </w:tc>
        <w:tc>
          <w:tcPr>
            <w:tcW w:w="1170" w:type="dxa"/>
            <w:shd w:val="clear" w:color="auto" w:fill="auto"/>
          </w:tcPr>
          <w:p w14:paraId="28481FB8" w14:textId="77777777" w:rsidR="00E557BC" w:rsidRPr="00DC0691" w:rsidRDefault="00E557BC" w:rsidP="00E557BC">
            <w:pPr>
              <w:rPr>
                <w:rFonts w:ascii="Arial" w:hAnsi="Arial"/>
                <w:sz w:val="20"/>
              </w:rPr>
            </w:pPr>
          </w:p>
        </w:tc>
      </w:tr>
      <w:tr w:rsidR="00E557BC" w:rsidRPr="00DC0691" w14:paraId="2303EEF4" w14:textId="77777777" w:rsidTr="00DC0691">
        <w:tc>
          <w:tcPr>
            <w:tcW w:w="718" w:type="dxa"/>
            <w:shd w:val="clear" w:color="auto" w:fill="auto"/>
          </w:tcPr>
          <w:p w14:paraId="7503708D" w14:textId="77777777" w:rsidR="00E557BC" w:rsidRPr="00DC0691" w:rsidRDefault="00E557BC" w:rsidP="00E71B0E">
            <w:pPr>
              <w:rPr>
                <w:rFonts w:ascii="Arial" w:hAnsi="Arial"/>
                <w:sz w:val="20"/>
              </w:rPr>
            </w:pPr>
          </w:p>
        </w:tc>
        <w:tc>
          <w:tcPr>
            <w:tcW w:w="3996" w:type="dxa"/>
            <w:shd w:val="clear" w:color="auto" w:fill="auto"/>
          </w:tcPr>
          <w:p w14:paraId="2001C8E3" w14:textId="77777777" w:rsidR="00E557BC" w:rsidRPr="00DC0691" w:rsidRDefault="00E557BC" w:rsidP="00E557BC">
            <w:pPr>
              <w:rPr>
                <w:rFonts w:ascii="Arial" w:hAnsi="Arial"/>
                <w:sz w:val="20"/>
              </w:rPr>
            </w:pPr>
          </w:p>
        </w:tc>
        <w:tc>
          <w:tcPr>
            <w:tcW w:w="2506" w:type="dxa"/>
            <w:shd w:val="clear" w:color="auto" w:fill="auto"/>
          </w:tcPr>
          <w:p w14:paraId="7F846316" w14:textId="77777777" w:rsidR="00E557BC" w:rsidRPr="00DC0691" w:rsidRDefault="00E557BC" w:rsidP="00E557BC">
            <w:pPr>
              <w:rPr>
                <w:rFonts w:ascii="Arial" w:hAnsi="Arial"/>
                <w:sz w:val="20"/>
              </w:rPr>
            </w:pPr>
          </w:p>
        </w:tc>
        <w:tc>
          <w:tcPr>
            <w:tcW w:w="2334" w:type="dxa"/>
            <w:shd w:val="clear" w:color="auto" w:fill="auto"/>
          </w:tcPr>
          <w:p w14:paraId="14DA2CCB" w14:textId="77777777" w:rsidR="00E557BC" w:rsidRPr="00DC0691" w:rsidRDefault="00E557BC" w:rsidP="00E557BC">
            <w:pPr>
              <w:rPr>
                <w:rFonts w:ascii="Arial" w:hAnsi="Arial"/>
                <w:sz w:val="20"/>
              </w:rPr>
            </w:pPr>
          </w:p>
        </w:tc>
        <w:tc>
          <w:tcPr>
            <w:tcW w:w="3496" w:type="dxa"/>
            <w:shd w:val="clear" w:color="auto" w:fill="auto"/>
          </w:tcPr>
          <w:p w14:paraId="10F52D82" w14:textId="77777777" w:rsidR="00E557BC" w:rsidRPr="00DC0691" w:rsidRDefault="00E557BC" w:rsidP="00E557BC">
            <w:pPr>
              <w:rPr>
                <w:rFonts w:ascii="Arial" w:hAnsi="Arial"/>
                <w:color w:val="800080"/>
                <w:sz w:val="20"/>
              </w:rPr>
            </w:pPr>
          </w:p>
        </w:tc>
        <w:tc>
          <w:tcPr>
            <w:tcW w:w="1170" w:type="dxa"/>
            <w:shd w:val="clear" w:color="auto" w:fill="auto"/>
          </w:tcPr>
          <w:p w14:paraId="28DF8BD3" w14:textId="77777777" w:rsidR="00E557BC" w:rsidRPr="00DC0691" w:rsidRDefault="00E557BC" w:rsidP="00E557BC">
            <w:pPr>
              <w:rPr>
                <w:rFonts w:ascii="Arial" w:hAnsi="Arial"/>
                <w:sz w:val="20"/>
              </w:rPr>
            </w:pPr>
          </w:p>
        </w:tc>
      </w:tr>
      <w:tr w:rsidR="00E557BC" w:rsidRPr="00DC0691" w14:paraId="72A85B81" w14:textId="77777777" w:rsidTr="00DC0691">
        <w:tc>
          <w:tcPr>
            <w:tcW w:w="718" w:type="dxa"/>
            <w:shd w:val="clear" w:color="auto" w:fill="auto"/>
          </w:tcPr>
          <w:p w14:paraId="68F2BD30" w14:textId="77777777" w:rsidR="00E557BC" w:rsidRPr="00DC0691" w:rsidRDefault="00E557BC" w:rsidP="00E71B0E">
            <w:pPr>
              <w:spacing w:before="40" w:after="40"/>
              <w:rPr>
                <w:rFonts w:ascii="Arial" w:hAnsi="Arial"/>
                <w:b/>
                <w:bCs/>
                <w:sz w:val="20"/>
              </w:rPr>
            </w:pPr>
            <w:r w:rsidRPr="00DC0691">
              <w:rPr>
                <w:rFonts w:ascii="Arial" w:hAnsi="Arial"/>
                <w:b/>
                <w:bCs/>
                <w:sz w:val="20"/>
              </w:rPr>
              <w:t>21.</w:t>
            </w:r>
          </w:p>
        </w:tc>
        <w:tc>
          <w:tcPr>
            <w:tcW w:w="3996" w:type="dxa"/>
            <w:shd w:val="clear" w:color="auto" w:fill="auto"/>
          </w:tcPr>
          <w:p w14:paraId="4350BD45" w14:textId="77777777" w:rsidR="00E557BC" w:rsidRPr="00DC0691" w:rsidRDefault="00E557BC" w:rsidP="00E557BC">
            <w:pPr>
              <w:spacing w:before="40" w:after="40"/>
              <w:rPr>
                <w:rFonts w:ascii="Arial" w:hAnsi="Arial"/>
                <w:b/>
                <w:bCs/>
                <w:sz w:val="20"/>
              </w:rPr>
            </w:pPr>
            <w:r w:rsidRPr="00DC0691">
              <w:rPr>
                <w:rFonts w:ascii="Arial" w:hAnsi="Arial"/>
                <w:b/>
                <w:bCs/>
                <w:sz w:val="20"/>
              </w:rPr>
              <w:t>Prüffristen</w:t>
            </w:r>
          </w:p>
        </w:tc>
        <w:tc>
          <w:tcPr>
            <w:tcW w:w="2506" w:type="dxa"/>
            <w:shd w:val="clear" w:color="auto" w:fill="auto"/>
          </w:tcPr>
          <w:p w14:paraId="0B79C9F3" w14:textId="77777777" w:rsidR="00E557BC" w:rsidRPr="00DC0691" w:rsidRDefault="00E557BC" w:rsidP="00E557BC">
            <w:pPr>
              <w:rPr>
                <w:rFonts w:ascii="Arial" w:hAnsi="Arial"/>
                <w:sz w:val="20"/>
              </w:rPr>
            </w:pPr>
          </w:p>
        </w:tc>
        <w:tc>
          <w:tcPr>
            <w:tcW w:w="2334" w:type="dxa"/>
            <w:shd w:val="clear" w:color="auto" w:fill="auto"/>
          </w:tcPr>
          <w:p w14:paraId="5A452680" w14:textId="77777777" w:rsidR="00E557BC" w:rsidRPr="00DC0691" w:rsidRDefault="00E557BC" w:rsidP="00E557BC">
            <w:pPr>
              <w:rPr>
                <w:rFonts w:ascii="Arial" w:hAnsi="Arial"/>
                <w:sz w:val="20"/>
              </w:rPr>
            </w:pPr>
          </w:p>
        </w:tc>
        <w:tc>
          <w:tcPr>
            <w:tcW w:w="3496" w:type="dxa"/>
            <w:shd w:val="clear" w:color="auto" w:fill="auto"/>
          </w:tcPr>
          <w:p w14:paraId="29E2D152" w14:textId="77777777" w:rsidR="00E557BC" w:rsidRPr="00DC0691" w:rsidRDefault="00E557BC" w:rsidP="00E557BC">
            <w:pPr>
              <w:rPr>
                <w:rFonts w:ascii="Arial" w:hAnsi="Arial"/>
                <w:color w:val="800080"/>
                <w:sz w:val="20"/>
              </w:rPr>
            </w:pPr>
          </w:p>
        </w:tc>
        <w:tc>
          <w:tcPr>
            <w:tcW w:w="1170" w:type="dxa"/>
            <w:shd w:val="clear" w:color="auto" w:fill="auto"/>
          </w:tcPr>
          <w:p w14:paraId="7D8501F0" w14:textId="77777777" w:rsidR="00E557BC" w:rsidRPr="00DC0691" w:rsidRDefault="00E557BC" w:rsidP="00E557BC">
            <w:pPr>
              <w:rPr>
                <w:rFonts w:ascii="Arial" w:hAnsi="Arial"/>
                <w:sz w:val="20"/>
              </w:rPr>
            </w:pPr>
          </w:p>
        </w:tc>
      </w:tr>
      <w:tr w:rsidR="00E557BC" w:rsidRPr="00DC0691" w14:paraId="09C944AB" w14:textId="77777777" w:rsidTr="00DC0691">
        <w:tc>
          <w:tcPr>
            <w:tcW w:w="718" w:type="dxa"/>
            <w:shd w:val="clear" w:color="auto" w:fill="auto"/>
          </w:tcPr>
          <w:p w14:paraId="3FCB65DD" w14:textId="77777777" w:rsidR="00E557BC" w:rsidRPr="00DC0691" w:rsidRDefault="00E557BC" w:rsidP="00E71B0E">
            <w:pPr>
              <w:rPr>
                <w:rFonts w:ascii="Arial" w:hAnsi="Arial"/>
                <w:sz w:val="20"/>
              </w:rPr>
            </w:pPr>
            <w:r w:rsidRPr="00DC0691">
              <w:rPr>
                <w:rFonts w:ascii="Arial" w:hAnsi="Arial"/>
                <w:sz w:val="20"/>
              </w:rPr>
              <w:t>21.1</w:t>
            </w:r>
          </w:p>
        </w:tc>
        <w:tc>
          <w:tcPr>
            <w:tcW w:w="3996" w:type="dxa"/>
            <w:shd w:val="clear" w:color="auto" w:fill="auto"/>
          </w:tcPr>
          <w:p w14:paraId="790FAED1" w14:textId="596C6F66" w:rsidR="00E557BC" w:rsidRPr="00DC0691" w:rsidRDefault="00E557BC" w:rsidP="00E557BC">
            <w:pPr>
              <w:rPr>
                <w:rFonts w:ascii="Arial" w:hAnsi="Arial"/>
                <w:sz w:val="20"/>
              </w:rPr>
            </w:pPr>
            <w:r w:rsidRPr="00DC0691">
              <w:rPr>
                <w:rFonts w:ascii="Arial" w:hAnsi="Arial"/>
                <w:sz w:val="20"/>
              </w:rPr>
              <w:t>Ggf. weitere Prüffristen (z. B. Aufzugsanlagen, kraftbetätigte Türen, … etc.) beachten</w:t>
            </w:r>
            <w:r w:rsidR="002E3527">
              <w:rPr>
                <w:rFonts w:ascii="Arial" w:hAnsi="Arial"/>
                <w:sz w:val="20"/>
              </w:rPr>
              <w:t xml:space="preserve"> und Nachweise aufbewahren.</w:t>
            </w:r>
          </w:p>
        </w:tc>
        <w:tc>
          <w:tcPr>
            <w:tcW w:w="2506" w:type="dxa"/>
            <w:shd w:val="clear" w:color="auto" w:fill="auto"/>
          </w:tcPr>
          <w:p w14:paraId="69B27877" w14:textId="77777777" w:rsidR="00E557BC" w:rsidRPr="00DC0691" w:rsidRDefault="00E557BC" w:rsidP="00E557BC">
            <w:pPr>
              <w:rPr>
                <w:rFonts w:ascii="Arial" w:hAnsi="Arial"/>
                <w:sz w:val="20"/>
              </w:rPr>
            </w:pPr>
          </w:p>
        </w:tc>
        <w:tc>
          <w:tcPr>
            <w:tcW w:w="2334" w:type="dxa"/>
            <w:shd w:val="clear" w:color="auto" w:fill="auto"/>
          </w:tcPr>
          <w:p w14:paraId="7EC466D6" w14:textId="77777777" w:rsidR="00E557BC" w:rsidRPr="00DC0691" w:rsidRDefault="00E557BC" w:rsidP="00E557BC">
            <w:pPr>
              <w:rPr>
                <w:rFonts w:ascii="Arial" w:hAnsi="Arial"/>
                <w:sz w:val="20"/>
              </w:rPr>
            </w:pPr>
          </w:p>
        </w:tc>
        <w:tc>
          <w:tcPr>
            <w:tcW w:w="3496" w:type="dxa"/>
            <w:shd w:val="clear" w:color="auto" w:fill="auto"/>
          </w:tcPr>
          <w:p w14:paraId="4FAA1860" w14:textId="77777777" w:rsidR="00E557BC" w:rsidRPr="00DC0691" w:rsidRDefault="00FA0FB3" w:rsidP="00E557BC">
            <w:pPr>
              <w:rPr>
                <w:rFonts w:ascii="Arial" w:hAnsi="Arial"/>
                <w:color w:val="800080"/>
                <w:sz w:val="20"/>
              </w:rPr>
            </w:pPr>
            <w:hyperlink r:id="rId158" w:history="1">
              <w:r w:rsidR="00E557BC" w:rsidRPr="00B42675">
                <w:rPr>
                  <w:rStyle w:val="Hyperlink"/>
                </w:rPr>
                <w:t>Siehe Muster im PRAXIS-Handbuch</w:t>
              </w:r>
            </w:hyperlink>
          </w:p>
        </w:tc>
        <w:tc>
          <w:tcPr>
            <w:tcW w:w="1170" w:type="dxa"/>
            <w:shd w:val="clear" w:color="auto" w:fill="auto"/>
          </w:tcPr>
          <w:p w14:paraId="4B7605CC" w14:textId="77777777" w:rsidR="00E557BC" w:rsidRPr="00DC0691" w:rsidRDefault="00E557BC" w:rsidP="00E557BC">
            <w:pPr>
              <w:rPr>
                <w:rFonts w:ascii="Arial" w:hAnsi="Arial"/>
                <w:sz w:val="20"/>
              </w:rPr>
            </w:pPr>
          </w:p>
        </w:tc>
      </w:tr>
      <w:tr w:rsidR="00E557BC" w:rsidRPr="00DC0691" w14:paraId="590FBD6B" w14:textId="77777777" w:rsidTr="00DC0691">
        <w:tc>
          <w:tcPr>
            <w:tcW w:w="718" w:type="dxa"/>
            <w:shd w:val="clear" w:color="auto" w:fill="auto"/>
          </w:tcPr>
          <w:p w14:paraId="095C1AA2" w14:textId="77777777" w:rsidR="00E557BC" w:rsidRPr="00DC0691" w:rsidRDefault="00E557BC" w:rsidP="00E71B0E">
            <w:pPr>
              <w:rPr>
                <w:rFonts w:ascii="Arial" w:hAnsi="Arial"/>
                <w:sz w:val="20"/>
              </w:rPr>
            </w:pPr>
          </w:p>
        </w:tc>
        <w:tc>
          <w:tcPr>
            <w:tcW w:w="3996" w:type="dxa"/>
            <w:shd w:val="clear" w:color="auto" w:fill="auto"/>
          </w:tcPr>
          <w:p w14:paraId="2D766968" w14:textId="77777777" w:rsidR="00E557BC" w:rsidRPr="00DC0691" w:rsidRDefault="00E557BC" w:rsidP="00E557BC">
            <w:pPr>
              <w:rPr>
                <w:rFonts w:ascii="Arial" w:hAnsi="Arial"/>
                <w:sz w:val="20"/>
              </w:rPr>
            </w:pPr>
          </w:p>
        </w:tc>
        <w:tc>
          <w:tcPr>
            <w:tcW w:w="2506" w:type="dxa"/>
            <w:shd w:val="clear" w:color="auto" w:fill="auto"/>
          </w:tcPr>
          <w:p w14:paraId="32B6893B" w14:textId="77777777" w:rsidR="00E557BC" w:rsidRPr="00DC0691" w:rsidRDefault="00E557BC" w:rsidP="00E557BC">
            <w:pPr>
              <w:rPr>
                <w:rFonts w:ascii="Arial" w:hAnsi="Arial"/>
                <w:sz w:val="20"/>
              </w:rPr>
            </w:pPr>
          </w:p>
        </w:tc>
        <w:tc>
          <w:tcPr>
            <w:tcW w:w="2334" w:type="dxa"/>
            <w:shd w:val="clear" w:color="auto" w:fill="auto"/>
          </w:tcPr>
          <w:p w14:paraId="1FBB7D18" w14:textId="77777777" w:rsidR="00E557BC" w:rsidRPr="00DC0691" w:rsidRDefault="00E557BC" w:rsidP="00E557BC">
            <w:pPr>
              <w:rPr>
                <w:rFonts w:ascii="Arial" w:hAnsi="Arial"/>
                <w:sz w:val="20"/>
              </w:rPr>
            </w:pPr>
          </w:p>
        </w:tc>
        <w:tc>
          <w:tcPr>
            <w:tcW w:w="3496" w:type="dxa"/>
            <w:shd w:val="clear" w:color="auto" w:fill="auto"/>
          </w:tcPr>
          <w:p w14:paraId="76BAC154" w14:textId="77777777" w:rsidR="00E557BC" w:rsidRPr="00DC0691" w:rsidRDefault="00E557BC" w:rsidP="00E557BC">
            <w:pPr>
              <w:rPr>
                <w:rFonts w:ascii="Arial" w:hAnsi="Arial"/>
                <w:color w:val="800080"/>
                <w:sz w:val="20"/>
              </w:rPr>
            </w:pPr>
          </w:p>
        </w:tc>
        <w:tc>
          <w:tcPr>
            <w:tcW w:w="1170" w:type="dxa"/>
            <w:shd w:val="clear" w:color="auto" w:fill="auto"/>
          </w:tcPr>
          <w:p w14:paraId="7597BBE2" w14:textId="77777777" w:rsidR="00E557BC" w:rsidRPr="00DC0691" w:rsidRDefault="00E557BC" w:rsidP="00E557BC">
            <w:pPr>
              <w:rPr>
                <w:rFonts w:ascii="Arial" w:hAnsi="Arial"/>
                <w:sz w:val="20"/>
              </w:rPr>
            </w:pPr>
          </w:p>
        </w:tc>
      </w:tr>
      <w:tr w:rsidR="00E557BC" w:rsidRPr="00DC0691" w14:paraId="7FB0A342" w14:textId="77777777" w:rsidTr="00DC0691">
        <w:tc>
          <w:tcPr>
            <w:tcW w:w="718" w:type="dxa"/>
            <w:shd w:val="clear" w:color="auto" w:fill="auto"/>
          </w:tcPr>
          <w:p w14:paraId="4BE29680" w14:textId="77777777" w:rsidR="00E557BC" w:rsidRPr="00DC0691" w:rsidRDefault="00E557BC" w:rsidP="00E71B0E">
            <w:pPr>
              <w:spacing w:before="40" w:after="40"/>
              <w:rPr>
                <w:rFonts w:ascii="Arial" w:hAnsi="Arial"/>
                <w:b/>
                <w:bCs/>
                <w:sz w:val="20"/>
              </w:rPr>
            </w:pPr>
            <w:r w:rsidRPr="00DC0691">
              <w:rPr>
                <w:rFonts w:ascii="Arial" w:hAnsi="Arial"/>
                <w:b/>
                <w:bCs/>
                <w:sz w:val="20"/>
              </w:rPr>
              <w:t>22.</w:t>
            </w:r>
          </w:p>
        </w:tc>
        <w:tc>
          <w:tcPr>
            <w:tcW w:w="3996" w:type="dxa"/>
            <w:shd w:val="clear" w:color="auto" w:fill="auto"/>
          </w:tcPr>
          <w:p w14:paraId="4EB4842A" w14:textId="3920C703" w:rsidR="00E557BC" w:rsidRPr="00DC0691" w:rsidRDefault="00E557BC" w:rsidP="002E3527">
            <w:pPr>
              <w:tabs>
                <w:tab w:val="left" w:pos="1202"/>
              </w:tabs>
              <w:spacing w:before="40" w:after="40"/>
              <w:rPr>
                <w:rFonts w:ascii="Arial" w:hAnsi="Arial"/>
                <w:b/>
                <w:bCs/>
                <w:sz w:val="20"/>
              </w:rPr>
            </w:pPr>
            <w:r w:rsidRPr="00DC0691">
              <w:rPr>
                <w:rFonts w:ascii="Arial" w:hAnsi="Arial"/>
                <w:b/>
                <w:bCs/>
                <w:sz w:val="20"/>
              </w:rPr>
              <w:t>Röntgen</w:t>
            </w:r>
            <w:r w:rsidR="002E3527">
              <w:rPr>
                <w:rFonts w:ascii="Arial" w:hAnsi="Arial"/>
                <w:b/>
                <w:bCs/>
                <w:sz w:val="20"/>
              </w:rPr>
              <w:t>/Strahlenschutz</w:t>
            </w:r>
          </w:p>
        </w:tc>
        <w:tc>
          <w:tcPr>
            <w:tcW w:w="2506" w:type="dxa"/>
            <w:shd w:val="clear" w:color="auto" w:fill="auto"/>
          </w:tcPr>
          <w:p w14:paraId="7E3F2D06" w14:textId="77777777" w:rsidR="00E557BC" w:rsidRPr="00DC0691" w:rsidRDefault="00E557BC" w:rsidP="00E557BC">
            <w:pPr>
              <w:rPr>
                <w:rFonts w:ascii="Arial" w:hAnsi="Arial"/>
                <w:sz w:val="20"/>
              </w:rPr>
            </w:pPr>
          </w:p>
        </w:tc>
        <w:tc>
          <w:tcPr>
            <w:tcW w:w="2334" w:type="dxa"/>
            <w:shd w:val="clear" w:color="auto" w:fill="auto"/>
          </w:tcPr>
          <w:p w14:paraId="58AF435A" w14:textId="77777777" w:rsidR="00E557BC" w:rsidRPr="00DC0691" w:rsidRDefault="00E557BC" w:rsidP="00E557BC">
            <w:pPr>
              <w:rPr>
                <w:rFonts w:ascii="Arial" w:hAnsi="Arial"/>
                <w:sz w:val="20"/>
              </w:rPr>
            </w:pPr>
          </w:p>
        </w:tc>
        <w:tc>
          <w:tcPr>
            <w:tcW w:w="3496" w:type="dxa"/>
            <w:shd w:val="clear" w:color="auto" w:fill="auto"/>
          </w:tcPr>
          <w:p w14:paraId="56B7BD6B" w14:textId="77777777" w:rsidR="00E557BC" w:rsidRPr="00DC0691" w:rsidRDefault="00E557BC" w:rsidP="00E557BC">
            <w:pPr>
              <w:rPr>
                <w:rFonts w:ascii="Arial" w:hAnsi="Arial"/>
                <w:color w:val="800080"/>
                <w:sz w:val="20"/>
              </w:rPr>
            </w:pPr>
          </w:p>
        </w:tc>
        <w:tc>
          <w:tcPr>
            <w:tcW w:w="1170" w:type="dxa"/>
            <w:shd w:val="clear" w:color="auto" w:fill="auto"/>
          </w:tcPr>
          <w:p w14:paraId="61EA9706" w14:textId="77777777" w:rsidR="00E557BC" w:rsidRPr="00DC0691" w:rsidRDefault="00E557BC" w:rsidP="00E557BC">
            <w:pPr>
              <w:rPr>
                <w:rFonts w:ascii="Arial" w:hAnsi="Arial"/>
                <w:sz w:val="20"/>
              </w:rPr>
            </w:pPr>
          </w:p>
        </w:tc>
      </w:tr>
      <w:tr w:rsidR="00E557BC" w:rsidRPr="00DC0691" w14:paraId="36903855" w14:textId="77777777" w:rsidTr="00DC0691">
        <w:tc>
          <w:tcPr>
            <w:tcW w:w="718" w:type="dxa"/>
            <w:shd w:val="clear" w:color="auto" w:fill="auto"/>
          </w:tcPr>
          <w:p w14:paraId="36741243" w14:textId="77777777" w:rsidR="00E557BC" w:rsidRPr="00DC0691" w:rsidRDefault="00E557BC" w:rsidP="00E71B0E">
            <w:pPr>
              <w:rPr>
                <w:rFonts w:ascii="Arial" w:hAnsi="Arial"/>
                <w:sz w:val="20"/>
              </w:rPr>
            </w:pPr>
            <w:r w:rsidRPr="00DC0691">
              <w:rPr>
                <w:rFonts w:ascii="Arial" w:hAnsi="Arial"/>
                <w:sz w:val="20"/>
              </w:rPr>
              <w:t>22.1</w:t>
            </w:r>
          </w:p>
        </w:tc>
        <w:tc>
          <w:tcPr>
            <w:tcW w:w="3996" w:type="dxa"/>
            <w:shd w:val="clear" w:color="auto" w:fill="auto"/>
          </w:tcPr>
          <w:p w14:paraId="1DED74C6" w14:textId="77777777" w:rsidR="00E557BC" w:rsidRPr="00DC0691" w:rsidRDefault="00E557BC" w:rsidP="00E557BC">
            <w:pPr>
              <w:rPr>
                <w:rFonts w:ascii="Arial" w:hAnsi="Arial"/>
                <w:sz w:val="20"/>
              </w:rPr>
            </w:pPr>
            <w:r w:rsidRPr="00DC0691">
              <w:rPr>
                <w:rFonts w:ascii="Arial" w:hAnsi="Arial"/>
                <w:sz w:val="20"/>
              </w:rPr>
              <w:t>Anzeige der Inbetriebnahme einer Röntgeneinrichtung mit einem bauartzugelassenen Röntgenstrahler.</w:t>
            </w:r>
          </w:p>
          <w:p w14:paraId="39A5A101" w14:textId="77777777" w:rsidR="00E557BC" w:rsidRPr="00DC0691" w:rsidRDefault="00E557BC" w:rsidP="00E557BC">
            <w:pPr>
              <w:rPr>
                <w:rFonts w:ascii="Arial" w:hAnsi="Arial"/>
                <w:i/>
                <w:iCs/>
                <w:sz w:val="20"/>
              </w:rPr>
            </w:pPr>
            <w:r w:rsidRPr="00DC0691">
              <w:rPr>
                <w:rFonts w:ascii="Arial" w:hAnsi="Arial"/>
                <w:i/>
                <w:iCs/>
                <w:sz w:val="20"/>
              </w:rPr>
              <w:t xml:space="preserve">Achtung: Bei Änderungen, die den Strahlenschutz betreffen können, sowie bei einem Betreiberwechsel ist erneut eine Anzeige vorzunehmen. </w:t>
            </w:r>
          </w:p>
        </w:tc>
        <w:tc>
          <w:tcPr>
            <w:tcW w:w="2506" w:type="dxa"/>
            <w:shd w:val="clear" w:color="auto" w:fill="auto"/>
          </w:tcPr>
          <w:p w14:paraId="221E6B5F" w14:textId="77777777" w:rsidR="00E557BC" w:rsidRPr="00DC0691" w:rsidRDefault="00E557BC" w:rsidP="00E557BC">
            <w:pPr>
              <w:rPr>
                <w:rFonts w:ascii="Arial" w:hAnsi="Arial"/>
                <w:sz w:val="20"/>
              </w:rPr>
            </w:pPr>
            <w:r w:rsidRPr="00DC0691">
              <w:rPr>
                <w:rFonts w:ascii="Arial" w:hAnsi="Arial"/>
                <w:sz w:val="20"/>
              </w:rPr>
              <w:t>Zuständiges Regierungspräsidium und Zahnärztliche Röntgenstelle bei der zuständigen Bezirkszahnärztekammer</w:t>
            </w:r>
          </w:p>
        </w:tc>
        <w:tc>
          <w:tcPr>
            <w:tcW w:w="2334" w:type="dxa"/>
            <w:shd w:val="clear" w:color="auto" w:fill="auto"/>
          </w:tcPr>
          <w:p w14:paraId="0409E459" w14:textId="77777777" w:rsidR="00E557BC" w:rsidRPr="00DC0691" w:rsidRDefault="00E557BC" w:rsidP="00E557BC">
            <w:pPr>
              <w:rPr>
                <w:rFonts w:ascii="Arial" w:hAnsi="Arial"/>
                <w:sz w:val="20"/>
              </w:rPr>
            </w:pPr>
            <w:r>
              <w:rPr>
                <w:rFonts w:ascii="Arial" w:hAnsi="Arial"/>
                <w:sz w:val="20"/>
              </w:rPr>
              <w:t xml:space="preserve">Spätestens vier </w:t>
            </w:r>
            <w:r>
              <w:rPr>
                <w:rFonts w:ascii="Arial" w:hAnsi="Arial"/>
                <w:sz w:val="20"/>
              </w:rPr>
              <w:br/>
              <w:t xml:space="preserve">Wochen </w:t>
            </w:r>
            <w:r w:rsidRPr="00DC0691">
              <w:rPr>
                <w:rFonts w:ascii="Arial" w:hAnsi="Arial"/>
                <w:sz w:val="20"/>
              </w:rPr>
              <w:t>vor Inbetriebnahme</w:t>
            </w:r>
            <w:r>
              <w:rPr>
                <w:rFonts w:ascii="Arial" w:hAnsi="Arial"/>
                <w:sz w:val="20"/>
              </w:rPr>
              <w:t xml:space="preserve"> (schriftlich)</w:t>
            </w:r>
          </w:p>
        </w:tc>
        <w:tc>
          <w:tcPr>
            <w:tcW w:w="3496" w:type="dxa"/>
            <w:shd w:val="clear" w:color="auto" w:fill="auto"/>
          </w:tcPr>
          <w:p w14:paraId="0A89CCBA" w14:textId="77777777" w:rsidR="00E557BC" w:rsidRPr="00DC0691" w:rsidRDefault="00E557BC" w:rsidP="00E557BC">
            <w:pPr>
              <w:rPr>
                <w:rFonts w:ascii="Arial" w:hAnsi="Arial"/>
                <w:color w:val="800080"/>
                <w:sz w:val="20"/>
              </w:rPr>
            </w:pPr>
          </w:p>
        </w:tc>
        <w:tc>
          <w:tcPr>
            <w:tcW w:w="1170" w:type="dxa"/>
            <w:shd w:val="clear" w:color="auto" w:fill="auto"/>
          </w:tcPr>
          <w:p w14:paraId="637FBD5B" w14:textId="77777777" w:rsidR="00E557BC" w:rsidRPr="00DC0691" w:rsidRDefault="00E557BC" w:rsidP="00E557BC">
            <w:pPr>
              <w:rPr>
                <w:rFonts w:ascii="Arial" w:hAnsi="Arial"/>
                <w:sz w:val="20"/>
              </w:rPr>
            </w:pPr>
          </w:p>
        </w:tc>
      </w:tr>
      <w:tr w:rsidR="00E557BC" w:rsidRPr="00DC0691" w14:paraId="39856E6F" w14:textId="77777777" w:rsidTr="00DC0691">
        <w:tc>
          <w:tcPr>
            <w:tcW w:w="718" w:type="dxa"/>
            <w:shd w:val="clear" w:color="auto" w:fill="auto"/>
          </w:tcPr>
          <w:p w14:paraId="55CDDA69" w14:textId="77777777" w:rsidR="00E557BC" w:rsidRPr="00DC0691" w:rsidRDefault="00E557BC" w:rsidP="00E71B0E">
            <w:pPr>
              <w:rPr>
                <w:rFonts w:ascii="Arial" w:hAnsi="Arial"/>
                <w:sz w:val="20"/>
              </w:rPr>
            </w:pPr>
            <w:r w:rsidRPr="00DC0691">
              <w:rPr>
                <w:rFonts w:ascii="Arial" w:hAnsi="Arial"/>
                <w:sz w:val="20"/>
              </w:rPr>
              <w:t>22.2</w:t>
            </w:r>
          </w:p>
        </w:tc>
        <w:tc>
          <w:tcPr>
            <w:tcW w:w="3996" w:type="dxa"/>
            <w:shd w:val="clear" w:color="auto" w:fill="auto"/>
          </w:tcPr>
          <w:p w14:paraId="5540DD90" w14:textId="77777777" w:rsidR="00E557BC" w:rsidRPr="00DC0691" w:rsidRDefault="00E557BC" w:rsidP="00E557BC">
            <w:pPr>
              <w:rPr>
                <w:rFonts w:ascii="Arial" w:hAnsi="Arial"/>
                <w:sz w:val="20"/>
              </w:rPr>
            </w:pPr>
            <w:r w:rsidRPr="00DC0691">
              <w:rPr>
                <w:rFonts w:ascii="Arial" w:hAnsi="Arial"/>
                <w:sz w:val="20"/>
              </w:rPr>
              <w:t>Antrag auf Genehmigung einer Röntgeneinrichtung.</w:t>
            </w:r>
          </w:p>
        </w:tc>
        <w:tc>
          <w:tcPr>
            <w:tcW w:w="2506" w:type="dxa"/>
            <w:shd w:val="clear" w:color="auto" w:fill="auto"/>
          </w:tcPr>
          <w:p w14:paraId="3480BAF9" w14:textId="77777777" w:rsidR="00E557BC" w:rsidRPr="00DC0691" w:rsidRDefault="00E557BC" w:rsidP="00E557BC">
            <w:pPr>
              <w:rPr>
                <w:rFonts w:ascii="Arial" w:hAnsi="Arial"/>
                <w:sz w:val="20"/>
              </w:rPr>
            </w:pPr>
            <w:r w:rsidRPr="00DC0691">
              <w:rPr>
                <w:rFonts w:ascii="Arial" w:hAnsi="Arial"/>
                <w:sz w:val="20"/>
              </w:rPr>
              <w:t>Zuständiges Regierungspräsidium</w:t>
            </w:r>
          </w:p>
        </w:tc>
        <w:tc>
          <w:tcPr>
            <w:tcW w:w="2334" w:type="dxa"/>
            <w:shd w:val="clear" w:color="auto" w:fill="auto"/>
          </w:tcPr>
          <w:p w14:paraId="4991BE3E" w14:textId="77777777" w:rsidR="00E557BC" w:rsidRPr="00DC0691" w:rsidRDefault="00E557BC" w:rsidP="00E557BC">
            <w:pPr>
              <w:rPr>
                <w:rFonts w:ascii="Arial" w:hAnsi="Arial"/>
                <w:sz w:val="20"/>
              </w:rPr>
            </w:pPr>
            <w:r>
              <w:rPr>
                <w:rFonts w:ascii="Arial" w:hAnsi="Arial"/>
                <w:sz w:val="20"/>
              </w:rPr>
              <w:t xml:space="preserve">Spätestens vier </w:t>
            </w:r>
            <w:r>
              <w:rPr>
                <w:rFonts w:ascii="Arial" w:hAnsi="Arial"/>
                <w:sz w:val="20"/>
              </w:rPr>
              <w:br/>
              <w:t xml:space="preserve">Wochen </w:t>
            </w:r>
            <w:r w:rsidRPr="00DC0691">
              <w:rPr>
                <w:rFonts w:ascii="Arial" w:hAnsi="Arial"/>
                <w:sz w:val="20"/>
              </w:rPr>
              <w:t>vor Inbetriebnahme</w:t>
            </w:r>
            <w:r>
              <w:rPr>
                <w:rFonts w:ascii="Arial" w:hAnsi="Arial"/>
                <w:sz w:val="20"/>
              </w:rPr>
              <w:t xml:space="preserve"> (schriftlich)</w:t>
            </w:r>
          </w:p>
        </w:tc>
        <w:tc>
          <w:tcPr>
            <w:tcW w:w="3496" w:type="dxa"/>
            <w:shd w:val="clear" w:color="auto" w:fill="auto"/>
          </w:tcPr>
          <w:p w14:paraId="773C3DEA" w14:textId="7BD69D21" w:rsidR="00E557BC" w:rsidRPr="00DC0691" w:rsidRDefault="00FA0FB3" w:rsidP="00E557BC">
            <w:pPr>
              <w:rPr>
                <w:rFonts w:ascii="Arial" w:hAnsi="Arial"/>
                <w:color w:val="800080"/>
                <w:sz w:val="20"/>
              </w:rPr>
            </w:pPr>
            <w:hyperlink r:id="rId159" w:history="1">
              <w:r w:rsidR="002E3527" w:rsidRPr="002E3527">
                <w:rPr>
                  <w:rStyle w:val="Hyperlink"/>
                </w:rPr>
                <w:t>Siehe PRAXIS-Handbuch</w:t>
              </w:r>
            </w:hyperlink>
          </w:p>
        </w:tc>
        <w:tc>
          <w:tcPr>
            <w:tcW w:w="1170" w:type="dxa"/>
            <w:shd w:val="clear" w:color="auto" w:fill="auto"/>
          </w:tcPr>
          <w:p w14:paraId="5D2041B4" w14:textId="77777777" w:rsidR="00E557BC" w:rsidRPr="00DC0691" w:rsidRDefault="00E557BC" w:rsidP="00E557BC">
            <w:pPr>
              <w:rPr>
                <w:rFonts w:ascii="Arial" w:hAnsi="Arial"/>
                <w:sz w:val="20"/>
              </w:rPr>
            </w:pPr>
          </w:p>
        </w:tc>
      </w:tr>
      <w:tr w:rsidR="00E557BC" w:rsidRPr="00DC0691" w14:paraId="468C6117" w14:textId="77777777" w:rsidTr="00DC0691">
        <w:tc>
          <w:tcPr>
            <w:tcW w:w="718" w:type="dxa"/>
            <w:shd w:val="clear" w:color="auto" w:fill="auto"/>
          </w:tcPr>
          <w:p w14:paraId="4EEA5C35" w14:textId="77777777" w:rsidR="00E557BC" w:rsidRPr="00DC0691" w:rsidRDefault="00E557BC" w:rsidP="00E71B0E">
            <w:pPr>
              <w:rPr>
                <w:rFonts w:ascii="Arial" w:hAnsi="Arial"/>
                <w:sz w:val="20"/>
              </w:rPr>
            </w:pPr>
            <w:r w:rsidRPr="00DC0691">
              <w:rPr>
                <w:rFonts w:ascii="Arial" w:hAnsi="Arial"/>
                <w:sz w:val="20"/>
              </w:rPr>
              <w:t>22.3</w:t>
            </w:r>
          </w:p>
        </w:tc>
        <w:tc>
          <w:tcPr>
            <w:tcW w:w="3996" w:type="dxa"/>
            <w:shd w:val="clear" w:color="auto" w:fill="auto"/>
          </w:tcPr>
          <w:p w14:paraId="0FE04CD3" w14:textId="77777777" w:rsidR="00E557BC" w:rsidRPr="00DC0691" w:rsidRDefault="00E557BC" w:rsidP="00E557BC">
            <w:pPr>
              <w:rPr>
                <w:rFonts w:ascii="Arial" w:hAnsi="Arial"/>
                <w:sz w:val="20"/>
              </w:rPr>
            </w:pPr>
            <w:r w:rsidRPr="00DC0691">
              <w:rPr>
                <w:rFonts w:ascii="Arial" w:hAnsi="Arial"/>
                <w:sz w:val="20"/>
              </w:rPr>
              <w:t>Abnahmeprüfung durch einen Sachverständigen veranlassen.</w:t>
            </w:r>
          </w:p>
        </w:tc>
        <w:tc>
          <w:tcPr>
            <w:tcW w:w="2506" w:type="dxa"/>
            <w:shd w:val="clear" w:color="auto" w:fill="auto"/>
          </w:tcPr>
          <w:p w14:paraId="2AEFFFE3" w14:textId="77777777" w:rsidR="00E557BC" w:rsidRPr="00DC0691" w:rsidRDefault="00E557BC" w:rsidP="00E557BC">
            <w:pPr>
              <w:rPr>
                <w:rFonts w:ascii="Arial" w:hAnsi="Arial"/>
                <w:sz w:val="20"/>
              </w:rPr>
            </w:pPr>
            <w:r w:rsidRPr="00DC0691">
              <w:rPr>
                <w:rFonts w:ascii="Arial" w:hAnsi="Arial"/>
                <w:sz w:val="20"/>
              </w:rPr>
              <w:t>Zuständiges Regierungspräsidium mit den Anzeigeformularen</w:t>
            </w:r>
          </w:p>
        </w:tc>
        <w:tc>
          <w:tcPr>
            <w:tcW w:w="2334" w:type="dxa"/>
            <w:shd w:val="clear" w:color="auto" w:fill="auto"/>
          </w:tcPr>
          <w:p w14:paraId="54387B02" w14:textId="77777777" w:rsidR="00E557BC" w:rsidRPr="00DC0691" w:rsidRDefault="00E557BC" w:rsidP="00E557BC">
            <w:pPr>
              <w:rPr>
                <w:rFonts w:ascii="Arial" w:hAnsi="Arial"/>
                <w:sz w:val="20"/>
              </w:rPr>
            </w:pPr>
            <w:r w:rsidRPr="00DC0691">
              <w:rPr>
                <w:rFonts w:ascii="Arial" w:hAnsi="Arial"/>
                <w:sz w:val="20"/>
              </w:rPr>
              <w:t>Vor Inbetriebnahme</w:t>
            </w:r>
          </w:p>
        </w:tc>
        <w:tc>
          <w:tcPr>
            <w:tcW w:w="3496" w:type="dxa"/>
            <w:shd w:val="clear" w:color="auto" w:fill="auto"/>
          </w:tcPr>
          <w:p w14:paraId="15D3E9E0" w14:textId="0C0792E9" w:rsidR="00E557BC" w:rsidRPr="002E3527" w:rsidRDefault="00FA0FB3" w:rsidP="00E557BC">
            <w:pPr>
              <w:rPr>
                <w:rFonts w:ascii="Arial" w:hAnsi="Arial"/>
                <w:color w:val="800080"/>
                <w:sz w:val="20"/>
              </w:rPr>
            </w:pPr>
            <w:hyperlink r:id="rId160" w:history="1">
              <w:r w:rsidR="00E557BC" w:rsidRPr="002E3527">
                <w:rPr>
                  <w:rStyle w:val="Hyperlink"/>
                </w:rPr>
                <w:t>Siehe PRAXIS-Handbuch</w:t>
              </w:r>
            </w:hyperlink>
          </w:p>
        </w:tc>
        <w:tc>
          <w:tcPr>
            <w:tcW w:w="1170" w:type="dxa"/>
            <w:shd w:val="clear" w:color="auto" w:fill="auto"/>
          </w:tcPr>
          <w:p w14:paraId="7DBFEA4C" w14:textId="77777777" w:rsidR="00E557BC" w:rsidRPr="00DC0691" w:rsidRDefault="00E557BC" w:rsidP="00E557BC">
            <w:pPr>
              <w:rPr>
                <w:rFonts w:ascii="Arial" w:hAnsi="Arial"/>
                <w:sz w:val="20"/>
              </w:rPr>
            </w:pPr>
          </w:p>
        </w:tc>
      </w:tr>
      <w:tr w:rsidR="00E557BC" w:rsidRPr="00DC0691" w14:paraId="36042977" w14:textId="77777777" w:rsidTr="00DC0691">
        <w:tc>
          <w:tcPr>
            <w:tcW w:w="718" w:type="dxa"/>
            <w:shd w:val="clear" w:color="auto" w:fill="auto"/>
          </w:tcPr>
          <w:p w14:paraId="12759663" w14:textId="77777777" w:rsidR="00E557BC" w:rsidRPr="00DC0691" w:rsidRDefault="00E557BC" w:rsidP="00E71B0E">
            <w:pPr>
              <w:rPr>
                <w:rFonts w:ascii="Arial" w:hAnsi="Arial"/>
                <w:sz w:val="20"/>
              </w:rPr>
            </w:pPr>
            <w:r w:rsidRPr="00DC0691">
              <w:rPr>
                <w:rFonts w:ascii="Arial" w:hAnsi="Arial"/>
                <w:sz w:val="20"/>
              </w:rPr>
              <w:t>22.4</w:t>
            </w:r>
          </w:p>
        </w:tc>
        <w:tc>
          <w:tcPr>
            <w:tcW w:w="3996" w:type="dxa"/>
            <w:shd w:val="clear" w:color="auto" w:fill="auto"/>
          </w:tcPr>
          <w:p w14:paraId="4416FE13" w14:textId="77777777" w:rsidR="00E557BC" w:rsidRPr="00DC0691" w:rsidRDefault="00E557BC" w:rsidP="00E557BC">
            <w:pPr>
              <w:rPr>
                <w:rFonts w:ascii="Arial" w:hAnsi="Arial"/>
                <w:sz w:val="20"/>
              </w:rPr>
            </w:pPr>
            <w:r w:rsidRPr="00DC0691">
              <w:rPr>
                <w:rFonts w:ascii="Arial" w:hAnsi="Arial"/>
                <w:sz w:val="20"/>
              </w:rPr>
              <w:t>Konstanzprüfungen durchführen.</w:t>
            </w:r>
          </w:p>
        </w:tc>
        <w:tc>
          <w:tcPr>
            <w:tcW w:w="2506" w:type="dxa"/>
            <w:shd w:val="clear" w:color="auto" w:fill="auto"/>
          </w:tcPr>
          <w:p w14:paraId="411DFBE3" w14:textId="77777777" w:rsidR="00E557BC" w:rsidRPr="00DC0691" w:rsidRDefault="00E557BC" w:rsidP="00E557BC">
            <w:pPr>
              <w:rPr>
                <w:rFonts w:ascii="Arial" w:hAnsi="Arial"/>
                <w:sz w:val="20"/>
              </w:rPr>
            </w:pPr>
          </w:p>
        </w:tc>
        <w:tc>
          <w:tcPr>
            <w:tcW w:w="2334" w:type="dxa"/>
            <w:shd w:val="clear" w:color="auto" w:fill="auto"/>
          </w:tcPr>
          <w:p w14:paraId="36551D44" w14:textId="77777777" w:rsidR="00E557BC" w:rsidRPr="00DC0691" w:rsidRDefault="00E557BC" w:rsidP="00E557BC">
            <w:pPr>
              <w:rPr>
                <w:rFonts w:ascii="Arial" w:hAnsi="Arial"/>
                <w:sz w:val="20"/>
              </w:rPr>
            </w:pPr>
            <w:r w:rsidRPr="00DC0691">
              <w:rPr>
                <w:rFonts w:ascii="Arial" w:hAnsi="Arial"/>
                <w:sz w:val="20"/>
              </w:rPr>
              <w:t>z. B. arbeitstäglich, arbeitswöchentlich, monatlich bzw. dreimonatlich</w:t>
            </w:r>
          </w:p>
        </w:tc>
        <w:tc>
          <w:tcPr>
            <w:tcW w:w="3496" w:type="dxa"/>
            <w:shd w:val="clear" w:color="auto" w:fill="auto"/>
          </w:tcPr>
          <w:p w14:paraId="7A507F75" w14:textId="673AC339" w:rsidR="00E557BC" w:rsidRPr="00DC0691" w:rsidRDefault="00FA0FB3" w:rsidP="00E557BC">
            <w:pPr>
              <w:rPr>
                <w:rFonts w:ascii="Arial" w:hAnsi="Arial"/>
                <w:color w:val="800080"/>
                <w:sz w:val="20"/>
              </w:rPr>
            </w:pPr>
            <w:hyperlink r:id="rId161" w:history="1">
              <w:r w:rsidR="002E3527" w:rsidRPr="002E3527">
                <w:rPr>
                  <w:rStyle w:val="Hyperlink"/>
                </w:rPr>
                <w:t>Siehe PRAXIS-Handbuch</w:t>
              </w:r>
            </w:hyperlink>
          </w:p>
        </w:tc>
        <w:tc>
          <w:tcPr>
            <w:tcW w:w="1170" w:type="dxa"/>
            <w:shd w:val="clear" w:color="auto" w:fill="auto"/>
          </w:tcPr>
          <w:p w14:paraId="7D36AFD3" w14:textId="77777777" w:rsidR="00E557BC" w:rsidRPr="00DC0691" w:rsidRDefault="00E557BC" w:rsidP="00E557BC">
            <w:pPr>
              <w:rPr>
                <w:rFonts w:ascii="Arial" w:hAnsi="Arial"/>
                <w:sz w:val="20"/>
              </w:rPr>
            </w:pPr>
          </w:p>
        </w:tc>
      </w:tr>
      <w:tr w:rsidR="00E557BC" w:rsidRPr="00DC0691" w14:paraId="3863F223" w14:textId="77777777" w:rsidTr="00DC0691">
        <w:tc>
          <w:tcPr>
            <w:tcW w:w="718" w:type="dxa"/>
            <w:shd w:val="clear" w:color="auto" w:fill="auto"/>
          </w:tcPr>
          <w:p w14:paraId="58B77ECA" w14:textId="77777777" w:rsidR="00E557BC" w:rsidRPr="00DC0691" w:rsidRDefault="00E557BC" w:rsidP="00E71B0E">
            <w:pPr>
              <w:rPr>
                <w:rFonts w:ascii="Arial" w:hAnsi="Arial"/>
                <w:sz w:val="20"/>
              </w:rPr>
            </w:pPr>
            <w:r w:rsidRPr="00DC0691">
              <w:rPr>
                <w:rFonts w:ascii="Arial" w:hAnsi="Arial"/>
                <w:sz w:val="20"/>
              </w:rPr>
              <w:t>22.5</w:t>
            </w:r>
          </w:p>
        </w:tc>
        <w:tc>
          <w:tcPr>
            <w:tcW w:w="3996" w:type="dxa"/>
            <w:shd w:val="clear" w:color="auto" w:fill="auto"/>
          </w:tcPr>
          <w:p w14:paraId="1287ECF1" w14:textId="5460535F" w:rsidR="00E557BC" w:rsidRPr="00DC0691" w:rsidRDefault="00E557BC" w:rsidP="00E557BC">
            <w:pPr>
              <w:rPr>
                <w:rFonts w:ascii="Arial" w:hAnsi="Arial"/>
                <w:sz w:val="20"/>
              </w:rPr>
            </w:pPr>
            <w:r w:rsidRPr="00DC0691">
              <w:rPr>
                <w:rFonts w:ascii="Arial" w:hAnsi="Arial"/>
                <w:sz w:val="20"/>
              </w:rPr>
              <w:t xml:space="preserve">Schutzmaßnahmen für Patienten und </w:t>
            </w:r>
            <w:r w:rsidR="002E3527">
              <w:rPr>
                <w:rFonts w:ascii="Arial" w:hAnsi="Arial"/>
                <w:sz w:val="20"/>
              </w:rPr>
              <w:br/>
            </w:r>
            <w:r w:rsidRPr="00DC0691">
              <w:rPr>
                <w:rFonts w:ascii="Arial" w:hAnsi="Arial"/>
                <w:sz w:val="20"/>
              </w:rPr>
              <w:t>Beschäftigte festlegen.</w:t>
            </w:r>
          </w:p>
        </w:tc>
        <w:tc>
          <w:tcPr>
            <w:tcW w:w="2506" w:type="dxa"/>
            <w:shd w:val="clear" w:color="auto" w:fill="auto"/>
          </w:tcPr>
          <w:p w14:paraId="0399A010" w14:textId="77777777" w:rsidR="00E557BC" w:rsidRPr="00DC0691" w:rsidRDefault="00E557BC" w:rsidP="00E557BC">
            <w:pPr>
              <w:rPr>
                <w:rFonts w:ascii="Arial" w:hAnsi="Arial"/>
                <w:sz w:val="20"/>
              </w:rPr>
            </w:pPr>
          </w:p>
        </w:tc>
        <w:tc>
          <w:tcPr>
            <w:tcW w:w="2334" w:type="dxa"/>
            <w:shd w:val="clear" w:color="auto" w:fill="auto"/>
          </w:tcPr>
          <w:p w14:paraId="379E365E" w14:textId="77777777" w:rsidR="00E557BC" w:rsidRPr="00DC0691" w:rsidRDefault="00E557BC" w:rsidP="00E557BC">
            <w:pPr>
              <w:rPr>
                <w:rFonts w:ascii="Arial" w:hAnsi="Arial"/>
                <w:sz w:val="20"/>
              </w:rPr>
            </w:pPr>
            <w:r w:rsidRPr="00DC0691">
              <w:rPr>
                <w:rFonts w:ascii="Arial" w:hAnsi="Arial"/>
                <w:sz w:val="20"/>
              </w:rPr>
              <w:t>Vor Inbetriebnahme</w:t>
            </w:r>
          </w:p>
        </w:tc>
        <w:tc>
          <w:tcPr>
            <w:tcW w:w="3496" w:type="dxa"/>
            <w:shd w:val="clear" w:color="auto" w:fill="auto"/>
          </w:tcPr>
          <w:p w14:paraId="4B988299" w14:textId="46453307" w:rsidR="00E557BC" w:rsidRPr="00DC0691" w:rsidRDefault="00FA0FB3" w:rsidP="00E557BC">
            <w:pPr>
              <w:rPr>
                <w:rFonts w:ascii="Arial" w:hAnsi="Arial"/>
                <w:color w:val="800080"/>
                <w:sz w:val="20"/>
              </w:rPr>
            </w:pPr>
            <w:hyperlink r:id="rId162" w:history="1">
              <w:r w:rsidR="002E3527" w:rsidRPr="002E3527">
                <w:rPr>
                  <w:rStyle w:val="Hyperlink"/>
                </w:rPr>
                <w:t>Siehe PRAXIS-Handbuch</w:t>
              </w:r>
            </w:hyperlink>
          </w:p>
        </w:tc>
        <w:tc>
          <w:tcPr>
            <w:tcW w:w="1170" w:type="dxa"/>
            <w:shd w:val="clear" w:color="auto" w:fill="auto"/>
          </w:tcPr>
          <w:p w14:paraId="34D7083E" w14:textId="77777777" w:rsidR="00E557BC" w:rsidRPr="00DC0691" w:rsidRDefault="00E557BC" w:rsidP="00E557BC">
            <w:pPr>
              <w:rPr>
                <w:rFonts w:ascii="Arial" w:hAnsi="Arial"/>
                <w:sz w:val="20"/>
              </w:rPr>
            </w:pPr>
          </w:p>
        </w:tc>
      </w:tr>
    </w:tbl>
    <w:p w14:paraId="6D4D0AB8" w14:textId="77777777" w:rsidR="00960397" w:rsidRDefault="00960397" w:rsidP="00960397">
      <w:pPr>
        <w:rPr>
          <w:rFonts w:ascii="Arial" w:hAnsi="Arial"/>
          <w:sz w:val="20"/>
        </w:rPr>
      </w:pPr>
    </w:p>
    <w:p w14:paraId="3FA12529" w14:textId="77777777" w:rsidR="009D6DA6" w:rsidRDefault="009D6DA6" w:rsidP="00960397">
      <w:pPr>
        <w:rPr>
          <w:rFonts w:ascii="Arial" w:hAnsi="Arial"/>
          <w:sz w:val="20"/>
        </w:rPr>
      </w:pPr>
    </w:p>
    <w:p w14:paraId="241B7A86" w14:textId="77777777" w:rsidR="009D6DA6" w:rsidRDefault="009D6DA6" w:rsidP="00960397">
      <w:pPr>
        <w:rPr>
          <w:rFonts w:ascii="Arial" w:hAnsi="Arial"/>
          <w:sz w:val="20"/>
        </w:rPr>
        <w:sectPr w:rsidR="009D6DA6" w:rsidSect="00352B98">
          <w:footerReference w:type="even" r:id="rId163"/>
          <w:pgSz w:w="16834" w:h="11901" w:orient="landscape"/>
          <w:pgMar w:top="1418" w:right="1099" w:bottom="1418" w:left="1134" w:header="720" w:footer="720" w:gutter="0"/>
          <w:cols w:space="720"/>
        </w:sectPr>
      </w:pPr>
    </w:p>
    <w:p w14:paraId="4D383E58" w14:textId="77777777" w:rsidR="00960397" w:rsidRPr="005146F4" w:rsidRDefault="00960397" w:rsidP="00960397">
      <w:pPr>
        <w:rPr>
          <w:rFonts w:ascii="Arial" w:hAnsi="Arial"/>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996"/>
        <w:gridCol w:w="2506"/>
        <w:gridCol w:w="2334"/>
        <w:gridCol w:w="3496"/>
        <w:gridCol w:w="1170"/>
      </w:tblGrid>
      <w:tr w:rsidR="00960397" w:rsidRPr="00DC0691" w14:paraId="0EB41ACC" w14:textId="77777777" w:rsidTr="00DC0691">
        <w:tc>
          <w:tcPr>
            <w:tcW w:w="718" w:type="dxa"/>
            <w:shd w:val="clear" w:color="auto" w:fill="E6E6E6"/>
          </w:tcPr>
          <w:p w14:paraId="01BCA3BE" w14:textId="77777777" w:rsidR="00960397" w:rsidRPr="00DC0691" w:rsidRDefault="00960397" w:rsidP="00E71B0E">
            <w:pPr>
              <w:spacing w:before="60" w:after="60"/>
              <w:rPr>
                <w:rFonts w:ascii="Arial" w:hAnsi="Arial"/>
                <w:b/>
                <w:bCs/>
                <w:sz w:val="20"/>
              </w:rPr>
            </w:pPr>
            <w:r w:rsidRPr="00DC0691">
              <w:rPr>
                <w:rFonts w:ascii="Arial" w:hAnsi="Arial"/>
                <w:b/>
                <w:bCs/>
                <w:sz w:val="20"/>
              </w:rPr>
              <w:t>Nr.</w:t>
            </w:r>
          </w:p>
        </w:tc>
        <w:tc>
          <w:tcPr>
            <w:tcW w:w="3996" w:type="dxa"/>
            <w:shd w:val="clear" w:color="auto" w:fill="E6E6E6"/>
          </w:tcPr>
          <w:p w14:paraId="3CE26779" w14:textId="77777777" w:rsidR="00960397" w:rsidRPr="00DC0691" w:rsidRDefault="00960397" w:rsidP="00DC0691">
            <w:pPr>
              <w:spacing w:before="60" w:after="60"/>
              <w:rPr>
                <w:rFonts w:ascii="Arial" w:hAnsi="Arial"/>
                <w:b/>
                <w:bCs/>
                <w:sz w:val="20"/>
              </w:rPr>
            </w:pPr>
            <w:r w:rsidRPr="00DC0691">
              <w:rPr>
                <w:rFonts w:ascii="Arial" w:hAnsi="Arial"/>
                <w:b/>
                <w:bCs/>
                <w:sz w:val="20"/>
              </w:rPr>
              <w:t>To Do</w:t>
            </w:r>
          </w:p>
        </w:tc>
        <w:tc>
          <w:tcPr>
            <w:tcW w:w="2506" w:type="dxa"/>
            <w:shd w:val="clear" w:color="auto" w:fill="E6E6E6"/>
          </w:tcPr>
          <w:p w14:paraId="54A85052" w14:textId="77777777" w:rsidR="00960397" w:rsidRPr="00DC0691" w:rsidRDefault="00960397" w:rsidP="00DC0691">
            <w:pPr>
              <w:spacing w:before="60" w:after="60"/>
              <w:rPr>
                <w:rFonts w:ascii="Arial" w:hAnsi="Arial"/>
                <w:b/>
                <w:bCs/>
                <w:sz w:val="20"/>
              </w:rPr>
            </w:pPr>
            <w:r w:rsidRPr="00DC0691">
              <w:rPr>
                <w:rFonts w:ascii="Arial" w:hAnsi="Arial"/>
                <w:b/>
                <w:bCs/>
                <w:sz w:val="20"/>
              </w:rPr>
              <w:t>An wen?</w:t>
            </w:r>
          </w:p>
        </w:tc>
        <w:tc>
          <w:tcPr>
            <w:tcW w:w="2334" w:type="dxa"/>
            <w:shd w:val="clear" w:color="auto" w:fill="E6E6E6"/>
          </w:tcPr>
          <w:p w14:paraId="581E2F95" w14:textId="77777777" w:rsidR="00960397" w:rsidRPr="00DC0691" w:rsidRDefault="00960397" w:rsidP="00DC0691">
            <w:pPr>
              <w:spacing w:before="60" w:after="60"/>
              <w:rPr>
                <w:rFonts w:ascii="Arial" w:hAnsi="Arial"/>
                <w:b/>
                <w:bCs/>
                <w:sz w:val="20"/>
              </w:rPr>
            </w:pPr>
            <w:r w:rsidRPr="00DC0691">
              <w:rPr>
                <w:rFonts w:ascii="Arial" w:hAnsi="Arial"/>
                <w:b/>
                <w:bCs/>
                <w:sz w:val="20"/>
              </w:rPr>
              <w:t>Bis wann?</w:t>
            </w:r>
          </w:p>
        </w:tc>
        <w:tc>
          <w:tcPr>
            <w:tcW w:w="3496" w:type="dxa"/>
            <w:shd w:val="clear" w:color="auto" w:fill="E6E6E6"/>
          </w:tcPr>
          <w:p w14:paraId="19144025" w14:textId="77777777" w:rsidR="00960397" w:rsidRPr="00DC0691" w:rsidRDefault="00960397" w:rsidP="00DC0691">
            <w:pPr>
              <w:spacing w:before="60" w:after="60"/>
              <w:rPr>
                <w:rFonts w:ascii="Arial" w:hAnsi="Arial"/>
                <w:b/>
                <w:bCs/>
                <w:sz w:val="20"/>
              </w:rPr>
            </w:pPr>
            <w:r w:rsidRPr="00DC0691">
              <w:rPr>
                <w:rFonts w:ascii="Arial" w:hAnsi="Arial"/>
                <w:b/>
                <w:bCs/>
                <w:sz w:val="20"/>
              </w:rPr>
              <w:t>Bemerkungen</w:t>
            </w:r>
          </w:p>
        </w:tc>
        <w:tc>
          <w:tcPr>
            <w:tcW w:w="1170" w:type="dxa"/>
            <w:shd w:val="clear" w:color="auto" w:fill="E6E6E6"/>
          </w:tcPr>
          <w:p w14:paraId="38ED9D30" w14:textId="77777777" w:rsidR="00960397" w:rsidRPr="00DC0691" w:rsidRDefault="00960397" w:rsidP="00DC0691">
            <w:pPr>
              <w:spacing w:before="60" w:after="60"/>
              <w:rPr>
                <w:rFonts w:ascii="Arial" w:hAnsi="Arial"/>
                <w:b/>
                <w:bCs/>
                <w:sz w:val="20"/>
              </w:rPr>
            </w:pPr>
            <w:r w:rsidRPr="00DC0691">
              <w:rPr>
                <w:rFonts w:ascii="Arial" w:hAnsi="Arial"/>
                <w:b/>
                <w:bCs/>
                <w:sz w:val="20"/>
              </w:rPr>
              <w:t>Erledigt?</w:t>
            </w:r>
          </w:p>
        </w:tc>
      </w:tr>
      <w:tr w:rsidR="005C7D1C" w:rsidRPr="00DC0691" w14:paraId="02585853" w14:textId="77777777" w:rsidTr="00DC0691">
        <w:tc>
          <w:tcPr>
            <w:tcW w:w="718" w:type="dxa"/>
            <w:shd w:val="clear" w:color="auto" w:fill="auto"/>
          </w:tcPr>
          <w:p w14:paraId="2E74CE37" w14:textId="77777777" w:rsidR="005C7D1C" w:rsidRPr="00DC0691" w:rsidRDefault="005C7D1C" w:rsidP="005C7D1C">
            <w:pPr>
              <w:spacing w:before="40" w:after="40"/>
              <w:rPr>
                <w:rFonts w:ascii="Arial" w:hAnsi="Arial"/>
                <w:b/>
                <w:bCs/>
                <w:sz w:val="20"/>
              </w:rPr>
            </w:pPr>
            <w:r w:rsidRPr="00DC0691">
              <w:rPr>
                <w:rFonts w:ascii="Arial" w:hAnsi="Arial"/>
                <w:b/>
                <w:bCs/>
                <w:sz w:val="20"/>
              </w:rPr>
              <w:t>22.</w:t>
            </w:r>
          </w:p>
        </w:tc>
        <w:tc>
          <w:tcPr>
            <w:tcW w:w="3996" w:type="dxa"/>
            <w:shd w:val="clear" w:color="auto" w:fill="auto"/>
          </w:tcPr>
          <w:p w14:paraId="5217E01B" w14:textId="3FEEEE4C" w:rsidR="005C7D1C" w:rsidRPr="00DC0691" w:rsidRDefault="005C7D1C" w:rsidP="005C7D1C">
            <w:pPr>
              <w:spacing w:before="40" w:after="40"/>
              <w:rPr>
                <w:rFonts w:ascii="Arial" w:hAnsi="Arial"/>
                <w:b/>
                <w:bCs/>
                <w:sz w:val="20"/>
              </w:rPr>
            </w:pPr>
            <w:r w:rsidRPr="00DC0691">
              <w:rPr>
                <w:rFonts w:ascii="Arial" w:hAnsi="Arial"/>
                <w:b/>
                <w:bCs/>
                <w:sz w:val="20"/>
              </w:rPr>
              <w:t>Röntgen</w:t>
            </w:r>
            <w:r>
              <w:rPr>
                <w:rFonts w:ascii="Arial" w:hAnsi="Arial"/>
                <w:b/>
                <w:bCs/>
                <w:sz w:val="20"/>
              </w:rPr>
              <w:t>/Strahlenschutz</w:t>
            </w:r>
          </w:p>
        </w:tc>
        <w:tc>
          <w:tcPr>
            <w:tcW w:w="2506" w:type="dxa"/>
            <w:shd w:val="clear" w:color="auto" w:fill="auto"/>
          </w:tcPr>
          <w:p w14:paraId="78FD5AA0" w14:textId="77777777" w:rsidR="005C7D1C" w:rsidRPr="00DC0691" w:rsidRDefault="005C7D1C" w:rsidP="005C7D1C">
            <w:pPr>
              <w:rPr>
                <w:rFonts w:ascii="Arial" w:hAnsi="Arial"/>
                <w:sz w:val="20"/>
              </w:rPr>
            </w:pPr>
          </w:p>
        </w:tc>
        <w:tc>
          <w:tcPr>
            <w:tcW w:w="2334" w:type="dxa"/>
            <w:shd w:val="clear" w:color="auto" w:fill="auto"/>
          </w:tcPr>
          <w:p w14:paraId="2A8A9EC4" w14:textId="77777777" w:rsidR="005C7D1C" w:rsidRPr="00DC0691" w:rsidRDefault="005C7D1C" w:rsidP="005C7D1C">
            <w:pPr>
              <w:rPr>
                <w:rFonts w:ascii="Arial" w:hAnsi="Arial"/>
                <w:sz w:val="20"/>
              </w:rPr>
            </w:pPr>
          </w:p>
        </w:tc>
        <w:tc>
          <w:tcPr>
            <w:tcW w:w="3496" w:type="dxa"/>
            <w:shd w:val="clear" w:color="auto" w:fill="auto"/>
          </w:tcPr>
          <w:p w14:paraId="22F99BBF" w14:textId="77777777" w:rsidR="005C7D1C" w:rsidRPr="00DC0691" w:rsidRDefault="005C7D1C" w:rsidP="005C7D1C">
            <w:pPr>
              <w:rPr>
                <w:rFonts w:ascii="Arial" w:hAnsi="Arial"/>
                <w:sz w:val="20"/>
              </w:rPr>
            </w:pPr>
          </w:p>
        </w:tc>
        <w:tc>
          <w:tcPr>
            <w:tcW w:w="1170" w:type="dxa"/>
            <w:shd w:val="clear" w:color="auto" w:fill="auto"/>
          </w:tcPr>
          <w:p w14:paraId="5CD8C05B" w14:textId="77777777" w:rsidR="005C7D1C" w:rsidRPr="00DC0691" w:rsidRDefault="005C7D1C" w:rsidP="005C7D1C">
            <w:pPr>
              <w:rPr>
                <w:rFonts w:ascii="Arial" w:hAnsi="Arial"/>
                <w:sz w:val="20"/>
              </w:rPr>
            </w:pPr>
          </w:p>
        </w:tc>
      </w:tr>
      <w:tr w:rsidR="00960397" w:rsidRPr="00DC0691" w14:paraId="55B61EB5" w14:textId="77777777" w:rsidTr="00DC0691">
        <w:tc>
          <w:tcPr>
            <w:tcW w:w="718" w:type="dxa"/>
            <w:shd w:val="clear" w:color="auto" w:fill="auto"/>
          </w:tcPr>
          <w:p w14:paraId="124125E5" w14:textId="77777777" w:rsidR="00960397" w:rsidRPr="00DC0691" w:rsidRDefault="00960397" w:rsidP="00E71B0E">
            <w:pPr>
              <w:rPr>
                <w:rFonts w:ascii="Arial" w:hAnsi="Arial"/>
                <w:sz w:val="20"/>
              </w:rPr>
            </w:pPr>
            <w:r w:rsidRPr="00DC0691">
              <w:rPr>
                <w:rFonts w:ascii="Arial" w:hAnsi="Arial"/>
                <w:sz w:val="20"/>
              </w:rPr>
              <w:t>22.6</w:t>
            </w:r>
          </w:p>
        </w:tc>
        <w:tc>
          <w:tcPr>
            <w:tcW w:w="3996" w:type="dxa"/>
            <w:shd w:val="clear" w:color="auto" w:fill="auto"/>
          </w:tcPr>
          <w:p w14:paraId="68578F71" w14:textId="35016331" w:rsidR="00960397" w:rsidRPr="00DC0691" w:rsidRDefault="00960397" w:rsidP="00960397">
            <w:pPr>
              <w:rPr>
                <w:rFonts w:ascii="Arial" w:hAnsi="Arial"/>
                <w:sz w:val="20"/>
              </w:rPr>
            </w:pPr>
            <w:r w:rsidRPr="00DC0691">
              <w:rPr>
                <w:rFonts w:ascii="Arial" w:hAnsi="Arial"/>
                <w:sz w:val="20"/>
              </w:rPr>
              <w:t xml:space="preserve">Röntgenraum außen sichtbar gekennzeichnet (z. B. „Röntgen </w:t>
            </w:r>
            <w:r w:rsidR="005C7D1C">
              <w:rPr>
                <w:rFonts w:ascii="Arial" w:hAnsi="Arial"/>
                <w:sz w:val="20"/>
              </w:rPr>
              <w:t>-</w:t>
            </w:r>
            <w:r w:rsidRPr="00DC0691">
              <w:rPr>
                <w:rFonts w:ascii="Arial" w:hAnsi="Arial"/>
                <w:sz w:val="20"/>
              </w:rPr>
              <w:t xml:space="preserve"> Kein Zutritt“).</w:t>
            </w:r>
          </w:p>
        </w:tc>
        <w:tc>
          <w:tcPr>
            <w:tcW w:w="2506" w:type="dxa"/>
            <w:shd w:val="clear" w:color="auto" w:fill="auto"/>
          </w:tcPr>
          <w:p w14:paraId="0226DD50" w14:textId="77777777" w:rsidR="00960397" w:rsidRPr="00DC0691" w:rsidRDefault="00960397" w:rsidP="00960397">
            <w:pPr>
              <w:rPr>
                <w:rFonts w:ascii="Arial" w:hAnsi="Arial"/>
                <w:sz w:val="20"/>
              </w:rPr>
            </w:pPr>
          </w:p>
        </w:tc>
        <w:tc>
          <w:tcPr>
            <w:tcW w:w="2334" w:type="dxa"/>
            <w:shd w:val="clear" w:color="auto" w:fill="auto"/>
          </w:tcPr>
          <w:p w14:paraId="2804F1D3" w14:textId="77777777" w:rsidR="00960397" w:rsidRPr="00DC0691" w:rsidRDefault="00960397" w:rsidP="00960397">
            <w:pPr>
              <w:rPr>
                <w:rFonts w:ascii="Arial" w:hAnsi="Arial"/>
                <w:sz w:val="20"/>
              </w:rPr>
            </w:pPr>
            <w:r w:rsidRPr="00DC0691">
              <w:rPr>
                <w:rFonts w:ascii="Arial" w:hAnsi="Arial"/>
                <w:sz w:val="20"/>
              </w:rPr>
              <w:t>Vor Inbetriebnahme</w:t>
            </w:r>
          </w:p>
        </w:tc>
        <w:tc>
          <w:tcPr>
            <w:tcW w:w="3496" w:type="dxa"/>
            <w:shd w:val="clear" w:color="auto" w:fill="auto"/>
          </w:tcPr>
          <w:p w14:paraId="60BDE220" w14:textId="064B0501" w:rsidR="00960397" w:rsidRPr="00DC0691" w:rsidRDefault="00FA0FB3" w:rsidP="00960397">
            <w:pPr>
              <w:rPr>
                <w:rFonts w:ascii="Arial" w:hAnsi="Arial"/>
                <w:sz w:val="20"/>
              </w:rPr>
            </w:pPr>
            <w:hyperlink r:id="rId164" w:history="1">
              <w:r w:rsidR="00E557BC" w:rsidRPr="00A44560">
                <w:rPr>
                  <w:rStyle w:val="Hyperlink"/>
                </w:rPr>
                <w:t>Siehe PRAXIS-Handbuch</w:t>
              </w:r>
            </w:hyperlink>
            <w:r w:rsidR="00E557BC">
              <w:rPr>
                <w:rFonts w:ascii="Arial" w:hAnsi="Arial"/>
                <w:color w:val="800080"/>
                <w:sz w:val="20"/>
              </w:rPr>
              <w:br/>
            </w:r>
            <w:r w:rsidR="00960397" w:rsidRPr="00DC0691">
              <w:rPr>
                <w:rFonts w:ascii="Arial" w:hAnsi="Arial"/>
                <w:sz w:val="20"/>
              </w:rPr>
              <w:t xml:space="preserve">und </w:t>
            </w:r>
            <w:r w:rsidR="00E557BC">
              <w:rPr>
                <w:rFonts w:ascii="Arial" w:hAnsi="Arial"/>
                <w:sz w:val="20"/>
              </w:rPr>
              <w:br/>
            </w:r>
            <w:hyperlink r:id="rId165" w:history="1">
              <w:r w:rsidR="00E557BC" w:rsidRPr="005C7D1C">
                <w:rPr>
                  <w:rStyle w:val="Hyperlink"/>
                </w:rPr>
                <w:t xml:space="preserve">siehe </w:t>
              </w:r>
              <w:r w:rsidR="00983EB4" w:rsidRPr="005C7D1C">
                <w:rPr>
                  <w:rStyle w:val="Hyperlink"/>
                </w:rPr>
                <w:t>W</w:t>
              </w:r>
              <w:r w:rsidR="00E557BC" w:rsidRPr="005C7D1C">
                <w:rPr>
                  <w:rStyle w:val="Hyperlink"/>
                </w:rPr>
                <w:t>eiteres im PRAXIS-Handbuch</w:t>
              </w:r>
            </w:hyperlink>
          </w:p>
        </w:tc>
        <w:tc>
          <w:tcPr>
            <w:tcW w:w="1170" w:type="dxa"/>
            <w:shd w:val="clear" w:color="auto" w:fill="auto"/>
          </w:tcPr>
          <w:p w14:paraId="6F98D87D" w14:textId="77777777" w:rsidR="00960397" w:rsidRPr="00DC0691" w:rsidRDefault="00960397" w:rsidP="00960397">
            <w:pPr>
              <w:rPr>
                <w:rFonts w:ascii="Arial" w:hAnsi="Arial"/>
                <w:sz w:val="20"/>
              </w:rPr>
            </w:pPr>
          </w:p>
        </w:tc>
      </w:tr>
      <w:tr w:rsidR="00417624" w:rsidRPr="00DC0691" w14:paraId="413A66BD" w14:textId="77777777" w:rsidTr="00DC0691">
        <w:tc>
          <w:tcPr>
            <w:tcW w:w="718" w:type="dxa"/>
            <w:shd w:val="clear" w:color="auto" w:fill="auto"/>
          </w:tcPr>
          <w:p w14:paraId="46C4E3CA" w14:textId="77777777" w:rsidR="00417624" w:rsidRPr="00DC0691" w:rsidRDefault="00417624" w:rsidP="00E71B0E">
            <w:pPr>
              <w:rPr>
                <w:rFonts w:ascii="Arial" w:hAnsi="Arial"/>
                <w:sz w:val="20"/>
              </w:rPr>
            </w:pPr>
            <w:r w:rsidRPr="00DC0691">
              <w:rPr>
                <w:rFonts w:ascii="Arial" w:hAnsi="Arial"/>
                <w:sz w:val="20"/>
              </w:rPr>
              <w:t>22.7</w:t>
            </w:r>
          </w:p>
        </w:tc>
        <w:tc>
          <w:tcPr>
            <w:tcW w:w="3996" w:type="dxa"/>
            <w:shd w:val="clear" w:color="auto" w:fill="auto"/>
          </w:tcPr>
          <w:p w14:paraId="0A6394A7" w14:textId="77777777" w:rsidR="00417624" w:rsidRPr="00DC0691" w:rsidRDefault="00417624" w:rsidP="00960397">
            <w:pPr>
              <w:rPr>
                <w:rFonts w:ascii="Arial" w:hAnsi="Arial"/>
                <w:sz w:val="20"/>
              </w:rPr>
            </w:pPr>
            <w:r w:rsidRPr="00DC0691">
              <w:rPr>
                <w:rFonts w:ascii="Arial" w:hAnsi="Arial"/>
                <w:sz w:val="20"/>
              </w:rPr>
              <w:t>Arbeitsanweisungen für häufig vorgenommene Untersuchungen oder Behandlungen vorhanden.</w:t>
            </w:r>
          </w:p>
        </w:tc>
        <w:tc>
          <w:tcPr>
            <w:tcW w:w="2506" w:type="dxa"/>
            <w:shd w:val="clear" w:color="auto" w:fill="auto"/>
          </w:tcPr>
          <w:p w14:paraId="294A7D19" w14:textId="77777777" w:rsidR="00417624" w:rsidRPr="00DC0691" w:rsidRDefault="00417624" w:rsidP="00960397">
            <w:pPr>
              <w:rPr>
                <w:rFonts w:ascii="Arial" w:hAnsi="Arial"/>
                <w:sz w:val="20"/>
              </w:rPr>
            </w:pPr>
          </w:p>
        </w:tc>
        <w:tc>
          <w:tcPr>
            <w:tcW w:w="2334" w:type="dxa"/>
            <w:shd w:val="clear" w:color="auto" w:fill="auto"/>
          </w:tcPr>
          <w:p w14:paraId="29ADE4ED" w14:textId="77777777" w:rsidR="00417624" w:rsidRPr="00DC0691" w:rsidRDefault="00417624" w:rsidP="00960397">
            <w:pPr>
              <w:rPr>
                <w:rFonts w:ascii="Arial" w:hAnsi="Arial"/>
                <w:sz w:val="20"/>
              </w:rPr>
            </w:pPr>
            <w:r w:rsidRPr="00DC0691">
              <w:rPr>
                <w:rFonts w:ascii="Arial" w:hAnsi="Arial"/>
                <w:sz w:val="20"/>
              </w:rPr>
              <w:t>Vor Inbetriebnahme</w:t>
            </w:r>
          </w:p>
        </w:tc>
        <w:tc>
          <w:tcPr>
            <w:tcW w:w="3496" w:type="dxa"/>
            <w:shd w:val="clear" w:color="auto" w:fill="auto"/>
          </w:tcPr>
          <w:p w14:paraId="0F341E75" w14:textId="0D0F28F5" w:rsidR="00417624" w:rsidRPr="005C7D1C" w:rsidRDefault="00FA0FB3">
            <w:pPr>
              <w:rPr>
                <w:color w:val="800080"/>
              </w:rPr>
            </w:pPr>
            <w:hyperlink r:id="rId166" w:history="1">
              <w:r w:rsidR="005C7D1C" w:rsidRPr="005C7D1C">
                <w:rPr>
                  <w:rStyle w:val="Hyperlink"/>
                </w:rPr>
                <w:t>Siehe Muster im PRAXIS-Handbuch</w:t>
              </w:r>
            </w:hyperlink>
          </w:p>
        </w:tc>
        <w:tc>
          <w:tcPr>
            <w:tcW w:w="1170" w:type="dxa"/>
            <w:shd w:val="clear" w:color="auto" w:fill="auto"/>
          </w:tcPr>
          <w:p w14:paraId="5D81377C" w14:textId="77777777" w:rsidR="00417624" w:rsidRPr="00DC0691" w:rsidRDefault="00417624" w:rsidP="00960397">
            <w:pPr>
              <w:rPr>
                <w:rFonts w:ascii="Arial" w:hAnsi="Arial"/>
                <w:sz w:val="20"/>
              </w:rPr>
            </w:pPr>
          </w:p>
        </w:tc>
      </w:tr>
      <w:tr w:rsidR="00406A24" w:rsidRPr="00DC0691" w14:paraId="3CF662A0" w14:textId="77777777" w:rsidTr="00DC0691">
        <w:tc>
          <w:tcPr>
            <w:tcW w:w="718" w:type="dxa"/>
            <w:shd w:val="clear" w:color="auto" w:fill="auto"/>
          </w:tcPr>
          <w:p w14:paraId="78844091" w14:textId="77777777" w:rsidR="00406A24" w:rsidRPr="00DC0691" w:rsidRDefault="00406A24" w:rsidP="00406A24">
            <w:pPr>
              <w:rPr>
                <w:rFonts w:ascii="Arial" w:hAnsi="Arial"/>
                <w:sz w:val="20"/>
              </w:rPr>
            </w:pPr>
            <w:r w:rsidRPr="00DC0691">
              <w:rPr>
                <w:rFonts w:ascii="Arial" w:hAnsi="Arial"/>
                <w:sz w:val="20"/>
              </w:rPr>
              <w:t>22.8</w:t>
            </w:r>
          </w:p>
        </w:tc>
        <w:tc>
          <w:tcPr>
            <w:tcW w:w="3996" w:type="dxa"/>
            <w:shd w:val="clear" w:color="auto" w:fill="auto"/>
          </w:tcPr>
          <w:p w14:paraId="04ADE7B3" w14:textId="77777777" w:rsidR="00406A24" w:rsidRPr="00DC0691" w:rsidRDefault="00406A24" w:rsidP="00406A24">
            <w:pPr>
              <w:rPr>
                <w:rFonts w:ascii="Arial" w:hAnsi="Arial"/>
                <w:sz w:val="20"/>
              </w:rPr>
            </w:pPr>
            <w:r w:rsidRPr="00DC0691">
              <w:rPr>
                <w:rFonts w:ascii="Arial" w:hAnsi="Arial"/>
                <w:sz w:val="20"/>
              </w:rPr>
              <w:t>Fachkunde im Strahlenschutz vorhanden und aktuell.</w:t>
            </w:r>
          </w:p>
        </w:tc>
        <w:tc>
          <w:tcPr>
            <w:tcW w:w="2506" w:type="dxa"/>
            <w:shd w:val="clear" w:color="auto" w:fill="auto"/>
          </w:tcPr>
          <w:p w14:paraId="1E9E7C98" w14:textId="77777777" w:rsidR="00406A24" w:rsidRPr="00DC0691" w:rsidRDefault="00406A24" w:rsidP="00406A24">
            <w:pPr>
              <w:rPr>
                <w:rFonts w:ascii="Arial" w:hAnsi="Arial"/>
                <w:sz w:val="20"/>
              </w:rPr>
            </w:pPr>
          </w:p>
        </w:tc>
        <w:tc>
          <w:tcPr>
            <w:tcW w:w="2334" w:type="dxa"/>
            <w:shd w:val="clear" w:color="auto" w:fill="auto"/>
          </w:tcPr>
          <w:p w14:paraId="411EA065" w14:textId="77777777" w:rsidR="00406A24" w:rsidRPr="00DC0691" w:rsidRDefault="00406A24" w:rsidP="00406A24">
            <w:pPr>
              <w:rPr>
                <w:rFonts w:ascii="Arial" w:hAnsi="Arial"/>
                <w:sz w:val="20"/>
              </w:rPr>
            </w:pPr>
            <w:r w:rsidRPr="00DC0691">
              <w:rPr>
                <w:rFonts w:ascii="Arial" w:hAnsi="Arial"/>
                <w:sz w:val="20"/>
              </w:rPr>
              <w:t>Vor Inbetriebnahme</w:t>
            </w:r>
          </w:p>
        </w:tc>
        <w:tc>
          <w:tcPr>
            <w:tcW w:w="3496" w:type="dxa"/>
            <w:shd w:val="clear" w:color="auto" w:fill="auto"/>
          </w:tcPr>
          <w:p w14:paraId="4EFC1FFA" w14:textId="5BD38CCB" w:rsidR="00406A24" w:rsidRPr="00DC0691" w:rsidRDefault="00FA0FB3" w:rsidP="00406A24">
            <w:pPr>
              <w:rPr>
                <w:color w:val="800080"/>
              </w:rPr>
            </w:pPr>
            <w:hyperlink r:id="rId167" w:history="1">
              <w:r w:rsidR="00406A24" w:rsidRPr="002E3527">
                <w:rPr>
                  <w:rStyle w:val="Hyperlink"/>
                </w:rPr>
                <w:t>Siehe PRAXIS-Handbuch</w:t>
              </w:r>
            </w:hyperlink>
          </w:p>
        </w:tc>
        <w:tc>
          <w:tcPr>
            <w:tcW w:w="1170" w:type="dxa"/>
            <w:shd w:val="clear" w:color="auto" w:fill="auto"/>
          </w:tcPr>
          <w:p w14:paraId="39639921" w14:textId="77777777" w:rsidR="00406A24" w:rsidRPr="00DC0691" w:rsidRDefault="00406A24" w:rsidP="00406A24">
            <w:pPr>
              <w:rPr>
                <w:rFonts w:ascii="Arial" w:hAnsi="Arial"/>
                <w:sz w:val="20"/>
              </w:rPr>
            </w:pPr>
          </w:p>
        </w:tc>
      </w:tr>
      <w:tr w:rsidR="00406A24" w:rsidRPr="00DC0691" w14:paraId="497FC0F3" w14:textId="77777777" w:rsidTr="00DC0691">
        <w:tc>
          <w:tcPr>
            <w:tcW w:w="718" w:type="dxa"/>
            <w:shd w:val="clear" w:color="auto" w:fill="auto"/>
          </w:tcPr>
          <w:p w14:paraId="53327395" w14:textId="77777777" w:rsidR="00406A24" w:rsidRPr="00DC0691" w:rsidRDefault="00406A24" w:rsidP="00406A24">
            <w:pPr>
              <w:rPr>
                <w:rFonts w:ascii="Arial" w:hAnsi="Arial"/>
                <w:sz w:val="20"/>
              </w:rPr>
            </w:pPr>
            <w:r w:rsidRPr="00DC0691">
              <w:rPr>
                <w:rFonts w:ascii="Arial" w:hAnsi="Arial"/>
                <w:sz w:val="20"/>
              </w:rPr>
              <w:t>22.9</w:t>
            </w:r>
          </w:p>
        </w:tc>
        <w:tc>
          <w:tcPr>
            <w:tcW w:w="3996" w:type="dxa"/>
            <w:shd w:val="clear" w:color="auto" w:fill="auto"/>
          </w:tcPr>
          <w:p w14:paraId="518904B4" w14:textId="77777777" w:rsidR="00406A24" w:rsidRPr="00DC0691" w:rsidRDefault="00406A24" w:rsidP="00406A24">
            <w:pPr>
              <w:rPr>
                <w:rFonts w:ascii="Arial" w:hAnsi="Arial"/>
                <w:sz w:val="20"/>
              </w:rPr>
            </w:pPr>
            <w:r w:rsidRPr="00DC0691">
              <w:rPr>
                <w:rFonts w:ascii="Arial" w:hAnsi="Arial"/>
                <w:sz w:val="20"/>
              </w:rPr>
              <w:t>Kenntnisse im Strahlenschutz der Beschäftigten vorhanden und aktuell.</w:t>
            </w:r>
          </w:p>
        </w:tc>
        <w:tc>
          <w:tcPr>
            <w:tcW w:w="2506" w:type="dxa"/>
            <w:shd w:val="clear" w:color="auto" w:fill="auto"/>
          </w:tcPr>
          <w:p w14:paraId="1086449C" w14:textId="77777777" w:rsidR="00406A24" w:rsidRPr="00DC0691" w:rsidRDefault="00406A24" w:rsidP="00406A24">
            <w:pPr>
              <w:rPr>
                <w:rFonts w:ascii="Arial" w:hAnsi="Arial"/>
                <w:sz w:val="20"/>
              </w:rPr>
            </w:pPr>
          </w:p>
        </w:tc>
        <w:tc>
          <w:tcPr>
            <w:tcW w:w="2334" w:type="dxa"/>
            <w:shd w:val="clear" w:color="auto" w:fill="auto"/>
          </w:tcPr>
          <w:p w14:paraId="0A02D8A3" w14:textId="77777777" w:rsidR="00406A24" w:rsidRPr="00DC0691" w:rsidRDefault="00406A24" w:rsidP="00406A24">
            <w:pPr>
              <w:rPr>
                <w:rFonts w:ascii="Arial" w:hAnsi="Arial"/>
                <w:sz w:val="20"/>
              </w:rPr>
            </w:pPr>
            <w:r w:rsidRPr="00DC0691">
              <w:rPr>
                <w:rFonts w:ascii="Arial" w:hAnsi="Arial"/>
                <w:sz w:val="20"/>
              </w:rPr>
              <w:t>Vor Inbetriebnahme</w:t>
            </w:r>
          </w:p>
        </w:tc>
        <w:tc>
          <w:tcPr>
            <w:tcW w:w="3496" w:type="dxa"/>
            <w:shd w:val="clear" w:color="auto" w:fill="auto"/>
          </w:tcPr>
          <w:p w14:paraId="2A3D8F07" w14:textId="5DCD2DB9" w:rsidR="00406A24" w:rsidRPr="00DC0691" w:rsidRDefault="00FA0FB3" w:rsidP="00406A24">
            <w:pPr>
              <w:rPr>
                <w:color w:val="800080"/>
              </w:rPr>
            </w:pPr>
            <w:hyperlink r:id="rId168" w:history="1">
              <w:r w:rsidR="00406A24" w:rsidRPr="002E3527">
                <w:rPr>
                  <w:rStyle w:val="Hyperlink"/>
                </w:rPr>
                <w:t>Siehe PRAXIS-Handbuch</w:t>
              </w:r>
            </w:hyperlink>
          </w:p>
        </w:tc>
        <w:tc>
          <w:tcPr>
            <w:tcW w:w="1170" w:type="dxa"/>
            <w:shd w:val="clear" w:color="auto" w:fill="auto"/>
          </w:tcPr>
          <w:p w14:paraId="16A4C0A9" w14:textId="77777777" w:rsidR="00406A24" w:rsidRPr="00DC0691" w:rsidRDefault="00406A24" w:rsidP="00406A24">
            <w:pPr>
              <w:rPr>
                <w:rFonts w:ascii="Arial" w:hAnsi="Arial"/>
                <w:sz w:val="20"/>
              </w:rPr>
            </w:pPr>
          </w:p>
        </w:tc>
      </w:tr>
      <w:tr w:rsidR="00265126" w:rsidRPr="00DC0691" w14:paraId="4C73F1C6" w14:textId="77777777" w:rsidTr="00DC0691">
        <w:tc>
          <w:tcPr>
            <w:tcW w:w="718" w:type="dxa"/>
            <w:shd w:val="clear" w:color="auto" w:fill="auto"/>
          </w:tcPr>
          <w:p w14:paraId="451A14E6" w14:textId="77777777" w:rsidR="00265126" w:rsidRPr="00DC0691" w:rsidRDefault="00265126" w:rsidP="00E71B0E">
            <w:pPr>
              <w:rPr>
                <w:rFonts w:ascii="Arial" w:hAnsi="Arial"/>
                <w:sz w:val="20"/>
              </w:rPr>
            </w:pPr>
            <w:r w:rsidRPr="00DC0691">
              <w:rPr>
                <w:rFonts w:ascii="Arial" w:hAnsi="Arial"/>
                <w:sz w:val="20"/>
              </w:rPr>
              <w:t>22.10</w:t>
            </w:r>
          </w:p>
        </w:tc>
        <w:tc>
          <w:tcPr>
            <w:tcW w:w="3996" w:type="dxa"/>
            <w:shd w:val="clear" w:color="auto" w:fill="auto"/>
          </w:tcPr>
          <w:p w14:paraId="14A0A79B" w14:textId="2C5EEEFA" w:rsidR="00265126" w:rsidRPr="00DC0691" w:rsidRDefault="005C7D1C" w:rsidP="00960397">
            <w:pPr>
              <w:rPr>
                <w:rFonts w:ascii="Arial" w:hAnsi="Arial"/>
                <w:sz w:val="20"/>
              </w:rPr>
            </w:pPr>
            <w:r w:rsidRPr="00DC0691">
              <w:rPr>
                <w:rFonts w:ascii="Arial" w:hAnsi="Arial"/>
                <w:sz w:val="20"/>
              </w:rPr>
              <w:t>Nachweise</w:t>
            </w:r>
            <w:r>
              <w:rPr>
                <w:rFonts w:ascii="Arial" w:hAnsi="Arial"/>
                <w:sz w:val="20"/>
              </w:rPr>
              <w:t xml:space="preserve">: ggf. der Wartungen, der Geräte-Ersteinweisungen, Geräte-Unterweisungen </w:t>
            </w:r>
            <w:r w:rsidRPr="00DC0691">
              <w:rPr>
                <w:rFonts w:ascii="Arial" w:hAnsi="Arial"/>
                <w:sz w:val="20"/>
              </w:rPr>
              <w:t xml:space="preserve">der letzten Röntgen-Unterweisungen der übernehmenden Beschäftigten </w:t>
            </w:r>
            <w:r>
              <w:rPr>
                <w:rFonts w:ascii="Arial" w:hAnsi="Arial"/>
                <w:sz w:val="20"/>
              </w:rPr>
              <w:t xml:space="preserve">vorhanden und </w:t>
            </w:r>
            <w:r w:rsidRPr="00DC0691">
              <w:rPr>
                <w:rFonts w:ascii="Arial" w:hAnsi="Arial"/>
                <w:sz w:val="20"/>
              </w:rPr>
              <w:t>auf Vollständigkeit prüfen</w:t>
            </w:r>
            <w:r>
              <w:rPr>
                <w:rFonts w:ascii="Arial" w:hAnsi="Arial"/>
                <w:sz w:val="20"/>
              </w:rPr>
              <w:t>.</w:t>
            </w:r>
          </w:p>
        </w:tc>
        <w:tc>
          <w:tcPr>
            <w:tcW w:w="2506" w:type="dxa"/>
            <w:shd w:val="clear" w:color="auto" w:fill="auto"/>
          </w:tcPr>
          <w:p w14:paraId="724A95EF" w14:textId="77777777" w:rsidR="00265126" w:rsidRPr="00DC0691" w:rsidRDefault="00265126" w:rsidP="00960397">
            <w:pPr>
              <w:rPr>
                <w:rFonts w:ascii="Arial" w:hAnsi="Arial"/>
                <w:sz w:val="20"/>
              </w:rPr>
            </w:pPr>
          </w:p>
        </w:tc>
        <w:tc>
          <w:tcPr>
            <w:tcW w:w="2334" w:type="dxa"/>
            <w:shd w:val="clear" w:color="auto" w:fill="auto"/>
          </w:tcPr>
          <w:p w14:paraId="3266ED9B" w14:textId="3CD7B743" w:rsidR="00265126" w:rsidRPr="00DC0691" w:rsidRDefault="00265126" w:rsidP="00960397">
            <w:pPr>
              <w:rPr>
                <w:rFonts w:ascii="Arial" w:hAnsi="Arial"/>
                <w:sz w:val="20"/>
              </w:rPr>
            </w:pPr>
            <w:r w:rsidRPr="00DC0691">
              <w:rPr>
                <w:rFonts w:ascii="Arial" w:hAnsi="Arial"/>
                <w:sz w:val="20"/>
              </w:rPr>
              <w:t xml:space="preserve">Vor Inbetriebnahme und anschließend </w:t>
            </w:r>
            <w:r w:rsidR="005C7D1C">
              <w:rPr>
                <w:rFonts w:ascii="Arial" w:hAnsi="Arial"/>
                <w:sz w:val="20"/>
              </w:rPr>
              <w:br/>
            </w:r>
            <w:r w:rsidRPr="00DC0691">
              <w:rPr>
                <w:rFonts w:ascii="Arial" w:hAnsi="Arial"/>
                <w:sz w:val="20"/>
              </w:rPr>
              <w:t>regelmäßig</w:t>
            </w:r>
          </w:p>
        </w:tc>
        <w:tc>
          <w:tcPr>
            <w:tcW w:w="3496" w:type="dxa"/>
            <w:shd w:val="clear" w:color="auto" w:fill="auto"/>
          </w:tcPr>
          <w:p w14:paraId="31B62FD9" w14:textId="671941E0" w:rsidR="00265126" w:rsidRPr="005C7D1C" w:rsidRDefault="00FA0FB3" w:rsidP="0009183F">
            <w:pPr>
              <w:rPr>
                <w:rFonts w:ascii="Arial" w:hAnsi="Arial"/>
                <w:color w:val="800080"/>
                <w:sz w:val="20"/>
              </w:rPr>
            </w:pPr>
            <w:hyperlink r:id="rId169" w:history="1">
              <w:r w:rsidR="00E557BC" w:rsidRPr="005C7D1C">
                <w:rPr>
                  <w:rStyle w:val="Hyperlink"/>
                </w:rPr>
                <w:t>Siehe Muster im PRAXIS-Handbuch</w:t>
              </w:r>
            </w:hyperlink>
          </w:p>
        </w:tc>
        <w:tc>
          <w:tcPr>
            <w:tcW w:w="1170" w:type="dxa"/>
            <w:shd w:val="clear" w:color="auto" w:fill="auto"/>
          </w:tcPr>
          <w:p w14:paraId="355657D2" w14:textId="77777777" w:rsidR="00265126" w:rsidRPr="00DC0691" w:rsidRDefault="00265126" w:rsidP="00960397">
            <w:pPr>
              <w:rPr>
                <w:rFonts w:ascii="Arial" w:hAnsi="Arial"/>
                <w:sz w:val="20"/>
              </w:rPr>
            </w:pPr>
          </w:p>
        </w:tc>
      </w:tr>
      <w:tr w:rsidR="00265126" w:rsidRPr="00DC0691" w14:paraId="6CEBB158" w14:textId="77777777" w:rsidTr="00DC0691">
        <w:tc>
          <w:tcPr>
            <w:tcW w:w="718" w:type="dxa"/>
            <w:shd w:val="clear" w:color="auto" w:fill="auto"/>
          </w:tcPr>
          <w:p w14:paraId="170F14A5" w14:textId="77777777" w:rsidR="00265126" w:rsidRPr="00DC0691" w:rsidRDefault="00265126" w:rsidP="00E71B0E">
            <w:pPr>
              <w:rPr>
                <w:rFonts w:ascii="Arial" w:hAnsi="Arial"/>
                <w:sz w:val="20"/>
              </w:rPr>
            </w:pPr>
          </w:p>
        </w:tc>
        <w:tc>
          <w:tcPr>
            <w:tcW w:w="3996" w:type="dxa"/>
            <w:shd w:val="clear" w:color="auto" w:fill="auto"/>
          </w:tcPr>
          <w:p w14:paraId="3897BE02" w14:textId="77777777" w:rsidR="00265126" w:rsidRPr="00DC0691" w:rsidRDefault="00265126" w:rsidP="00960397">
            <w:pPr>
              <w:rPr>
                <w:rFonts w:ascii="Arial" w:hAnsi="Arial"/>
                <w:sz w:val="20"/>
              </w:rPr>
            </w:pPr>
          </w:p>
        </w:tc>
        <w:tc>
          <w:tcPr>
            <w:tcW w:w="2506" w:type="dxa"/>
            <w:shd w:val="clear" w:color="auto" w:fill="auto"/>
          </w:tcPr>
          <w:p w14:paraId="306111D1" w14:textId="77777777" w:rsidR="00265126" w:rsidRPr="00DC0691" w:rsidRDefault="00265126" w:rsidP="00960397">
            <w:pPr>
              <w:rPr>
                <w:rFonts w:ascii="Arial" w:hAnsi="Arial"/>
                <w:sz w:val="20"/>
              </w:rPr>
            </w:pPr>
          </w:p>
        </w:tc>
        <w:tc>
          <w:tcPr>
            <w:tcW w:w="2334" w:type="dxa"/>
            <w:shd w:val="clear" w:color="auto" w:fill="auto"/>
          </w:tcPr>
          <w:p w14:paraId="16F55685" w14:textId="77777777" w:rsidR="00265126" w:rsidRPr="00DC0691" w:rsidRDefault="00265126" w:rsidP="00960397">
            <w:pPr>
              <w:rPr>
                <w:rFonts w:ascii="Arial" w:hAnsi="Arial"/>
                <w:sz w:val="20"/>
              </w:rPr>
            </w:pPr>
          </w:p>
        </w:tc>
        <w:tc>
          <w:tcPr>
            <w:tcW w:w="3496" w:type="dxa"/>
            <w:shd w:val="clear" w:color="auto" w:fill="auto"/>
          </w:tcPr>
          <w:p w14:paraId="5D04ECC1" w14:textId="77777777" w:rsidR="00265126" w:rsidRPr="00DC0691" w:rsidRDefault="00265126" w:rsidP="00960397">
            <w:pPr>
              <w:rPr>
                <w:rFonts w:ascii="Arial" w:hAnsi="Arial"/>
                <w:color w:val="800080"/>
                <w:sz w:val="20"/>
              </w:rPr>
            </w:pPr>
          </w:p>
        </w:tc>
        <w:tc>
          <w:tcPr>
            <w:tcW w:w="1170" w:type="dxa"/>
            <w:shd w:val="clear" w:color="auto" w:fill="auto"/>
          </w:tcPr>
          <w:p w14:paraId="20FB8A0C" w14:textId="77777777" w:rsidR="00265126" w:rsidRPr="00DC0691" w:rsidRDefault="00265126" w:rsidP="00960397">
            <w:pPr>
              <w:rPr>
                <w:rFonts w:ascii="Arial" w:hAnsi="Arial"/>
                <w:sz w:val="20"/>
              </w:rPr>
            </w:pPr>
          </w:p>
        </w:tc>
      </w:tr>
      <w:tr w:rsidR="00265126" w:rsidRPr="00DC0691" w14:paraId="2B4893F3" w14:textId="77777777" w:rsidTr="00DC0691">
        <w:tc>
          <w:tcPr>
            <w:tcW w:w="718" w:type="dxa"/>
            <w:shd w:val="clear" w:color="auto" w:fill="auto"/>
          </w:tcPr>
          <w:p w14:paraId="28FF65A5" w14:textId="77777777" w:rsidR="00265126" w:rsidRPr="00DC0691" w:rsidRDefault="00265126" w:rsidP="00E71B0E">
            <w:pPr>
              <w:spacing w:before="40" w:after="40"/>
              <w:rPr>
                <w:rFonts w:ascii="Arial" w:hAnsi="Arial"/>
                <w:b/>
                <w:bCs/>
                <w:sz w:val="20"/>
              </w:rPr>
            </w:pPr>
            <w:r w:rsidRPr="00DC0691">
              <w:rPr>
                <w:rFonts w:ascii="Arial" w:hAnsi="Arial"/>
                <w:b/>
                <w:bCs/>
                <w:sz w:val="20"/>
              </w:rPr>
              <w:t>23.</w:t>
            </w:r>
          </w:p>
        </w:tc>
        <w:tc>
          <w:tcPr>
            <w:tcW w:w="3996" w:type="dxa"/>
            <w:shd w:val="clear" w:color="auto" w:fill="auto"/>
          </w:tcPr>
          <w:p w14:paraId="68EB3B56" w14:textId="77777777" w:rsidR="00265126" w:rsidRPr="00DC0691" w:rsidRDefault="00265126" w:rsidP="00DC0691">
            <w:pPr>
              <w:spacing w:before="40" w:after="40"/>
              <w:rPr>
                <w:rFonts w:ascii="Arial" w:hAnsi="Arial"/>
                <w:b/>
                <w:bCs/>
                <w:sz w:val="20"/>
              </w:rPr>
            </w:pPr>
            <w:r w:rsidRPr="00DC0691">
              <w:rPr>
                <w:rFonts w:ascii="Arial" w:hAnsi="Arial"/>
                <w:b/>
                <w:bCs/>
                <w:sz w:val="20"/>
              </w:rPr>
              <w:t>Unterweisungen</w:t>
            </w:r>
          </w:p>
        </w:tc>
        <w:tc>
          <w:tcPr>
            <w:tcW w:w="2506" w:type="dxa"/>
            <w:shd w:val="clear" w:color="auto" w:fill="auto"/>
          </w:tcPr>
          <w:p w14:paraId="23504EA0" w14:textId="77777777" w:rsidR="00265126" w:rsidRPr="00DC0691" w:rsidRDefault="00265126" w:rsidP="00960397">
            <w:pPr>
              <w:rPr>
                <w:rFonts w:ascii="Arial" w:hAnsi="Arial"/>
                <w:sz w:val="20"/>
              </w:rPr>
            </w:pPr>
          </w:p>
        </w:tc>
        <w:tc>
          <w:tcPr>
            <w:tcW w:w="2334" w:type="dxa"/>
            <w:shd w:val="clear" w:color="auto" w:fill="auto"/>
          </w:tcPr>
          <w:p w14:paraId="5AE517AE" w14:textId="77777777" w:rsidR="00265126" w:rsidRPr="00DC0691" w:rsidRDefault="00265126" w:rsidP="00960397">
            <w:pPr>
              <w:rPr>
                <w:rFonts w:ascii="Arial" w:hAnsi="Arial"/>
                <w:sz w:val="20"/>
              </w:rPr>
            </w:pPr>
          </w:p>
        </w:tc>
        <w:tc>
          <w:tcPr>
            <w:tcW w:w="3496" w:type="dxa"/>
            <w:shd w:val="clear" w:color="auto" w:fill="auto"/>
          </w:tcPr>
          <w:p w14:paraId="21CA59F6" w14:textId="77777777" w:rsidR="00265126" w:rsidRPr="00DC0691" w:rsidRDefault="00265126" w:rsidP="00960397">
            <w:pPr>
              <w:rPr>
                <w:rFonts w:ascii="Arial" w:hAnsi="Arial"/>
                <w:color w:val="800080"/>
                <w:sz w:val="20"/>
              </w:rPr>
            </w:pPr>
          </w:p>
        </w:tc>
        <w:tc>
          <w:tcPr>
            <w:tcW w:w="1170" w:type="dxa"/>
            <w:shd w:val="clear" w:color="auto" w:fill="auto"/>
          </w:tcPr>
          <w:p w14:paraId="6AE9ED7C" w14:textId="77777777" w:rsidR="00265126" w:rsidRPr="00DC0691" w:rsidRDefault="00265126" w:rsidP="00960397">
            <w:pPr>
              <w:rPr>
                <w:rFonts w:ascii="Arial" w:hAnsi="Arial"/>
                <w:sz w:val="20"/>
              </w:rPr>
            </w:pPr>
          </w:p>
        </w:tc>
      </w:tr>
      <w:tr w:rsidR="005C7D1C" w:rsidRPr="00DC0691" w14:paraId="4A2E20A5" w14:textId="77777777" w:rsidTr="00DC0691">
        <w:tc>
          <w:tcPr>
            <w:tcW w:w="718" w:type="dxa"/>
            <w:shd w:val="clear" w:color="auto" w:fill="auto"/>
          </w:tcPr>
          <w:p w14:paraId="1A60AC51" w14:textId="77777777" w:rsidR="005C7D1C" w:rsidRPr="00DC0691" w:rsidRDefault="005C7D1C" w:rsidP="005C7D1C">
            <w:pPr>
              <w:rPr>
                <w:rFonts w:ascii="Arial" w:hAnsi="Arial"/>
                <w:sz w:val="20"/>
              </w:rPr>
            </w:pPr>
            <w:r w:rsidRPr="00DC0691">
              <w:rPr>
                <w:rFonts w:ascii="Arial" w:hAnsi="Arial"/>
                <w:sz w:val="20"/>
              </w:rPr>
              <w:t>23.1</w:t>
            </w:r>
          </w:p>
        </w:tc>
        <w:tc>
          <w:tcPr>
            <w:tcW w:w="3996" w:type="dxa"/>
            <w:shd w:val="clear" w:color="auto" w:fill="auto"/>
          </w:tcPr>
          <w:p w14:paraId="09BF6D81" w14:textId="6F24EC16" w:rsidR="005C7D1C" w:rsidRPr="00DC0691" w:rsidRDefault="005C7D1C" w:rsidP="005C7D1C">
            <w:pPr>
              <w:rPr>
                <w:rFonts w:ascii="Arial" w:hAnsi="Arial"/>
                <w:sz w:val="20"/>
              </w:rPr>
            </w:pPr>
            <w:r w:rsidRPr="00DC0691">
              <w:rPr>
                <w:rFonts w:ascii="Arial" w:hAnsi="Arial"/>
                <w:sz w:val="20"/>
              </w:rPr>
              <w:t>Unterweisung der Beschäftigten durch</w:t>
            </w:r>
            <w:r>
              <w:rPr>
                <w:rFonts w:ascii="Arial" w:hAnsi="Arial"/>
                <w:sz w:val="20"/>
              </w:rPr>
              <w:t>-</w:t>
            </w:r>
            <w:r w:rsidRPr="00DC0691">
              <w:rPr>
                <w:rFonts w:ascii="Arial" w:hAnsi="Arial"/>
                <w:sz w:val="20"/>
              </w:rPr>
              <w:t>führen und dokumentieren.</w:t>
            </w:r>
          </w:p>
        </w:tc>
        <w:tc>
          <w:tcPr>
            <w:tcW w:w="2506" w:type="dxa"/>
            <w:shd w:val="clear" w:color="auto" w:fill="auto"/>
          </w:tcPr>
          <w:p w14:paraId="0FD8ABAF" w14:textId="77777777" w:rsidR="005C7D1C" w:rsidRPr="00DC0691" w:rsidRDefault="005C7D1C" w:rsidP="005C7D1C">
            <w:pPr>
              <w:rPr>
                <w:rFonts w:ascii="Arial" w:hAnsi="Arial"/>
                <w:sz w:val="20"/>
              </w:rPr>
            </w:pPr>
          </w:p>
        </w:tc>
        <w:tc>
          <w:tcPr>
            <w:tcW w:w="2334" w:type="dxa"/>
            <w:shd w:val="clear" w:color="auto" w:fill="auto"/>
          </w:tcPr>
          <w:p w14:paraId="063F066F" w14:textId="3D279F3A" w:rsidR="005C7D1C" w:rsidRPr="00DC0691" w:rsidRDefault="005C7D1C" w:rsidP="005C7D1C">
            <w:pPr>
              <w:rPr>
                <w:rFonts w:ascii="Arial" w:hAnsi="Arial"/>
                <w:sz w:val="20"/>
              </w:rPr>
            </w:pPr>
            <w:r w:rsidRPr="00DC0691">
              <w:rPr>
                <w:rFonts w:ascii="Arial" w:hAnsi="Arial"/>
                <w:sz w:val="20"/>
              </w:rPr>
              <w:t>Vor Aufnahme der Tätigkeit und anschließend regelmäßig (z. B. jährlich</w:t>
            </w:r>
            <w:r>
              <w:rPr>
                <w:rFonts w:ascii="Arial" w:hAnsi="Arial"/>
                <w:sz w:val="20"/>
              </w:rPr>
              <w:t>; Jugendliche (zwischen 15-17 Jahren): halbjährlich</w:t>
            </w:r>
            <w:r w:rsidRPr="00DC0691">
              <w:rPr>
                <w:rFonts w:ascii="Arial" w:hAnsi="Arial"/>
                <w:sz w:val="20"/>
              </w:rPr>
              <w:t>)</w:t>
            </w:r>
          </w:p>
        </w:tc>
        <w:tc>
          <w:tcPr>
            <w:tcW w:w="3496" w:type="dxa"/>
            <w:shd w:val="clear" w:color="auto" w:fill="auto"/>
          </w:tcPr>
          <w:p w14:paraId="3AE68A18" w14:textId="65861774" w:rsidR="005C7D1C" w:rsidRPr="00DC0691" w:rsidRDefault="00FA0FB3" w:rsidP="005C7D1C">
            <w:pPr>
              <w:rPr>
                <w:rFonts w:ascii="Arial" w:hAnsi="Arial"/>
                <w:color w:val="800080"/>
                <w:sz w:val="20"/>
              </w:rPr>
            </w:pPr>
            <w:hyperlink r:id="rId170" w:history="1">
              <w:r w:rsidR="005C7D1C" w:rsidRPr="005C7D1C">
                <w:rPr>
                  <w:rStyle w:val="Hyperlink"/>
                </w:rPr>
                <w:t>Siehe Muster im PRAXIS-Handbuch</w:t>
              </w:r>
            </w:hyperlink>
          </w:p>
        </w:tc>
        <w:tc>
          <w:tcPr>
            <w:tcW w:w="1170" w:type="dxa"/>
            <w:shd w:val="clear" w:color="auto" w:fill="auto"/>
          </w:tcPr>
          <w:p w14:paraId="394C9648" w14:textId="77777777" w:rsidR="005C7D1C" w:rsidRPr="00DC0691" w:rsidRDefault="005C7D1C" w:rsidP="005C7D1C">
            <w:pPr>
              <w:rPr>
                <w:rFonts w:ascii="Arial" w:hAnsi="Arial"/>
                <w:sz w:val="20"/>
              </w:rPr>
            </w:pPr>
          </w:p>
        </w:tc>
      </w:tr>
      <w:tr w:rsidR="00265126" w:rsidRPr="00DC0691" w14:paraId="3B9C7FB5" w14:textId="77777777" w:rsidTr="00DC0691">
        <w:tc>
          <w:tcPr>
            <w:tcW w:w="718" w:type="dxa"/>
            <w:shd w:val="clear" w:color="auto" w:fill="auto"/>
          </w:tcPr>
          <w:p w14:paraId="66A747A2" w14:textId="77777777" w:rsidR="00265126" w:rsidRPr="00DC0691" w:rsidRDefault="00265126" w:rsidP="00E71B0E">
            <w:pPr>
              <w:rPr>
                <w:rFonts w:ascii="Arial" w:hAnsi="Arial"/>
                <w:sz w:val="20"/>
              </w:rPr>
            </w:pPr>
          </w:p>
        </w:tc>
        <w:tc>
          <w:tcPr>
            <w:tcW w:w="3996" w:type="dxa"/>
            <w:shd w:val="clear" w:color="auto" w:fill="auto"/>
          </w:tcPr>
          <w:p w14:paraId="3A740F0F" w14:textId="77777777" w:rsidR="00265126" w:rsidRPr="00DC0691" w:rsidRDefault="00265126" w:rsidP="00960397">
            <w:pPr>
              <w:rPr>
                <w:rFonts w:ascii="Arial" w:hAnsi="Arial"/>
                <w:sz w:val="20"/>
              </w:rPr>
            </w:pPr>
          </w:p>
        </w:tc>
        <w:tc>
          <w:tcPr>
            <w:tcW w:w="2506" w:type="dxa"/>
            <w:shd w:val="clear" w:color="auto" w:fill="auto"/>
          </w:tcPr>
          <w:p w14:paraId="117279EF" w14:textId="77777777" w:rsidR="00265126" w:rsidRPr="00DC0691" w:rsidRDefault="00265126" w:rsidP="00960397">
            <w:pPr>
              <w:rPr>
                <w:rFonts w:ascii="Arial" w:hAnsi="Arial"/>
                <w:sz w:val="20"/>
              </w:rPr>
            </w:pPr>
          </w:p>
        </w:tc>
        <w:tc>
          <w:tcPr>
            <w:tcW w:w="2334" w:type="dxa"/>
            <w:shd w:val="clear" w:color="auto" w:fill="auto"/>
          </w:tcPr>
          <w:p w14:paraId="6FBC843D" w14:textId="77777777" w:rsidR="00265126" w:rsidRPr="00DC0691" w:rsidRDefault="00265126" w:rsidP="00960397">
            <w:pPr>
              <w:rPr>
                <w:rFonts w:ascii="Arial" w:hAnsi="Arial"/>
                <w:sz w:val="20"/>
              </w:rPr>
            </w:pPr>
          </w:p>
        </w:tc>
        <w:tc>
          <w:tcPr>
            <w:tcW w:w="3496" w:type="dxa"/>
            <w:shd w:val="clear" w:color="auto" w:fill="auto"/>
          </w:tcPr>
          <w:p w14:paraId="2E29FDC4" w14:textId="77777777" w:rsidR="00265126" w:rsidRPr="00DC0691" w:rsidRDefault="00265126" w:rsidP="00960397">
            <w:pPr>
              <w:rPr>
                <w:rFonts w:ascii="Arial" w:hAnsi="Arial"/>
                <w:sz w:val="20"/>
              </w:rPr>
            </w:pPr>
          </w:p>
        </w:tc>
        <w:tc>
          <w:tcPr>
            <w:tcW w:w="1170" w:type="dxa"/>
            <w:shd w:val="clear" w:color="auto" w:fill="auto"/>
          </w:tcPr>
          <w:p w14:paraId="1BF9075F" w14:textId="77777777" w:rsidR="00265126" w:rsidRPr="00DC0691" w:rsidRDefault="00265126" w:rsidP="00960397">
            <w:pPr>
              <w:rPr>
                <w:rFonts w:ascii="Arial" w:hAnsi="Arial"/>
                <w:sz w:val="20"/>
              </w:rPr>
            </w:pPr>
          </w:p>
        </w:tc>
      </w:tr>
    </w:tbl>
    <w:p w14:paraId="7DDC256E" w14:textId="77777777" w:rsidR="003E5BD8" w:rsidRPr="00960397" w:rsidRDefault="003E5BD8" w:rsidP="003E5BD8">
      <w:pPr>
        <w:jc w:val="both"/>
        <w:rPr>
          <w:rFonts w:ascii="Arial" w:hAnsi="Arial"/>
          <w:sz w:val="20"/>
        </w:rPr>
      </w:pPr>
    </w:p>
    <w:p w14:paraId="0194F5A2" w14:textId="6F20CAAE" w:rsidR="003E5BD8" w:rsidRPr="00960397" w:rsidRDefault="003E5BD8" w:rsidP="00E2203A">
      <w:pPr>
        <w:jc w:val="both"/>
        <w:rPr>
          <w:rFonts w:ascii="Arial" w:hAnsi="Arial"/>
          <w:sz w:val="20"/>
        </w:rPr>
      </w:pPr>
    </w:p>
    <w:sectPr w:rsidR="003E5BD8" w:rsidRPr="00960397" w:rsidSect="00352B98">
      <w:pgSz w:w="16834" w:h="11901" w:orient="landscape"/>
      <w:pgMar w:top="1418" w:right="1099"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6D7B" w14:textId="77777777" w:rsidR="00BD62D4" w:rsidRDefault="00BD62D4">
      <w:r>
        <w:separator/>
      </w:r>
    </w:p>
  </w:endnote>
  <w:endnote w:type="continuationSeparator" w:id="0">
    <w:p w14:paraId="3A657EF9" w14:textId="77777777" w:rsidR="00BD62D4" w:rsidRDefault="00BD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40FE" w14:textId="4D882E46" w:rsidR="004D4A2F" w:rsidRPr="00BD2782" w:rsidRDefault="004D4A2F">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2</w:t>
    </w:r>
    <w:r w:rsidRPr="00BD2782">
      <w:rPr>
        <w:rFonts w:ascii="Arial" w:hAnsi="Arial"/>
        <w:sz w:val="20"/>
      </w:rPr>
      <w:fldChar w:fldCharType="end"/>
    </w:r>
    <w:r>
      <w:rPr>
        <w:rFonts w:ascii="Arial" w:hAnsi="Arial"/>
        <w:sz w:val="20"/>
      </w:rPr>
      <w:tab/>
      <w:t>Praxisabgabe – Praxisübernahme/Inhaltsverzeichnis</w:t>
    </w:r>
    <w:r>
      <w:rPr>
        <w:rFonts w:ascii="Arial" w:hAnsi="Arial"/>
        <w:sz w:val="20"/>
      </w:rPr>
      <w:tab/>
      <w:t>© LZK B</w:t>
    </w:r>
    <w:r w:rsidRPr="00BD2782">
      <w:rPr>
        <w:rFonts w:ascii="Arial" w:hAnsi="Arial"/>
        <w:sz w:val="20"/>
      </w:rPr>
      <w:t xml:space="preserve">W </w:t>
    </w:r>
    <w:r w:rsidR="00982A02">
      <w:rPr>
        <w:rFonts w:ascii="Arial" w:hAnsi="Arial"/>
        <w:sz w:val="20"/>
      </w:rPr>
      <w:t>0</w:t>
    </w:r>
    <w:r w:rsidR="00F204B0">
      <w:rPr>
        <w:rFonts w:ascii="Arial" w:hAnsi="Arial"/>
        <w:sz w:val="20"/>
      </w:rPr>
      <w:t>3</w:t>
    </w:r>
    <w:r w:rsidR="00982A02">
      <w:rPr>
        <w:rFonts w:ascii="Arial" w:hAnsi="Arial"/>
        <w:sz w:val="20"/>
      </w:rPr>
      <w:t>/20</w:t>
    </w:r>
    <w:r w:rsidR="00CC2315">
      <w:rPr>
        <w:rFonts w:ascii="Arial" w:hAnsi="Arial"/>
        <w:sz w:val="20"/>
      </w:rPr>
      <w:t>23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C9A" w14:textId="6A0AEA5C" w:rsidR="004D4A2F" w:rsidRPr="00BD2782" w:rsidRDefault="004D4A2F">
    <w:pPr>
      <w:pStyle w:val="Fuzeile"/>
      <w:rPr>
        <w:rFonts w:ascii="Arial" w:hAnsi="Arial"/>
        <w:sz w:val="20"/>
      </w:rPr>
    </w:pPr>
    <w:r>
      <w:rPr>
        <w:rFonts w:ascii="Arial" w:hAnsi="Arial"/>
        <w:sz w:val="20"/>
      </w:rPr>
      <w:t>© LZK B</w:t>
    </w:r>
    <w:r w:rsidRPr="00BD2782">
      <w:rPr>
        <w:rFonts w:ascii="Arial" w:hAnsi="Arial"/>
        <w:sz w:val="20"/>
      </w:rPr>
      <w:t xml:space="preserve">W </w:t>
    </w:r>
    <w:r w:rsidR="00982A02">
      <w:rPr>
        <w:rFonts w:ascii="Arial" w:hAnsi="Arial"/>
        <w:sz w:val="20"/>
      </w:rPr>
      <w:t>0</w:t>
    </w:r>
    <w:r w:rsidR="00587CD7">
      <w:rPr>
        <w:rFonts w:ascii="Arial" w:hAnsi="Arial"/>
        <w:sz w:val="20"/>
      </w:rPr>
      <w:t>3</w:t>
    </w:r>
    <w:r w:rsidR="00982A02">
      <w:rPr>
        <w:rFonts w:ascii="Arial" w:hAnsi="Arial"/>
        <w:sz w:val="20"/>
      </w:rPr>
      <w:t>/20</w:t>
    </w:r>
    <w:r w:rsidR="00587CD7">
      <w:rPr>
        <w:rFonts w:ascii="Arial" w:hAnsi="Arial"/>
        <w:sz w:val="20"/>
      </w:rPr>
      <w:t>23</w:t>
    </w:r>
    <w:r w:rsidRPr="00BD2782">
      <w:rPr>
        <w:rFonts w:ascii="Arial" w:hAnsi="Arial"/>
        <w:sz w:val="20"/>
      </w:rPr>
      <w:tab/>
    </w:r>
    <w:r>
      <w:rPr>
        <w:rFonts w:ascii="Arial" w:hAnsi="Arial"/>
        <w:sz w:val="20"/>
      </w:rPr>
      <w:tab/>
    </w:r>
    <w:r w:rsidRPr="00BD2782">
      <w:rPr>
        <w:rFonts w:ascii="Arial" w:hAnsi="Arial"/>
        <w:sz w:val="20"/>
      </w:rPr>
      <w:t>Praxisabgabe</w:t>
    </w:r>
    <w:r>
      <w:rPr>
        <w:rFonts w:ascii="Arial" w:hAnsi="Arial"/>
        <w:sz w:val="20"/>
      </w:rPr>
      <w:t xml:space="preserve"> – Praxisübernahme/Inhalte</w:t>
    </w:r>
    <w:r w:rsidRPr="00BD2782">
      <w:rPr>
        <w:rFonts w:ascii="Arial" w:hAnsi="Arial"/>
        <w:sz w:val="20"/>
      </w:rPr>
      <w:tab/>
    </w:r>
    <w:r>
      <w:rPr>
        <w:rFonts w:ascii="Arial" w:hAnsi="Arial"/>
        <w:sz w:val="20"/>
      </w:rPr>
      <w:tab/>
    </w:r>
    <w:r>
      <w:rPr>
        <w:rFonts w:ascii="Arial" w:hAnsi="Arial"/>
        <w:sz w:val="20"/>
      </w:rPr>
      <w:tab/>
      <w:t xml:space="preserve">              </w:t>
    </w: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21</w:t>
    </w:r>
    <w:r w:rsidRPr="00BD2782">
      <w:rPr>
        <w:rFonts w:ascii="Arial" w:hAnsi="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96E4" w14:textId="6A5CA9EB" w:rsidR="004648C3" w:rsidRPr="00BD2782" w:rsidRDefault="004648C3">
    <w:pPr>
      <w:pStyle w:val="Fuzeile"/>
      <w:rPr>
        <w:rFonts w:ascii="Arial" w:hAnsi="Arial"/>
        <w:sz w:val="20"/>
      </w:rPr>
    </w:pPr>
    <w:r>
      <w:rPr>
        <w:rFonts w:ascii="Arial" w:hAnsi="Arial"/>
        <w:sz w:val="20"/>
      </w:rPr>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r w:rsidRPr="00BD2782">
      <w:rPr>
        <w:rFonts w:ascii="Arial" w:hAnsi="Arial"/>
        <w:sz w:val="20"/>
      </w:rPr>
      <w:tab/>
    </w:r>
    <w:r>
      <w:rPr>
        <w:rFonts w:ascii="Arial" w:hAnsi="Arial"/>
        <w:sz w:val="20"/>
      </w:rPr>
      <w:tab/>
    </w:r>
    <w:r w:rsidRPr="00BD2782">
      <w:rPr>
        <w:rFonts w:ascii="Arial" w:hAnsi="Arial"/>
        <w:sz w:val="20"/>
      </w:rPr>
      <w:t>Praxisabgabe</w:t>
    </w:r>
    <w:r>
      <w:rPr>
        <w:rFonts w:ascii="Arial" w:hAnsi="Arial"/>
        <w:sz w:val="20"/>
      </w:rPr>
      <w:t xml:space="preserve"> – Praxisübernahme/Inhalte</w:t>
    </w:r>
    <w:r w:rsidRPr="00BD2782">
      <w:rPr>
        <w:rFonts w:ascii="Arial" w:hAnsi="Arial"/>
        <w:sz w:val="20"/>
      </w:rPr>
      <w:tab/>
    </w:r>
    <w:r>
      <w:rPr>
        <w:rFonts w:ascii="Arial" w:hAnsi="Arial"/>
        <w:sz w:val="20"/>
      </w:rPr>
      <w:tab/>
    </w:r>
    <w:r>
      <w:rPr>
        <w:rFonts w:ascii="Arial" w:hAnsi="Arial"/>
        <w:sz w:val="20"/>
      </w:rPr>
      <w:tab/>
      <w:t xml:space="preserve">              </w:t>
    </w: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29</w:t>
    </w:r>
    <w:r w:rsidRPr="00BD2782">
      <w:rPr>
        <w:rFonts w:ascii="Arial" w:hAnsi="Arial"/>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990" w14:textId="38C419D4" w:rsidR="004648C3" w:rsidRPr="00BD2782" w:rsidRDefault="004648C3">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30</w:t>
    </w:r>
    <w:r w:rsidRPr="00BD2782">
      <w:rPr>
        <w:rFonts w:ascii="Arial" w:hAnsi="Arial"/>
        <w:sz w:val="20"/>
      </w:rPr>
      <w:fldChar w:fldCharType="end"/>
    </w:r>
    <w:r>
      <w:rPr>
        <w:rFonts w:ascii="Arial" w:hAnsi="Arial"/>
        <w:sz w:val="20"/>
      </w:rPr>
      <w:tab/>
    </w:r>
    <w:r>
      <w:rPr>
        <w:rFonts w:ascii="Arial" w:hAnsi="Arial"/>
        <w:sz w:val="20"/>
      </w:rPr>
      <w:tab/>
      <w:t>Praxisabgabe – Praxisübernahme/Inhalte</w:t>
    </w:r>
    <w:r>
      <w:rPr>
        <w:rFonts w:ascii="Arial" w:hAnsi="Arial"/>
        <w:sz w:val="20"/>
      </w:rPr>
      <w:tab/>
    </w:r>
    <w:r>
      <w:rPr>
        <w:rFonts w:ascii="Arial" w:hAnsi="Arial"/>
        <w:sz w:val="20"/>
      </w:rPr>
      <w:tab/>
    </w:r>
    <w:r>
      <w:rPr>
        <w:rFonts w:ascii="Arial" w:hAnsi="Arial"/>
        <w:sz w:val="20"/>
      </w:rPr>
      <w:tab/>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D88" w14:textId="77777777" w:rsidR="004648C3" w:rsidRPr="00BD2782" w:rsidRDefault="004648C3">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32</w:t>
    </w:r>
    <w:r w:rsidRPr="00BD2782">
      <w:rPr>
        <w:rFonts w:ascii="Arial" w:hAnsi="Arial"/>
        <w:sz w:val="20"/>
      </w:rPr>
      <w:fldChar w:fldCharType="end"/>
    </w:r>
    <w:r>
      <w:rPr>
        <w:rFonts w:ascii="Arial" w:hAnsi="Arial"/>
        <w:sz w:val="20"/>
      </w:rPr>
      <w:tab/>
    </w:r>
    <w:r>
      <w:rPr>
        <w:rFonts w:ascii="Arial" w:hAnsi="Arial"/>
        <w:sz w:val="20"/>
      </w:rPr>
      <w:tab/>
      <w:t>Praxisabgabe – Praxisübernahme/Inhalte</w:t>
    </w:r>
    <w:r>
      <w:rPr>
        <w:rFonts w:ascii="Arial" w:hAnsi="Arial"/>
        <w:sz w:val="20"/>
      </w:rPr>
      <w:tab/>
    </w:r>
    <w:r>
      <w:rPr>
        <w:rFonts w:ascii="Arial" w:hAnsi="Arial"/>
        <w:sz w:val="20"/>
      </w:rPr>
      <w:tab/>
    </w:r>
    <w:r>
      <w:rPr>
        <w:rFonts w:ascii="Arial" w:hAnsi="Arial"/>
        <w:sz w:val="20"/>
      </w:rPr>
      <w:tab/>
      <w:t>© LZK B</w:t>
    </w:r>
    <w:r w:rsidRPr="00BD2782">
      <w:rPr>
        <w:rFonts w:ascii="Arial" w:hAnsi="Arial"/>
        <w:sz w:val="20"/>
      </w:rPr>
      <w:t xml:space="preserve">W </w:t>
    </w:r>
    <w:r>
      <w:rPr>
        <w:rFonts w:ascii="Arial" w:hAnsi="Arial"/>
        <w:sz w:val="20"/>
      </w:rPr>
      <w:t>01/2017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5B20" w14:textId="2057AE28" w:rsidR="004648C3" w:rsidRPr="00BD2782" w:rsidRDefault="004648C3">
    <w:pPr>
      <w:pStyle w:val="Fuzeile"/>
      <w:rPr>
        <w:rFonts w:ascii="Arial" w:hAnsi="Arial"/>
        <w:sz w:val="20"/>
      </w:rPr>
    </w:pPr>
    <w:r>
      <w:rPr>
        <w:rFonts w:ascii="Arial" w:hAnsi="Arial"/>
        <w:sz w:val="20"/>
      </w:rPr>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r w:rsidRPr="00BD2782">
      <w:rPr>
        <w:rFonts w:ascii="Arial" w:hAnsi="Arial"/>
        <w:sz w:val="20"/>
      </w:rPr>
      <w:tab/>
    </w:r>
    <w:r>
      <w:rPr>
        <w:rFonts w:ascii="Arial" w:hAnsi="Arial"/>
        <w:sz w:val="20"/>
      </w:rPr>
      <w:tab/>
    </w:r>
    <w:r w:rsidRPr="00BD2782">
      <w:rPr>
        <w:rFonts w:ascii="Arial" w:hAnsi="Arial"/>
        <w:sz w:val="20"/>
      </w:rPr>
      <w:t>Praxisabgabe</w:t>
    </w:r>
    <w:r>
      <w:rPr>
        <w:rFonts w:ascii="Arial" w:hAnsi="Arial"/>
        <w:sz w:val="20"/>
      </w:rPr>
      <w:t xml:space="preserve"> – Praxisübernahme/Inhalte</w:t>
    </w:r>
    <w:r w:rsidRPr="00BD2782">
      <w:rPr>
        <w:rFonts w:ascii="Arial" w:hAnsi="Arial"/>
        <w:sz w:val="20"/>
      </w:rPr>
      <w:tab/>
    </w:r>
    <w:r>
      <w:rPr>
        <w:rFonts w:ascii="Arial" w:hAnsi="Arial"/>
        <w:sz w:val="20"/>
      </w:rPr>
      <w:tab/>
    </w:r>
    <w:r>
      <w:rPr>
        <w:rFonts w:ascii="Arial" w:hAnsi="Arial"/>
        <w:sz w:val="20"/>
      </w:rPr>
      <w:tab/>
      <w:t xml:space="preserve">              </w:t>
    </w: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31</w:t>
    </w:r>
    <w:r w:rsidRPr="00BD2782">
      <w:rPr>
        <w:rFonts w:ascii="Arial" w:hAnsi="Arial"/>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E898" w14:textId="2875CDFE" w:rsidR="009D6DA6" w:rsidRPr="00BD2782" w:rsidRDefault="009D6DA6">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32</w:t>
    </w:r>
    <w:r w:rsidRPr="00BD2782">
      <w:rPr>
        <w:rFonts w:ascii="Arial" w:hAnsi="Arial"/>
        <w:sz w:val="20"/>
      </w:rPr>
      <w:fldChar w:fldCharType="end"/>
    </w:r>
    <w:r>
      <w:rPr>
        <w:rFonts w:ascii="Arial" w:hAnsi="Arial"/>
        <w:sz w:val="20"/>
      </w:rPr>
      <w:tab/>
    </w:r>
    <w:r>
      <w:rPr>
        <w:rFonts w:ascii="Arial" w:hAnsi="Arial"/>
        <w:sz w:val="20"/>
      </w:rPr>
      <w:tab/>
      <w:t>Praxisabgabe – Praxisübernahme/Inhalte</w:t>
    </w:r>
    <w:r>
      <w:rPr>
        <w:rFonts w:ascii="Arial" w:hAnsi="Arial"/>
        <w:sz w:val="20"/>
      </w:rPr>
      <w:tab/>
    </w:r>
    <w:r>
      <w:rPr>
        <w:rFonts w:ascii="Arial" w:hAnsi="Arial"/>
        <w:sz w:val="20"/>
      </w:rPr>
      <w:tab/>
    </w:r>
    <w:r>
      <w:rPr>
        <w:rFonts w:ascii="Arial" w:hAnsi="Arial"/>
        <w:sz w:val="20"/>
      </w:rPr>
      <w:tab/>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B0A9" w14:textId="49FE0D5E" w:rsidR="004D4A2F" w:rsidRPr="00BD2782" w:rsidRDefault="004D4A2F">
    <w:pPr>
      <w:pStyle w:val="Fuzeile"/>
      <w:rPr>
        <w:rFonts w:ascii="Arial" w:hAnsi="Arial"/>
        <w:sz w:val="20"/>
      </w:rPr>
    </w:pPr>
    <w:r>
      <w:rPr>
        <w:rFonts w:ascii="Arial" w:hAnsi="Arial"/>
        <w:sz w:val="20"/>
      </w:rPr>
      <w:t>© LZK B</w:t>
    </w:r>
    <w:r w:rsidRPr="00BD2782">
      <w:rPr>
        <w:rFonts w:ascii="Arial" w:hAnsi="Arial"/>
        <w:sz w:val="20"/>
      </w:rPr>
      <w:t xml:space="preserve">W </w:t>
    </w:r>
    <w:r w:rsidR="00982A02">
      <w:rPr>
        <w:rFonts w:ascii="Arial" w:hAnsi="Arial"/>
        <w:sz w:val="20"/>
      </w:rPr>
      <w:t>0</w:t>
    </w:r>
    <w:r w:rsidR="00F204B0">
      <w:rPr>
        <w:rFonts w:ascii="Arial" w:hAnsi="Arial"/>
        <w:sz w:val="20"/>
      </w:rPr>
      <w:t>3</w:t>
    </w:r>
    <w:r w:rsidR="00982A02">
      <w:rPr>
        <w:rFonts w:ascii="Arial" w:hAnsi="Arial"/>
        <w:sz w:val="20"/>
      </w:rPr>
      <w:t>/20</w:t>
    </w:r>
    <w:r w:rsidR="00CC2315">
      <w:rPr>
        <w:rFonts w:ascii="Arial" w:hAnsi="Arial"/>
        <w:sz w:val="20"/>
      </w:rPr>
      <w:t>23</w:t>
    </w:r>
    <w:r w:rsidRPr="00BD2782">
      <w:rPr>
        <w:rFonts w:ascii="Arial" w:hAnsi="Arial"/>
        <w:sz w:val="20"/>
      </w:rPr>
      <w:tab/>
      <w:t>Praxisabgabe</w:t>
    </w:r>
    <w:r>
      <w:rPr>
        <w:rFonts w:ascii="Arial" w:hAnsi="Arial"/>
        <w:sz w:val="20"/>
      </w:rPr>
      <w:t xml:space="preserve"> – Praxisübernahme/Startseite</w:t>
    </w:r>
    <w:r w:rsidRPr="00BD2782">
      <w:rPr>
        <w:rFonts w:ascii="Arial" w:hAnsi="Arial"/>
        <w:sz w:val="20"/>
      </w:rPr>
      <w:tab/>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1</w:t>
    </w:r>
    <w:r w:rsidRPr="00BD2782">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7569" w14:textId="49F7E06C" w:rsidR="004D4A2F" w:rsidRPr="00BD2782" w:rsidRDefault="004D4A2F">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4</w:t>
    </w:r>
    <w:r w:rsidRPr="00BD2782">
      <w:rPr>
        <w:rFonts w:ascii="Arial" w:hAnsi="Arial"/>
        <w:sz w:val="20"/>
      </w:rPr>
      <w:fldChar w:fldCharType="end"/>
    </w:r>
    <w:r>
      <w:rPr>
        <w:rFonts w:ascii="Arial" w:hAnsi="Arial"/>
        <w:sz w:val="20"/>
      </w:rPr>
      <w:tab/>
      <w:t>Praxisabgabe – Praxisübernahme/Inhalte</w:t>
    </w:r>
    <w:r>
      <w:rPr>
        <w:rFonts w:ascii="Arial" w:hAnsi="Arial"/>
        <w:sz w:val="20"/>
      </w:rPr>
      <w:tab/>
      <w:t>© LZK B</w:t>
    </w:r>
    <w:r w:rsidRPr="00BD2782">
      <w:rPr>
        <w:rFonts w:ascii="Arial" w:hAnsi="Arial"/>
        <w:sz w:val="20"/>
      </w:rPr>
      <w:t xml:space="preserve">W </w:t>
    </w:r>
    <w:r w:rsidR="00982A02">
      <w:rPr>
        <w:rFonts w:ascii="Arial" w:hAnsi="Arial"/>
        <w:sz w:val="20"/>
      </w:rPr>
      <w:t>0</w:t>
    </w:r>
    <w:r w:rsidR="00F204B0">
      <w:rPr>
        <w:rFonts w:ascii="Arial" w:hAnsi="Arial"/>
        <w:sz w:val="20"/>
      </w:rPr>
      <w:t>3</w:t>
    </w:r>
    <w:r w:rsidR="00982A02">
      <w:rPr>
        <w:rFonts w:ascii="Arial" w:hAnsi="Arial"/>
        <w:sz w:val="20"/>
      </w:rPr>
      <w:t>/20</w:t>
    </w:r>
    <w:r w:rsidR="00F5572F">
      <w:rPr>
        <w:rFonts w:ascii="Arial" w:hAnsi="Arial"/>
        <w:sz w:val="20"/>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3E1A" w14:textId="1F862836" w:rsidR="004D4A2F" w:rsidRPr="00BD2782" w:rsidRDefault="004D4A2F">
    <w:pPr>
      <w:pStyle w:val="Fuzeile"/>
      <w:rPr>
        <w:rFonts w:ascii="Arial" w:hAnsi="Arial"/>
        <w:sz w:val="20"/>
      </w:rPr>
    </w:pPr>
    <w:r>
      <w:rPr>
        <w:rFonts w:ascii="Arial" w:hAnsi="Arial"/>
        <w:sz w:val="20"/>
      </w:rPr>
      <w:t>© LZK B</w:t>
    </w:r>
    <w:r w:rsidRPr="00BD2782">
      <w:rPr>
        <w:rFonts w:ascii="Arial" w:hAnsi="Arial"/>
        <w:sz w:val="20"/>
      </w:rPr>
      <w:t xml:space="preserve">W </w:t>
    </w:r>
    <w:r w:rsidR="00982A02">
      <w:rPr>
        <w:rFonts w:ascii="Arial" w:hAnsi="Arial"/>
        <w:sz w:val="20"/>
      </w:rPr>
      <w:t>0</w:t>
    </w:r>
    <w:r w:rsidR="00F204B0">
      <w:rPr>
        <w:rFonts w:ascii="Arial" w:hAnsi="Arial"/>
        <w:sz w:val="20"/>
      </w:rPr>
      <w:t>3</w:t>
    </w:r>
    <w:r w:rsidR="00982A02">
      <w:rPr>
        <w:rFonts w:ascii="Arial" w:hAnsi="Arial"/>
        <w:sz w:val="20"/>
      </w:rPr>
      <w:t>/20</w:t>
    </w:r>
    <w:r w:rsidR="00F5572F">
      <w:rPr>
        <w:rFonts w:ascii="Arial" w:hAnsi="Arial"/>
        <w:sz w:val="20"/>
      </w:rPr>
      <w:t>23</w:t>
    </w:r>
    <w:r w:rsidRPr="00BD2782">
      <w:rPr>
        <w:rFonts w:ascii="Arial" w:hAnsi="Arial"/>
        <w:sz w:val="20"/>
      </w:rPr>
      <w:tab/>
      <w:t>Praxisabgabe</w:t>
    </w:r>
    <w:r>
      <w:rPr>
        <w:rFonts w:ascii="Arial" w:hAnsi="Arial"/>
        <w:sz w:val="20"/>
      </w:rPr>
      <w:t xml:space="preserve"> – Praxisübernahme/Inhalte</w:t>
    </w:r>
    <w:r w:rsidRPr="00BD2782">
      <w:rPr>
        <w:rFonts w:ascii="Arial" w:hAnsi="Arial"/>
        <w:sz w:val="20"/>
      </w:rPr>
      <w:tab/>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3</w:t>
    </w:r>
    <w:r w:rsidRPr="00BD2782">
      <w:rPr>
        <w:rFonts w:ascii="Arial" w:hAnsi="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291F" w14:textId="547FFDAD" w:rsidR="00AF337B" w:rsidRPr="00BD2782" w:rsidRDefault="00AF337B">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12</w:t>
    </w:r>
    <w:r w:rsidRPr="00BD2782">
      <w:rPr>
        <w:rFonts w:ascii="Arial" w:hAnsi="Arial"/>
        <w:sz w:val="20"/>
      </w:rPr>
      <w:fldChar w:fldCharType="end"/>
    </w:r>
    <w:r>
      <w:rPr>
        <w:rFonts w:ascii="Arial" w:hAnsi="Arial"/>
        <w:sz w:val="20"/>
      </w:rPr>
      <w:tab/>
      <w:t>Praxisabgabe – Praxisübernahme/Inhalte</w:t>
    </w:r>
    <w:r>
      <w:rPr>
        <w:rFonts w:ascii="Arial" w:hAnsi="Arial"/>
        <w:sz w:val="20"/>
      </w:rPr>
      <w:tab/>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F97A" w14:textId="276C1E09" w:rsidR="00AF337B" w:rsidRPr="00BD2782" w:rsidRDefault="00AF337B">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14</w:t>
    </w:r>
    <w:r w:rsidRPr="00BD2782">
      <w:rPr>
        <w:rFonts w:ascii="Arial" w:hAnsi="Arial"/>
        <w:sz w:val="20"/>
      </w:rPr>
      <w:fldChar w:fldCharType="end"/>
    </w:r>
    <w:r>
      <w:rPr>
        <w:rFonts w:ascii="Arial" w:hAnsi="Arial"/>
        <w:sz w:val="20"/>
      </w:rPr>
      <w:tab/>
      <w:t>Praxisabgabe – Praxisübernahme/Inhalte</w:t>
    </w:r>
    <w:r>
      <w:rPr>
        <w:rFonts w:ascii="Arial" w:hAnsi="Arial"/>
        <w:sz w:val="20"/>
      </w:rPr>
      <w:tab/>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B99A" w14:textId="29B2E522" w:rsidR="00AF337B" w:rsidRPr="00BD2782" w:rsidRDefault="00AF337B">
    <w:pPr>
      <w:pStyle w:val="Fuzeile"/>
      <w:rPr>
        <w:rFonts w:ascii="Arial" w:hAnsi="Arial"/>
        <w:sz w:val="20"/>
      </w:rPr>
    </w:pPr>
    <w:r>
      <w:rPr>
        <w:rFonts w:ascii="Arial" w:hAnsi="Arial"/>
        <w:sz w:val="20"/>
      </w:rPr>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F170A">
      <w:rPr>
        <w:rFonts w:ascii="Arial" w:hAnsi="Arial"/>
        <w:sz w:val="20"/>
      </w:rPr>
      <w:t>2</w:t>
    </w:r>
    <w:r w:rsidR="00587CD7">
      <w:rPr>
        <w:rFonts w:ascii="Arial" w:hAnsi="Arial"/>
        <w:sz w:val="20"/>
      </w:rPr>
      <w:t>3</w:t>
    </w:r>
    <w:r w:rsidRPr="00BD2782">
      <w:rPr>
        <w:rFonts w:ascii="Arial" w:hAnsi="Arial"/>
        <w:sz w:val="20"/>
      </w:rPr>
      <w:tab/>
      <w:t>Praxisabgabe</w:t>
    </w:r>
    <w:r>
      <w:rPr>
        <w:rFonts w:ascii="Arial" w:hAnsi="Arial"/>
        <w:sz w:val="20"/>
      </w:rPr>
      <w:t xml:space="preserve"> – Praxisübernahme/Inhalte</w:t>
    </w:r>
    <w:r w:rsidRPr="00BD2782">
      <w:rPr>
        <w:rFonts w:ascii="Arial" w:hAnsi="Arial"/>
        <w:sz w:val="20"/>
      </w:rPr>
      <w:tab/>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19</w:t>
    </w:r>
    <w:r w:rsidRPr="00BD2782">
      <w:rPr>
        <w:rFonts w:ascii="Arial" w:hAnsi="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B677" w14:textId="32F38750" w:rsidR="009D6DA6" w:rsidRPr="00BD2782" w:rsidRDefault="009D6DA6">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Pr>
        <w:rFonts w:ascii="Arial" w:hAnsi="Arial"/>
        <w:noProof/>
        <w:sz w:val="20"/>
      </w:rPr>
      <w:t>14</w:t>
    </w:r>
    <w:r w:rsidRPr="00BD2782">
      <w:rPr>
        <w:rFonts w:ascii="Arial" w:hAnsi="Arial"/>
        <w:sz w:val="20"/>
      </w:rPr>
      <w:fldChar w:fldCharType="end"/>
    </w:r>
    <w:r>
      <w:rPr>
        <w:rFonts w:ascii="Arial" w:hAnsi="Arial"/>
        <w:sz w:val="20"/>
      </w:rPr>
      <w:tab/>
      <w:t>Praxisabgabe – Praxisübernahme/Inhalte</w:t>
    </w:r>
    <w:r>
      <w:rPr>
        <w:rFonts w:ascii="Arial" w:hAnsi="Arial"/>
        <w:sz w:val="20"/>
      </w:rPr>
      <w:tab/>
      <w:t>© LZK B</w:t>
    </w:r>
    <w:r w:rsidRPr="00BD2782">
      <w:rPr>
        <w:rFonts w:ascii="Arial" w:hAnsi="Arial"/>
        <w:sz w:val="20"/>
      </w:rPr>
      <w:t xml:space="preserve">W </w:t>
    </w:r>
    <w:r>
      <w:rPr>
        <w:rFonts w:ascii="Arial" w:hAnsi="Arial"/>
        <w:sz w:val="20"/>
      </w:rPr>
      <w:t>0</w:t>
    </w:r>
    <w:r w:rsidR="00587CD7">
      <w:rPr>
        <w:rFonts w:ascii="Arial" w:hAnsi="Arial"/>
        <w:sz w:val="20"/>
      </w:rPr>
      <w:t>3</w:t>
    </w:r>
    <w:r>
      <w:rPr>
        <w:rFonts w:ascii="Arial" w:hAnsi="Arial"/>
        <w:sz w:val="20"/>
      </w:rPr>
      <w:t>/20</w:t>
    </w:r>
    <w:r w:rsidR="00587CD7">
      <w:rPr>
        <w:rFonts w:ascii="Arial" w:hAnsi="Arial"/>
        <w:sz w:val="20"/>
      </w:rPr>
      <w:t>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6F14" w14:textId="7FFA43E3" w:rsidR="004D4A2F" w:rsidRPr="00BD2782" w:rsidRDefault="004D4A2F">
    <w:pPr>
      <w:pStyle w:val="Fuzeile"/>
      <w:rPr>
        <w:sz w:val="20"/>
      </w:rPr>
    </w:pPr>
    <w:r w:rsidRPr="00BD2782">
      <w:rPr>
        <w:rFonts w:ascii="Arial" w:hAnsi="Arial"/>
        <w:sz w:val="20"/>
      </w:rPr>
      <w:t xml:space="preserve">Seite </w:t>
    </w:r>
    <w:r w:rsidRPr="00BD2782">
      <w:rPr>
        <w:rFonts w:ascii="Arial" w:hAnsi="Arial"/>
        <w:sz w:val="20"/>
      </w:rPr>
      <w:fldChar w:fldCharType="begin"/>
    </w:r>
    <w:r w:rsidRPr="00BD2782">
      <w:rPr>
        <w:rFonts w:ascii="Arial" w:hAnsi="Arial"/>
        <w:sz w:val="20"/>
      </w:rPr>
      <w:instrText>PAGE</w:instrText>
    </w:r>
    <w:r w:rsidRPr="00BD2782">
      <w:rPr>
        <w:rFonts w:ascii="Arial" w:hAnsi="Arial"/>
        <w:sz w:val="20"/>
      </w:rPr>
      <w:fldChar w:fldCharType="separate"/>
    </w:r>
    <w:r w:rsidR="004648C3">
      <w:rPr>
        <w:rFonts w:ascii="Arial" w:hAnsi="Arial"/>
        <w:noProof/>
        <w:sz w:val="20"/>
      </w:rPr>
      <w:t>22</w:t>
    </w:r>
    <w:r w:rsidRPr="00BD2782">
      <w:rPr>
        <w:rFonts w:ascii="Arial" w:hAnsi="Arial"/>
        <w:sz w:val="20"/>
      </w:rPr>
      <w:fldChar w:fldCharType="end"/>
    </w:r>
    <w:r>
      <w:rPr>
        <w:rFonts w:ascii="Arial" w:hAnsi="Arial"/>
        <w:sz w:val="20"/>
      </w:rPr>
      <w:tab/>
    </w:r>
    <w:r>
      <w:rPr>
        <w:rFonts w:ascii="Arial" w:hAnsi="Arial"/>
        <w:sz w:val="20"/>
      </w:rPr>
      <w:tab/>
      <w:t>Praxisabgabe – Praxisübernahme/Inhalte</w:t>
    </w:r>
    <w:r>
      <w:rPr>
        <w:rFonts w:ascii="Arial" w:hAnsi="Arial"/>
        <w:sz w:val="20"/>
      </w:rPr>
      <w:tab/>
    </w:r>
    <w:r>
      <w:rPr>
        <w:rFonts w:ascii="Arial" w:hAnsi="Arial"/>
        <w:sz w:val="20"/>
      </w:rPr>
      <w:tab/>
    </w:r>
    <w:r>
      <w:rPr>
        <w:rFonts w:ascii="Arial" w:hAnsi="Arial"/>
        <w:sz w:val="20"/>
      </w:rPr>
      <w:tab/>
      <w:t>© LZK B</w:t>
    </w:r>
    <w:r w:rsidRPr="00BD2782">
      <w:rPr>
        <w:rFonts w:ascii="Arial" w:hAnsi="Arial"/>
        <w:sz w:val="20"/>
      </w:rPr>
      <w:t xml:space="preserve">W </w:t>
    </w:r>
    <w:r w:rsidR="00982A02">
      <w:rPr>
        <w:rFonts w:ascii="Arial" w:hAnsi="Arial"/>
        <w:sz w:val="20"/>
      </w:rPr>
      <w:t>0</w:t>
    </w:r>
    <w:r w:rsidR="00587CD7">
      <w:rPr>
        <w:rFonts w:ascii="Arial" w:hAnsi="Arial"/>
        <w:sz w:val="20"/>
      </w:rPr>
      <w:t>3</w:t>
    </w:r>
    <w:r w:rsidR="00982A02">
      <w:rPr>
        <w:rFonts w:ascii="Arial" w:hAnsi="Arial"/>
        <w:sz w:val="20"/>
      </w:rPr>
      <w:t>/20</w:t>
    </w:r>
    <w:r w:rsidR="00587CD7">
      <w:rPr>
        <w:rFonts w:ascii="Arial" w:hAnsi="Arial"/>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6284" w14:textId="77777777" w:rsidR="00BD62D4" w:rsidRDefault="00BD62D4">
      <w:r>
        <w:separator/>
      </w:r>
    </w:p>
  </w:footnote>
  <w:footnote w:type="continuationSeparator" w:id="0">
    <w:p w14:paraId="4B40F5EE" w14:textId="77777777" w:rsidR="00BD62D4" w:rsidRDefault="00BD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15:restartNumberingAfterBreak="0">
    <w:nsid w:val="0204023A"/>
    <w:multiLevelType w:val="hybridMultilevel"/>
    <w:tmpl w:val="91E815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3F5B"/>
    <w:multiLevelType w:val="hybridMultilevel"/>
    <w:tmpl w:val="01AA2C0E"/>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FE16D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1172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875C4A"/>
    <w:multiLevelType w:val="hybridMultilevel"/>
    <w:tmpl w:val="910AB0A4"/>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78E4B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5319D4"/>
    <w:multiLevelType w:val="hybridMultilevel"/>
    <w:tmpl w:val="37A0795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7" w15:restartNumberingAfterBreak="0">
    <w:nsid w:val="21723ECB"/>
    <w:multiLevelType w:val="hybridMultilevel"/>
    <w:tmpl w:val="AA866CE8"/>
    <w:lvl w:ilvl="0" w:tplc="06568FD0">
      <w:start w:val="1"/>
      <w:numFmt w:val="bullet"/>
      <w:lvlText w:val=""/>
      <w:lvlJc w:val="left"/>
      <w:pPr>
        <w:tabs>
          <w:tab w:val="num" w:pos="2484"/>
        </w:tabs>
        <w:ind w:left="708" w:firstLine="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9543D88"/>
    <w:multiLevelType w:val="hybridMultilevel"/>
    <w:tmpl w:val="B8866D1A"/>
    <w:lvl w:ilvl="0" w:tplc="4F6C3738">
      <w:start w:val="1"/>
      <w:numFmt w:val="bullet"/>
      <w:lvlText w:val="o"/>
      <w:lvlJc w:val="left"/>
      <w:pPr>
        <w:tabs>
          <w:tab w:val="num" w:pos="2494"/>
        </w:tabs>
        <w:ind w:left="2494" w:hanging="360"/>
      </w:pPr>
      <w:rPr>
        <w:rFonts w:ascii="Courier New" w:hAnsi="Courier New" w:hint="default"/>
      </w:rPr>
    </w:lvl>
    <w:lvl w:ilvl="1" w:tplc="04070003" w:tentative="1">
      <w:start w:val="1"/>
      <w:numFmt w:val="bullet"/>
      <w:lvlText w:val="o"/>
      <w:lvlJc w:val="left"/>
      <w:pPr>
        <w:tabs>
          <w:tab w:val="num" w:pos="3214"/>
        </w:tabs>
        <w:ind w:left="3214" w:hanging="360"/>
      </w:pPr>
      <w:rPr>
        <w:rFonts w:ascii="Courier New" w:hAnsi="Courier New" w:cs="Courier New" w:hint="default"/>
      </w:rPr>
    </w:lvl>
    <w:lvl w:ilvl="2" w:tplc="04070005" w:tentative="1">
      <w:start w:val="1"/>
      <w:numFmt w:val="bullet"/>
      <w:lvlText w:val=""/>
      <w:lvlJc w:val="left"/>
      <w:pPr>
        <w:tabs>
          <w:tab w:val="num" w:pos="3934"/>
        </w:tabs>
        <w:ind w:left="3934" w:hanging="360"/>
      </w:pPr>
      <w:rPr>
        <w:rFonts w:ascii="Wingdings" w:hAnsi="Wingdings" w:hint="default"/>
      </w:rPr>
    </w:lvl>
    <w:lvl w:ilvl="3" w:tplc="04070001" w:tentative="1">
      <w:start w:val="1"/>
      <w:numFmt w:val="bullet"/>
      <w:lvlText w:val=""/>
      <w:lvlJc w:val="left"/>
      <w:pPr>
        <w:tabs>
          <w:tab w:val="num" w:pos="4654"/>
        </w:tabs>
        <w:ind w:left="4654" w:hanging="360"/>
      </w:pPr>
      <w:rPr>
        <w:rFonts w:ascii="Symbol" w:hAnsi="Symbol" w:hint="default"/>
      </w:rPr>
    </w:lvl>
    <w:lvl w:ilvl="4" w:tplc="04070003" w:tentative="1">
      <w:start w:val="1"/>
      <w:numFmt w:val="bullet"/>
      <w:lvlText w:val="o"/>
      <w:lvlJc w:val="left"/>
      <w:pPr>
        <w:tabs>
          <w:tab w:val="num" w:pos="5374"/>
        </w:tabs>
        <w:ind w:left="5374" w:hanging="360"/>
      </w:pPr>
      <w:rPr>
        <w:rFonts w:ascii="Courier New" w:hAnsi="Courier New" w:cs="Courier New" w:hint="default"/>
      </w:rPr>
    </w:lvl>
    <w:lvl w:ilvl="5" w:tplc="04070005" w:tentative="1">
      <w:start w:val="1"/>
      <w:numFmt w:val="bullet"/>
      <w:lvlText w:val=""/>
      <w:lvlJc w:val="left"/>
      <w:pPr>
        <w:tabs>
          <w:tab w:val="num" w:pos="6094"/>
        </w:tabs>
        <w:ind w:left="6094" w:hanging="360"/>
      </w:pPr>
      <w:rPr>
        <w:rFonts w:ascii="Wingdings" w:hAnsi="Wingdings" w:hint="default"/>
      </w:rPr>
    </w:lvl>
    <w:lvl w:ilvl="6" w:tplc="04070001" w:tentative="1">
      <w:start w:val="1"/>
      <w:numFmt w:val="bullet"/>
      <w:lvlText w:val=""/>
      <w:lvlJc w:val="left"/>
      <w:pPr>
        <w:tabs>
          <w:tab w:val="num" w:pos="6814"/>
        </w:tabs>
        <w:ind w:left="6814" w:hanging="360"/>
      </w:pPr>
      <w:rPr>
        <w:rFonts w:ascii="Symbol" w:hAnsi="Symbol" w:hint="default"/>
      </w:rPr>
    </w:lvl>
    <w:lvl w:ilvl="7" w:tplc="04070003" w:tentative="1">
      <w:start w:val="1"/>
      <w:numFmt w:val="bullet"/>
      <w:lvlText w:val="o"/>
      <w:lvlJc w:val="left"/>
      <w:pPr>
        <w:tabs>
          <w:tab w:val="num" w:pos="7534"/>
        </w:tabs>
        <w:ind w:left="7534" w:hanging="360"/>
      </w:pPr>
      <w:rPr>
        <w:rFonts w:ascii="Courier New" w:hAnsi="Courier New" w:cs="Courier New" w:hint="default"/>
      </w:rPr>
    </w:lvl>
    <w:lvl w:ilvl="8" w:tplc="04070005" w:tentative="1">
      <w:start w:val="1"/>
      <w:numFmt w:val="bullet"/>
      <w:lvlText w:val=""/>
      <w:lvlJc w:val="left"/>
      <w:pPr>
        <w:tabs>
          <w:tab w:val="num" w:pos="8254"/>
        </w:tabs>
        <w:ind w:left="8254" w:hanging="360"/>
      </w:pPr>
      <w:rPr>
        <w:rFonts w:ascii="Wingdings" w:hAnsi="Wingdings" w:hint="default"/>
      </w:rPr>
    </w:lvl>
  </w:abstractNum>
  <w:abstractNum w:abstractNumId="9" w15:restartNumberingAfterBreak="0">
    <w:nsid w:val="351073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32D4C"/>
    <w:multiLevelType w:val="hybridMultilevel"/>
    <w:tmpl w:val="FED286D0"/>
    <w:lvl w:ilvl="0" w:tplc="4F6C3738">
      <w:start w:val="1"/>
      <w:numFmt w:val="bullet"/>
      <w:lvlText w:val="o"/>
      <w:lvlJc w:val="left"/>
      <w:pPr>
        <w:tabs>
          <w:tab w:val="num" w:pos="2134"/>
        </w:tabs>
        <w:ind w:left="2134" w:hanging="360"/>
      </w:pPr>
      <w:rPr>
        <w:rFonts w:ascii="Courier New" w:hAnsi="Courier New"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1" w15:restartNumberingAfterBreak="0">
    <w:nsid w:val="42713739"/>
    <w:multiLevelType w:val="hybridMultilevel"/>
    <w:tmpl w:val="70C80AC8"/>
    <w:lvl w:ilvl="0" w:tplc="04070003">
      <w:start w:val="1"/>
      <w:numFmt w:val="bullet"/>
      <w:lvlText w:val="o"/>
      <w:lvlJc w:val="left"/>
      <w:pPr>
        <w:ind w:left="2495" w:hanging="360"/>
      </w:pPr>
      <w:rPr>
        <w:rFonts w:ascii="Courier New" w:hAnsi="Courier New" w:cs="Courier New" w:hint="default"/>
      </w:rPr>
    </w:lvl>
    <w:lvl w:ilvl="1" w:tplc="04070003" w:tentative="1">
      <w:start w:val="1"/>
      <w:numFmt w:val="bullet"/>
      <w:lvlText w:val="o"/>
      <w:lvlJc w:val="left"/>
      <w:pPr>
        <w:ind w:left="3215" w:hanging="360"/>
      </w:pPr>
      <w:rPr>
        <w:rFonts w:ascii="Courier New" w:hAnsi="Courier New" w:cs="Courier New" w:hint="default"/>
      </w:rPr>
    </w:lvl>
    <w:lvl w:ilvl="2" w:tplc="04070005" w:tentative="1">
      <w:start w:val="1"/>
      <w:numFmt w:val="bullet"/>
      <w:lvlText w:val=""/>
      <w:lvlJc w:val="left"/>
      <w:pPr>
        <w:ind w:left="3935" w:hanging="360"/>
      </w:pPr>
      <w:rPr>
        <w:rFonts w:ascii="Wingdings" w:hAnsi="Wingdings" w:hint="default"/>
      </w:rPr>
    </w:lvl>
    <w:lvl w:ilvl="3" w:tplc="04070001" w:tentative="1">
      <w:start w:val="1"/>
      <w:numFmt w:val="bullet"/>
      <w:lvlText w:val=""/>
      <w:lvlJc w:val="left"/>
      <w:pPr>
        <w:ind w:left="4655" w:hanging="360"/>
      </w:pPr>
      <w:rPr>
        <w:rFonts w:ascii="Symbol" w:hAnsi="Symbol" w:hint="default"/>
      </w:rPr>
    </w:lvl>
    <w:lvl w:ilvl="4" w:tplc="04070003" w:tentative="1">
      <w:start w:val="1"/>
      <w:numFmt w:val="bullet"/>
      <w:lvlText w:val="o"/>
      <w:lvlJc w:val="left"/>
      <w:pPr>
        <w:ind w:left="5375" w:hanging="360"/>
      </w:pPr>
      <w:rPr>
        <w:rFonts w:ascii="Courier New" w:hAnsi="Courier New" w:cs="Courier New" w:hint="default"/>
      </w:rPr>
    </w:lvl>
    <w:lvl w:ilvl="5" w:tplc="04070005" w:tentative="1">
      <w:start w:val="1"/>
      <w:numFmt w:val="bullet"/>
      <w:lvlText w:val=""/>
      <w:lvlJc w:val="left"/>
      <w:pPr>
        <w:ind w:left="6095" w:hanging="360"/>
      </w:pPr>
      <w:rPr>
        <w:rFonts w:ascii="Wingdings" w:hAnsi="Wingdings" w:hint="default"/>
      </w:rPr>
    </w:lvl>
    <w:lvl w:ilvl="6" w:tplc="04070001" w:tentative="1">
      <w:start w:val="1"/>
      <w:numFmt w:val="bullet"/>
      <w:lvlText w:val=""/>
      <w:lvlJc w:val="left"/>
      <w:pPr>
        <w:ind w:left="6815" w:hanging="360"/>
      </w:pPr>
      <w:rPr>
        <w:rFonts w:ascii="Symbol" w:hAnsi="Symbol" w:hint="default"/>
      </w:rPr>
    </w:lvl>
    <w:lvl w:ilvl="7" w:tplc="04070003" w:tentative="1">
      <w:start w:val="1"/>
      <w:numFmt w:val="bullet"/>
      <w:lvlText w:val="o"/>
      <w:lvlJc w:val="left"/>
      <w:pPr>
        <w:ind w:left="7535" w:hanging="360"/>
      </w:pPr>
      <w:rPr>
        <w:rFonts w:ascii="Courier New" w:hAnsi="Courier New" w:cs="Courier New" w:hint="default"/>
      </w:rPr>
    </w:lvl>
    <w:lvl w:ilvl="8" w:tplc="04070005" w:tentative="1">
      <w:start w:val="1"/>
      <w:numFmt w:val="bullet"/>
      <w:lvlText w:val=""/>
      <w:lvlJc w:val="left"/>
      <w:pPr>
        <w:ind w:left="8255" w:hanging="360"/>
      </w:pPr>
      <w:rPr>
        <w:rFonts w:ascii="Wingdings" w:hAnsi="Wingdings" w:hint="default"/>
      </w:rPr>
    </w:lvl>
  </w:abstractNum>
  <w:abstractNum w:abstractNumId="12" w15:restartNumberingAfterBreak="0">
    <w:nsid w:val="43817002"/>
    <w:multiLevelType w:val="hybridMultilevel"/>
    <w:tmpl w:val="128CC75C"/>
    <w:lvl w:ilvl="0" w:tplc="3CDE9750">
      <w:start w:val="1"/>
      <w:numFmt w:val="bullet"/>
      <w:lvlText w:val="-"/>
      <w:lvlJc w:val="left"/>
      <w:pPr>
        <w:tabs>
          <w:tab w:val="num" w:pos="2134"/>
        </w:tabs>
        <w:ind w:left="2134" w:hanging="360"/>
      </w:pPr>
      <w:rPr>
        <w:rFonts w:ascii="Arial" w:hAnsi="Arial" w:hint="default"/>
      </w:rPr>
    </w:lvl>
    <w:lvl w:ilvl="1" w:tplc="04070001">
      <w:start w:val="1"/>
      <w:numFmt w:val="bullet"/>
      <w:lvlText w:val=""/>
      <w:lvlJc w:val="left"/>
      <w:pPr>
        <w:tabs>
          <w:tab w:val="num" w:pos="2854"/>
        </w:tabs>
        <w:ind w:left="2854" w:hanging="360"/>
      </w:pPr>
      <w:rPr>
        <w:rFonts w:ascii="Symbol" w:hAnsi="Symbol"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3" w15:restartNumberingAfterBreak="0">
    <w:nsid w:val="46335762"/>
    <w:multiLevelType w:val="hybridMultilevel"/>
    <w:tmpl w:val="32AA04E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D754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D930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AF1282"/>
    <w:multiLevelType w:val="hybridMultilevel"/>
    <w:tmpl w:val="FF6441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90908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AC1C44"/>
    <w:multiLevelType w:val="hybridMultilevel"/>
    <w:tmpl w:val="B9987FDA"/>
    <w:lvl w:ilvl="0" w:tplc="2A6278D8">
      <w:start w:val="1"/>
      <w:numFmt w:val="bullet"/>
      <w:lvlText w:val="-"/>
      <w:lvlJc w:val="left"/>
      <w:pPr>
        <w:tabs>
          <w:tab w:val="num" w:pos="1797"/>
        </w:tabs>
        <w:ind w:left="1797" w:hanging="360"/>
      </w:pPr>
      <w:rPr>
        <w:rFonts w:ascii="Courier New" w:hAnsi="Courier New"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4DD4F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113F03"/>
    <w:multiLevelType w:val="hybridMultilevel"/>
    <w:tmpl w:val="0BF8ACF6"/>
    <w:lvl w:ilvl="0" w:tplc="4F6C3738">
      <w:start w:val="1"/>
      <w:numFmt w:val="bullet"/>
      <w:lvlText w:val="o"/>
      <w:lvlJc w:val="left"/>
      <w:pPr>
        <w:tabs>
          <w:tab w:val="num" w:pos="2134"/>
        </w:tabs>
        <w:ind w:left="2134" w:hanging="360"/>
      </w:pPr>
      <w:rPr>
        <w:rFonts w:ascii="Courier New" w:hAnsi="Courier New"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21" w15:restartNumberingAfterBreak="0">
    <w:nsid w:val="6DE005AC"/>
    <w:multiLevelType w:val="hybridMultilevel"/>
    <w:tmpl w:val="69205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3A38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4723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B51E04"/>
    <w:multiLevelType w:val="hybridMultilevel"/>
    <w:tmpl w:val="91A00D46"/>
    <w:lvl w:ilvl="0" w:tplc="04070001">
      <w:start w:val="1"/>
      <w:numFmt w:val="bullet"/>
      <w:lvlText w:val=""/>
      <w:lvlJc w:val="left"/>
      <w:pPr>
        <w:tabs>
          <w:tab w:val="num" w:pos="2494"/>
        </w:tabs>
        <w:ind w:left="2494" w:hanging="360"/>
      </w:pPr>
      <w:rPr>
        <w:rFonts w:ascii="Symbol" w:hAnsi="Symbol" w:hint="default"/>
      </w:rPr>
    </w:lvl>
    <w:lvl w:ilvl="1" w:tplc="04070003" w:tentative="1">
      <w:start w:val="1"/>
      <w:numFmt w:val="bullet"/>
      <w:lvlText w:val="o"/>
      <w:lvlJc w:val="left"/>
      <w:pPr>
        <w:tabs>
          <w:tab w:val="num" w:pos="3214"/>
        </w:tabs>
        <w:ind w:left="3214" w:hanging="360"/>
      </w:pPr>
      <w:rPr>
        <w:rFonts w:ascii="Courier New" w:hAnsi="Courier New" w:cs="Courier New" w:hint="default"/>
      </w:rPr>
    </w:lvl>
    <w:lvl w:ilvl="2" w:tplc="04070005" w:tentative="1">
      <w:start w:val="1"/>
      <w:numFmt w:val="bullet"/>
      <w:lvlText w:val=""/>
      <w:lvlJc w:val="left"/>
      <w:pPr>
        <w:tabs>
          <w:tab w:val="num" w:pos="3934"/>
        </w:tabs>
        <w:ind w:left="3934" w:hanging="360"/>
      </w:pPr>
      <w:rPr>
        <w:rFonts w:ascii="Wingdings" w:hAnsi="Wingdings" w:hint="default"/>
      </w:rPr>
    </w:lvl>
    <w:lvl w:ilvl="3" w:tplc="04070001" w:tentative="1">
      <w:start w:val="1"/>
      <w:numFmt w:val="bullet"/>
      <w:lvlText w:val=""/>
      <w:lvlJc w:val="left"/>
      <w:pPr>
        <w:tabs>
          <w:tab w:val="num" w:pos="4654"/>
        </w:tabs>
        <w:ind w:left="4654" w:hanging="360"/>
      </w:pPr>
      <w:rPr>
        <w:rFonts w:ascii="Symbol" w:hAnsi="Symbol" w:hint="default"/>
      </w:rPr>
    </w:lvl>
    <w:lvl w:ilvl="4" w:tplc="04070003" w:tentative="1">
      <w:start w:val="1"/>
      <w:numFmt w:val="bullet"/>
      <w:lvlText w:val="o"/>
      <w:lvlJc w:val="left"/>
      <w:pPr>
        <w:tabs>
          <w:tab w:val="num" w:pos="5374"/>
        </w:tabs>
        <w:ind w:left="5374" w:hanging="360"/>
      </w:pPr>
      <w:rPr>
        <w:rFonts w:ascii="Courier New" w:hAnsi="Courier New" w:cs="Courier New" w:hint="default"/>
      </w:rPr>
    </w:lvl>
    <w:lvl w:ilvl="5" w:tplc="04070005" w:tentative="1">
      <w:start w:val="1"/>
      <w:numFmt w:val="bullet"/>
      <w:lvlText w:val=""/>
      <w:lvlJc w:val="left"/>
      <w:pPr>
        <w:tabs>
          <w:tab w:val="num" w:pos="6094"/>
        </w:tabs>
        <w:ind w:left="6094" w:hanging="360"/>
      </w:pPr>
      <w:rPr>
        <w:rFonts w:ascii="Wingdings" w:hAnsi="Wingdings" w:hint="default"/>
      </w:rPr>
    </w:lvl>
    <w:lvl w:ilvl="6" w:tplc="04070001" w:tentative="1">
      <w:start w:val="1"/>
      <w:numFmt w:val="bullet"/>
      <w:lvlText w:val=""/>
      <w:lvlJc w:val="left"/>
      <w:pPr>
        <w:tabs>
          <w:tab w:val="num" w:pos="6814"/>
        </w:tabs>
        <w:ind w:left="6814" w:hanging="360"/>
      </w:pPr>
      <w:rPr>
        <w:rFonts w:ascii="Symbol" w:hAnsi="Symbol" w:hint="default"/>
      </w:rPr>
    </w:lvl>
    <w:lvl w:ilvl="7" w:tplc="04070003" w:tentative="1">
      <w:start w:val="1"/>
      <w:numFmt w:val="bullet"/>
      <w:lvlText w:val="o"/>
      <w:lvlJc w:val="left"/>
      <w:pPr>
        <w:tabs>
          <w:tab w:val="num" w:pos="7534"/>
        </w:tabs>
        <w:ind w:left="7534" w:hanging="360"/>
      </w:pPr>
      <w:rPr>
        <w:rFonts w:ascii="Courier New" w:hAnsi="Courier New" w:cs="Courier New" w:hint="default"/>
      </w:rPr>
    </w:lvl>
    <w:lvl w:ilvl="8" w:tplc="04070005" w:tentative="1">
      <w:start w:val="1"/>
      <w:numFmt w:val="bullet"/>
      <w:lvlText w:val=""/>
      <w:lvlJc w:val="left"/>
      <w:pPr>
        <w:tabs>
          <w:tab w:val="num" w:pos="8254"/>
        </w:tabs>
        <w:ind w:left="8254" w:hanging="360"/>
      </w:pPr>
      <w:rPr>
        <w:rFonts w:ascii="Wingdings" w:hAnsi="Wingdings" w:hint="default"/>
      </w:rPr>
    </w:lvl>
  </w:abstractNum>
  <w:abstractNum w:abstractNumId="25" w15:restartNumberingAfterBreak="0">
    <w:nsid w:val="7CAA6A63"/>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D3101BB"/>
    <w:multiLevelType w:val="hybridMultilevel"/>
    <w:tmpl w:val="1A381C40"/>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num w:numId="1" w16cid:durableId="2078824306">
    <w:abstractNumId w:val="15"/>
  </w:num>
  <w:num w:numId="2" w16cid:durableId="153376937">
    <w:abstractNumId w:val="25"/>
  </w:num>
  <w:num w:numId="3" w16cid:durableId="210965347">
    <w:abstractNumId w:val="9"/>
  </w:num>
  <w:num w:numId="4" w16cid:durableId="2107729211">
    <w:abstractNumId w:val="14"/>
  </w:num>
  <w:num w:numId="5" w16cid:durableId="1620716780">
    <w:abstractNumId w:val="5"/>
  </w:num>
  <w:num w:numId="6" w16cid:durableId="676543540">
    <w:abstractNumId w:val="3"/>
  </w:num>
  <w:num w:numId="7" w16cid:durableId="1311515332">
    <w:abstractNumId w:val="2"/>
  </w:num>
  <w:num w:numId="8" w16cid:durableId="29961339">
    <w:abstractNumId w:val="19"/>
  </w:num>
  <w:num w:numId="9" w16cid:durableId="545457905">
    <w:abstractNumId w:val="23"/>
  </w:num>
  <w:num w:numId="10" w16cid:durableId="1786801526">
    <w:abstractNumId w:val="17"/>
  </w:num>
  <w:num w:numId="11" w16cid:durableId="425154637">
    <w:abstractNumId w:val="22"/>
  </w:num>
  <w:num w:numId="12" w16cid:durableId="1318924197">
    <w:abstractNumId w:val="7"/>
  </w:num>
  <w:num w:numId="13" w16cid:durableId="65498553">
    <w:abstractNumId w:val="13"/>
  </w:num>
  <w:num w:numId="14" w16cid:durableId="272900300">
    <w:abstractNumId w:val="21"/>
  </w:num>
  <w:num w:numId="15" w16cid:durableId="1707296732">
    <w:abstractNumId w:val="16"/>
  </w:num>
  <w:num w:numId="16" w16cid:durableId="334116954">
    <w:abstractNumId w:val="6"/>
  </w:num>
  <w:num w:numId="17" w16cid:durableId="75250485">
    <w:abstractNumId w:val="12"/>
  </w:num>
  <w:num w:numId="18" w16cid:durableId="493302708">
    <w:abstractNumId w:val="24"/>
  </w:num>
  <w:num w:numId="19" w16cid:durableId="1312710304">
    <w:abstractNumId w:val="0"/>
  </w:num>
  <w:num w:numId="20" w16cid:durableId="2017077154">
    <w:abstractNumId w:val="4"/>
  </w:num>
  <w:num w:numId="21" w16cid:durableId="776098107">
    <w:abstractNumId w:val="26"/>
  </w:num>
  <w:num w:numId="22" w16cid:durableId="464810130">
    <w:abstractNumId w:val="1"/>
  </w:num>
  <w:num w:numId="23" w16cid:durableId="1594509528">
    <w:abstractNumId w:val="18"/>
  </w:num>
  <w:num w:numId="24" w16cid:durableId="1536887256">
    <w:abstractNumId w:val="10"/>
  </w:num>
  <w:num w:numId="25" w16cid:durableId="1371301894">
    <w:abstractNumId w:val="20"/>
  </w:num>
  <w:num w:numId="26" w16cid:durableId="1866870026">
    <w:abstractNumId w:val="8"/>
  </w:num>
  <w:num w:numId="27" w16cid:durableId="32100767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74"/>
    <w:rsid w:val="00005935"/>
    <w:rsid w:val="00011FB7"/>
    <w:rsid w:val="0001410D"/>
    <w:rsid w:val="00020308"/>
    <w:rsid w:val="000224D6"/>
    <w:rsid w:val="00034B78"/>
    <w:rsid w:val="00035903"/>
    <w:rsid w:val="00042C32"/>
    <w:rsid w:val="00062C27"/>
    <w:rsid w:val="00072D7C"/>
    <w:rsid w:val="00075139"/>
    <w:rsid w:val="00075951"/>
    <w:rsid w:val="000879A4"/>
    <w:rsid w:val="00090754"/>
    <w:rsid w:val="0009183F"/>
    <w:rsid w:val="000945AB"/>
    <w:rsid w:val="000A1B8A"/>
    <w:rsid w:val="000A2391"/>
    <w:rsid w:val="000A6460"/>
    <w:rsid w:val="000B3A4E"/>
    <w:rsid w:val="000B495F"/>
    <w:rsid w:val="000C4DD6"/>
    <w:rsid w:val="000C688F"/>
    <w:rsid w:val="000C6AA8"/>
    <w:rsid w:val="000D2401"/>
    <w:rsid w:val="000D45E9"/>
    <w:rsid w:val="000D5A93"/>
    <w:rsid w:val="0010051A"/>
    <w:rsid w:val="001149F1"/>
    <w:rsid w:val="0012047F"/>
    <w:rsid w:val="0012779D"/>
    <w:rsid w:val="0013218C"/>
    <w:rsid w:val="00136EF4"/>
    <w:rsid w:val="00143825"/>
    <w:rsid w:val="00144D84"/>
    <w:rsid w:val="001476B5"/>
    <w:rsid w:val="00157458"/>
    <w:rsid w:val="00157D15"/>
    <w:rsid w:val="001636B0"/>
    <w:rsid w:val="00165AC2"/>
    <w:rsid w:val="00173B0C"/>
    <w:rsid w:val="00175CFB"/>
    <w:rsid w:val="00181211"/>
    <w:rsid w:val="00182A3C"/>
    <w:rsid w:val="001850E2"/>
    <w:rsid w:val="00191961"/>
    <w:rsid w:val="001C4879"/>
    <w:rsid w:val="001D39B3"/>
    <w:rsid w:val="001D5365"/>
    <w:rsid w:val="001D6245"/>
    <w:rsid w:val="001E0D61"/>
    <w:rsid w:val="001E24EB"/>
    <w:rsid w:val="001E408E"/>
    <w:rsid w:val="002002B4"/>
    <w:rsid w:val="002007BF"/>
    <w:rsid w:val="00202E91"/>
    <w:rsid w:val="00203904"/>
    <w:rsid w:val="00205999"/>
    <w:rsid w:val="00210A39"/>
    <w:rsid w:val="00221000"/>
    <w:rsid w:val="00221580"/>
    <w:rsid w:val="00221B9A"/>
    <w:rsid w:val="002228B0"/>
    <w:rsid w:val="00225457"/>
    <w:rsid w:val="00226662"/>
    <w:rsid w:val="002277E6"/>
    <w:rsid w:val="00234724"/>
    <w:rsid w:val="00237897"/>
    <w:rsid w:val="00244858"/>
    <w:rsid w:val="00247309"/>
    <w:rsid w:val="00250487"/>
    <w:rsid w:val="00250861"/>
    <w:rsid w:val="00252B19"/>
    <w:rsid w:val="002554E4"/>
    <w:rsid w:val="00256C2D"/>
    <w:rsid w:val="00265126"/>
    <w:rsid w:val="00274C20"/>
    <w:rsid w:val="00274ED8"/>
    <w:rsid w:val="002806FB"/>
    <w:rsid w:val="00283F4A"/>
    <w:rsid w:val="00285FF7"/>
    <w:rsid w:val="002863E5"/>
    <w:rsid w:val="002A2F81"/>
    <w:rsid w:val="002A398C"/>
    <w:rsid w:val="002B7320"/>
    <w:rsid w:val="002B7A80"/>
    <w:rsid w:val="002C0ABD"/>
    <w:rsid w:val="002C1797"/>
    <w:rsid w:val="002C19A1"/>
    <w:rsid w:val="002D070C"/>
    <w:rsid w:val="002D165C"/>
    <w:rsid w:val="002D7BBF"/>
    <w:rsid w:val="002E21C1"/>
    <w:rsid w:val="002E3527"/>
    <w:rsid w:val="002F0407"/>
    <w:rsid w:val="00304AA6"/>
    <w:rsid w:val="00313174"/>
    <w:rsid w:val="00316730"/>
    <w:rsid w:val="00316BA0"/>
    <w:rsid w:val="003241F1"/>
    <w:rsid w:val="0032671C"/>
    <w:rsid w:val="00326DF3"/>
    <w:rsid w:val="00332BA5"/>
    <w:rsid w:val="00334B21"/>
    <w:rsid w:val="0033785E"/>
    <w:rsid w:val="003410CD"/>
    <w:rsid w:val="00342BF0"/>
    <w:rsid w:val="0034610F"/>
    <w:rsid w:val="00352B98"/>
    <w:rsid w:val="003564F5"/>
    <w:rsid w:val="00356EF8"/>
    <w:rsid w:val="00360407"/>
    <w:rsid w:val="0036354C"/>
    <w:rsid w:val="00367010"/>
    <w:rsid w:val="00380DB3"/>
    <w:rsid w:val="003811FC"/>
    <w:rsid w:val="0038180D"/>
    <w:rsid w:val="00381DA8"/>
    <w:rsid w:val="003D2C6E"/>
    <w:rsid w:val="003E0127"/>
    <w:rsid w:val="003E5BD8"/>
    <w:rsid w:val="003E6FAA"/>
    <w:rsid w:val="003F19D8"/>
    <w:rsid w:val="003F2679"/>
    <w:rsid w:val="003F4B5E"/>
    <w:rsid w:val="003F5D61"/>
    <w:rsid w:val="00406A24"/>
    <w:rsid w:val="00411066"/>
    <w:rsid w:val="00413C20"/>
    <w:rsid w:val="00417624"/>
    <w:rsid w:val="00417781"/>
    <w:rsid w:val="00417DE9"/>
    <w:rsid w:val="0042651F"/>
    <w:rsid w:val="00437249"/>
    <w:rsid w:val="00437DAC"/>
    <w:rsid w:val="0044218D"/>
    <w:rsid w:val="0044300D"/>
    <w:rsid w:val="00443D27"/>
    <w:rsid w:val="00444F7E"/>
    <w:rsid w:val="0045074C"/>
    <w:rsid w:val="00452D77"/>
    <w:rsid w:val="00453548"/>
    <w:rsid w:val="00456313"/>
    <w:rsid w:val="004637A6"/>
    <w:rsid w:val="004648C3"/>
    <w:rsid w:val="0047532F"/>
    <w:rsid w:val="00477566"/>
    <w:rsid w:val="0048206B"/>
    <w:rsid w:val="004820C5"/>
    <w:rsid w:val="0048258F"/>
    <w:rsid w:val="00486A3F"/>
    <w:rsid w:val="004870EE"/>
    <w:rsid w:val="004879A9"/>
    <w:rsid w:val="004925FB"/>
    <w:rsid w:val="00492F65"/>
    <w:rsid w:val="00495473"/>
    <w:rsid w:val="004A0CEA"/>
    <w:rsid w:val="004A1647"/>
    <w:rsid w:val="004B13CD"/>
    <w:rsid w:val="004B336F"/>
    <w:rsid w:val="004B423E"/>
    <w:rsid w:val="004B4545"/>
    <w:rsid w:val="004C3A9A"/>
    <w:rsid w:val="004C42ED"/>
    <w:rsid w:val="004C7F6E"/>
    <w:rsid w:val="004D05D5"/>
    <w:rsid w:val="004D0AA4"/>
    <w:rsid w:val="004D4A2F"/>
    <w:rsid w:val="004E2386"/>
    <w:rsid w:val="004E288D"/>
    <w:rsid w:val="004E32C4"/>
    <w:rsid w:val="004E331C"/>
    <w:rsid w:val="004F25C4"/>
    <w:rsid w:val="004F2935"/>
    <w:rsid w:val="004F7C56"/>
    <w:rsid w:val="00506037"/>
    <w:rsid w:val="00507820"/>
    <w:rsid w:val="005117FA"/>
    <w:rsid w:val="005146F4"/>
    <w:rsid w:val="005158BC"/>
    <w:rsid w:val="00520A17"/>
    <w:rsid w:val="00524196"/>
    <w:rsid w:val="005273A6"/>
    <w:rsid w:val="00530A1D"/>
    <w:rsid w:val="00531F43"/>
    <w:rsid w:val="00543E3B"/>
    <w:rsid w:val="0055125B"/>
    <w:rsid w:val="0055389B"/>
    <w:rsid w:val="00555220"/>
    <w:rsid w:val="00557774"/>
    <w:rsid w:val="00565D04"/>
    <w:rsid w:val="00565E57"/>
    <w:rsid w:val="005701B7"/>
    <w:rsid w:val="005762CD"/>
    <w:rsid w:val="00576ED0"/>
    <w:rsid w:val="00577639"/>
    <w:rsid w:val="00580946"/>
    <w:rsid w:val="00582AC8"/>
    <w:rsid w:val="005855E8"/>
    <w:rsid w:val="00586552"/>
    <w:rsid w:val="00587CD7"/>
    <w:rsid w:val="00590B10"/>
    <w:rsid w:val="0059354E"/>
    <w:rsid w:val="005935C8"/>
    <w:rsid w:val="00595D78"/>
    <w:rsid w:val="0059711E"/>
    <w:rsid w:val="005A3EA3"/>
    <w:rsid w:val="005B2557"/>
    <w:rsid w:val="005B494F"/>
    <w:rsid w:val="005B539B"/>
    <w:rsid w:val="005B6345"/>
    <w:rsid w:val="005C7D1C"/>
    <w:rsid w:val="005D18D3"/>
    <w:rsid w:val="005D70D4"/>
    <w:rsid w:val="005E2611"/>
    <w:rsid w:val="005E4676"/>
    <w:rsid w:val="005E56E5"/>
    <w:rsid w:val="005E6252"/>
    <w:rsid w:val="005E7A6F"/>
    <w:rsid w:val="005F0787"/>
    <w:rsid w:val="005F07E5"/>
    <w:rsid w:val="005F170A"/>
    <w:rsid w:val="005F31E4"/>
    <w:rsid w:val="005F52BC"/>
    <w:rsid w:val="005F760B"/>
    <w:rsid w:val="00603ED4"/>
    <w:rsid w:val="006065B9"/>
    <w:rsid w:val="00607B31"/>
    <w:rsid w:val="00615D9C"/>
    <w:rsid w:val="00617961"/>
    <w:rsid w:val="0062481C"/>
    <w:rsid w:val="006411C6"/>
    <w:rsid w:val="00644367"/>
    <w:rsid w:val="00646621"/>
    <w:rsid w:val="006542CA"/>
    <w:rsid w:val="00663552"/>
    <w:rsid w:val="006702F5"/>
    <w:rsid w:val="00671B5A"/>
    <w:rsid w:val="006778DC"/>
    <w:rsid w:val="0068298D"/>
    <w:rsid w:val="006861DD"/>
    <w:rsid w:val="00692D1B"/>
    <w:rsid w:val="00693C72"/>
    <w:rsid w:val="006A545A"/>
    <w:rsid w:val="006B0696"/>
    <w:rsid w:val="006C1C18"/>
    <w:rsid w:val="006C2B02"/>
    <w:rsid w:val="006C3CD7"/>
    <w:rsid w:val="006C5D3A"/>
    <w:rsid w:val="006C5FAF"/>
    <w:rsid w:val="006C5FE4"/>
    <w:rsid w:val="006D1E27"/>
    <w:rsid w:val="006E72D5"/>
    <w:rsid w:val="006F072D"/>
    <w:rsid w:val="006F39D4"/>
    <w:rsid w:val="006F3DAA"/>
    <w:rsid w:val="00702A16"/>
    <w:rsid w:val="00703080"/>
    <w:rsid w:val="007039EB"/>
    <w:rsid w:val="0071418F"/>
    <w:rsid w:val="00715F80"/>
    <w:rsid w:val="0071752A"/>
    <w:rsid w:val="00731636"/>
    <w:rsid w:val="00733796"/>
    <w:rsid w:val="00735735"/>
    <w:rsid w:val="00735E44"/>
    <w:rsid w:val="00741921"/>
    <w:rsid w:val="00742053"/>
    <w:rsid w:val="007454E8"/>
    <w:rsid w:val="00745B03"/>
    <w:rsid w:val="00746E6A"/>
    <w:rsid w:val="00752F04"/>
    <w:rsid w:val="007723E5"/>
    <w:rsid w:val="007744F5"/>
    <w:rsid w:val="00793487"/>
    <w:rsid w:val="007A0E6B"/>
    <w:rsid w:val="007A0F21"/>
    <w:rsid w:val="007A1EA2"/>
    <w:rsid w:val="007A333F"/>
    <w:rsid w:val="007A573B"/>
    <w:rsid w:val="007B0C8C"/>
    <w:rsid w:val="007B1C33"/>
    <w:rsid w:val="007B6066"/>
    <w:rsid w:val="007B7376"/>
    <w:rsid w:val="007C1240"/>
    <w:rsid w:val="007D690E"/>
    <w:rsid w:val="007D7BAD"/>
    <w:rsid w:val="007E11DD"/>
    <w:rsid w:val="007E15CE"/>
    <w:rsid w:val="007F00D4"/>
    <w:rsid w:val="007F0215"/>
    <w:rsid w:val="007F15CF"/>
    <w:rsid w:val="007F3214"/>
    <w:rsid w:val="007F58BC"/>
    <w:rsid w:val="00811608"/>
    <w:rsid w:val="00812F39"/>
    <w:rsid w:val="00824E77"/>
    <w:rsid w:val="00826A21"/>
    <w:rsid w:val="00826D73"/>
    <w:rsid w:val="008272D4"/>
    <w:rsid w:val="00831D41"/>
    <w:rsid w:val="00833351"/>
    <w:rsid w:val="0083545F"/>
    <w:rsid w:val="00840A56"/>
    <w:rsid w:val="00840E25"/>
    <w:rsid w:val="00842614"/>
    <w:rsid w:val="00842CB4"/>
    <w:rsid w:val="00855CED"/>
    <w:rsid w:val="00861660"/>
    <w:rsid w:val="008758D3"/>
    <w:rsid w:val="0087707F"/>
    <w:rsid w:val="00881F94"/>
    <w:rsid w:val="00883E06"/>
    <w:rsid w:val="008846A8"/>
    <w:rsid w:val="008A2775"/>
    <w:rsid w:val="008A5B3E"/>
    <w:rsid w:val="008B7DA2"/>
    <w:rsid w:val="008D198F"/>
    <w:rsid w:val="008D1DEB"/>
    <w:rsid w:val="008D27DF"/>
    <w:rsid w:val="008D322F"/>
    <w:rsid w:val="008E12BA"/>
    <w:rsid w:val="008E3D1E"/>
    <w:rsid w:val="008F1FBA"/>
    <w:rsid w:val="008F27DE"/>
    <w:rsid w:val="008F4B0B"/>
    <w:rsid w:val="008F5627"/>
    <w:rsid w:val="008F7467"/>
    <w:rsid w:val="00901ADD"/>
    <w:rsid w:val="00902D5C"/>
    <w:rsid w:val="00904C44"/>
    <w:rsid w:val="00907952"/>
    <w:rsid w:val="00916D08"/>
    <w:rsid w:val="0092124B"/>
    <w:rsid w:val="00922F42"/>
    <w:rsid w:val="00924D0A"/>
    <w:rsid w:val="00925F1A"/>
    <w:rsid w:val="00927548"/>
    <w:rsid w:val="00927FA8"/>
    <w:rsid w:val="00930DA3"/>
    <w:rsid w:val="00931FAD"/>
    <w:rsid w:val="00934D3F"/>
    <w:rsid w:val="00940150"/>
    <w:rsid w:val="00944315"/>
    <w:rsid w:val="00950316"/>
    <w:rsid w:val="00952323"/>
    <w:rsid w:val="00956764"/>
    <w:rsid w:val="00957032"/>
    <w:rsid w:val="00960397"/>
    <w:rsid w:val="009607CE"/>
    <w:rsid w:val="00961473"/>
    <w:rsid w:val="00961F6B"/>
    <w:rsid w:val="00963FC0"/>
    <w:rsid w:val="00964785"/>
    <w:rsid w:val="00970A47"/>
    <w:rsid w:val="00973332"/>
    <w:rsid w:val="009818A6"/>
    <w:rsid w:val="00982A02"/>
    <w:rsid w:val="00983EB4"/>
    <w:rsid w:val="009945AE"/>
    <w:rsid w:val="009A478D"/>
    <w:rsid w:val="009A51F8"/>
    <w:rsid w:val="009A539D"/>
    <w:rsid w:val="009A7230"/>
    <w:rsid w:val="009A7B95"/>
    <w:rsid w:val="009B0C05"/>
    <w:rsid w:val="009C1E04"/>
    <w:rsid w:val="009D144F"/>
    <w:rsid w:val="009D2C4A"/>
    <w:rsid w:val="009D6DA6"/>
    <w:rsid w:val="009D7A3D"/>
    <w:rsid w:val="009E11C0"/>
    <w:rsid w:val="009E2306"/>
    <w:rsid w:val="009E4DAB"/>
    <w:rsid w:val="009E6D9A"/>
    <w:rsid w:val="009F0041"/>
    <w:rsid w:val="009F0595"/>
    <w:rsid w:val="009F101A"/>
    <w:rsid w:val="009F4A3D"/>
    <w:rsid w:val="009F7677"/>
    <w:rsid w:val="00A10066"/>
    <w:rsid w:val="00A12C77"/>
    <w:rsid w:val="00A17270"/>
    <w:rsid w:val="00A2109A"/>
    <w:rsid w:val="00A23609"/>
    <w:rsid w:val="00A24926"/>
    <w:rsid w:val="00A2671C"/>
    <w:rsid w:val="00A3188E"/>
    <w:rsid w:val="00A41753"/>
    <w:rsid w:val="00A44560"/>
    <w:rsid w:val="00A44F1D"/>
    <w:rsid w:val="00A474CC"/>
    <w:rsid w:val="00A50A79"/>
    <w:rsid w:val="00A531BF"/>
    <w:rsid w:val="00A55899"/>
    <w:rsid w:val="00A55D61"/>
    <w:rsid w:val="00A62736"/>
    <w:rsid w:val="00A62B9C"/>
    <w:rsid w:val="00A63E99"/>
    <w:rsid w:val="00A658C3"/>
    <w:rsid w:val="00A759DF"/>
    <w:rsid w:val="00A76297"/>
    <w:rsid w:val="00A907BD"/>
    <w:rsid w:val="00A93C17"/>
    <w:rsid w:val="00A940ED"/>
    <w:rsid w:val="00A94B9C"/>
    <w:rsid w:val="00AA20F4"/>
    <w:rsid w:val="00AB0A15"/>
    <w:rsid w:val="00AB2D9F"/>
    <w:rsid w:val="00AB2E4A"/>
    <w:rsid w:val="00AB4BBD"/>
    <w:rsid w:val="00AB51CF"/>
    <w:rsid w:val="00AB6A13"/>
    <w:rsid w:val="00AC1E27"/>
    <w:rsid w:val="00AC28F5"/>
    <w:rsid w:val="00AC708D"/>
    <w:rsid w:val="00AD1CD4"/>
    <w:rsid w:val="00AF009E"/>
    <w:rsid w:val="00AF0112"/>
    <w:rsid w:val="00AF24AB"/>
    <w:rsid w:val="00AF337B"/>
    <w:rsid w:val="00AF3A48"/>
    <w:rsid w:val="00AF64E0"/>
    <w:rsid w:val="00B03841"/>
    <w:rsid w:val="00B03A41"/>
    <w:rsid w:val="00B07862"/>
    <w:rsid w:val="00B07E85"/>
    <w:rsid w:val="00B113E0"/>
    <w:rsid w:val="00B123DA"/>
    <w:rsid w:val="00B124FF"/>
    <w:rsid w:val="00B2676E"/>
    <w:rsid w:val="00B27D87"/>
    <w:rsid w:val="00B337C4"/>
    <w:rsid w:val="00B36FEE"/>
    <w:rsid w:val="00B42675"/>
    <w:rsid w:val="00B45BB0"/>
    <w:rsid w:val="00B571D2"/>
    <w:rsid w:val="00B6195F"/>
    <w:rsid w:val="00B662DA"/>
    <w:rsid w:val="00B668E0"/>
    <w:rsid w:val="00B74933"/>
    <w:rsid w:val="00B81B15"/>
    <w:rsid w:val="00B84341"/>
    <w:rsid w:val="00B876EB"/>
    <w:rsid w:val="00B95CF7"/>
    <w:rsid w:val="00BA0488"/>
    <w:rsid w:val="00BA04C0"/>
    <w:rsid w:val="00BA0889"/>
    <w:rsid w:val="00BA2A19"/>
    <w:rsid w:val="00BA555C"/>
    <w:rsid w:val="00BB2651"/>
    <w:rsid w:val="00BC35B0"/>
    <w:rsid w:val="00BD1C8B"/>
    <w:rsid w:val="00BD2782"/>
    <w:rsid w:val="00BD4F4F"/>
    <w:rsid w:val="00BD5372"/>
    <w:rsid w:val="00BD5640"/>
    <w:rsid w:val="00BD62D4"/>
    <w:rsid w:val="00BE0BF5"/>
    <w:rsid w:val="00BE2DAB"/>
    <w:rsid w:val="00BF24CD"/>
    <w:rsid w:val="00C01ED2"/>
    <w:rsid w:val="00C12BCD"/>
    <w:rsid w:val="00C216E9"/>
    <w:rsid w:val="00C474AD"/>
    <w:rsid w:val="00C47E74"/>
    <w:rsid w:val="00C5115F"/>
    <w:rsid w:val="00C5552F"/>
    <w:rsid w:val="00C576B8"/>
    <w:rsid w:val="00C57C9D"/>
    <w:rsid w:val="00C603F8"/>
    <w:rsid w:val="00C60F17"/>
    <w:rsid w:val="00C625B6"/>
    <w:rsid w:val="00C678F1"/>
    <w:rsid w:val="00C74BC9"/>
    <w:rsid w:val="00C75C71"/>
    <w:rsid w:val="00C80702"/>
    <w:rsid w:val="00C81978"/>
    <w:rsid w:val="00C85F88"/>
    <w:rsid w:val="00C86D55"/>
    <w:rsid w:val="00C9311F"/>
    <w:rsid w:val="00C96114"/>
    <w:rsid w:val="00C97D51"/>
    <w:rsid w:val="00CC2315"/>
    <w:rsid w:val="00CC7606"/>
    <w:rsid w:val="00CE4534"/>
    <w:rsid w:val="00CF295C"/>
    <w:rsid w:val="00CF4106"/>
    <w:rsid w:val="00D11665"/>
    <w:rsid w:val="00D135D6"/>
    <w:rsid w:val="00D14DF0"/>
    <w:rsid w:val="00D24E2F"/>
    <w:rsid w:val="00D271FA"/>
    <w:rsid w:val="00D4295D"/>
    <w:rsid w:val="00D44B7C"/>
    <w:rsid w:val="00D4730E"/>
    <w:rsid w:val="00D55352"/>
    <w:rsid w:val="00D61878"/>
    <w:rsid w:val="00D61D48"/>
    <w:rsid w:val="00D64581"/>
    <w:rsid w:val="00D66DC3"/>
    <w:rsid w:val="00D7319C"/>
    <w:rsid w:val="00D834B8"/>
    <w:rsid w:val="00D84260"/>
    <w:rsid w:val="00D955C6"/>
    <w:rsid w:val="00DA1404"/>
    <w:rsid w:val="00DA19AE"/>
    <w:rsid w:val="00DA2987"/>
    <w:rsid w:val="00DA642E"/>
    <w:rsid w:val="00DB124E"/>
    <w:rsid w:val="00DB2E32"/>
    <w:rsid w:val="00DB5C69"/>
    <w:rsid w:val="00DB72CE"/>
    <w:rsid w:val="00DC0691"/>
    <w:rsid w:val="00DC26A4"/>
    <w:rsid w:val="00DC67AC"/>
    <w:rsid w:val="00DD3CFA"/>
    <w:rsid w:val="00DE55FA"/>
    <w:rsid w:val="00E0207B"/>
    <w:rsid w:val="00E14914"/>
    <w:rsid w:val="00E1502E"/>
    <w:rsid w:val="00E2203A"/>
    <w:rsid w:val="00E246FB"/>
    <w:rsid w:val="00E26B1E"/>
    <w:rsid w:val="00E27EA9"/>
    <w:rsid w:val="00E30DDC"/>
    <w:rsid w:val="00E32080"/>
    <w:rsid w:val="00E34051"/>
    <w:rsid w:val="00E4041D"/>
    <w:rsid w:val="00E50B80"/>
    <w:rsid w:val="00E50CA5"/>
    <w:rsid w:val="00E557BC"/>
    <w:rsid w:val="00E60F0C"/>
    <w:rsid w:val="00E6130D"/>
    <w:rsid w:val="00E656CB"/>
    <w:rsid w:val="00E677CA"/>
    <w:rsid w:val="00E71B0E"/>
    <w:rsid w:val="00E73BCB"/>
    <w:rsid w:val="00E848FE"/>
    <w:rsid w:val="00E84F10"/>
    <w:rsid w:val="00E91A6C"/>
    <w:rsid w:val="00E94C5C"/>
    <w:rsid w:val="00EA1F12"/>
    <w:rsid w:val="00EA7B77"/>
    <w:rsid w:val="00EB0D85"/>
    <w:rsid w:val="00EB1104"/>
    <w:rsid w:val="00EB3B1A"/>
    <w:rsid w:val="00EB455E"/>
    <w:rsid w:val="00EB759A"/>
    <w:rsid w:val="00EC5037"/>
    <w:rsid w:val="00EE6EFF"/>
    <w:rsid w:val="00EE7234"/>
    <w:rsid w:val="00EF7384"/>
    <w:rsid w:val="00F01D21"/>
    <w:rsid w:val="00F026E5"/>
    <w:rsid w:val="00F02C3F"/>
    <w:rsid w:val="00F114D0"/>
    <w:rsid w:val="00F1653E"/>
    <w:rsid w:val="00F204B0"/>
    <w:rsid w:val="00F32114"/>
    <w:rsid w:val="00F32162"/>
    <w:rsid w:val="00F37034"/>
    <w:rsid w:val="00F43346"/>
    <w:rsid w:val="00F4568C"/>
    <w:rsid w:val="00F462F7"/>
    <w:rsid w:val="00F552D3"/>
    <w:rsid w:val="00F5572F"/>
    <w:rsid w:val="00F559BE"/>
    <w:rsid w:val="00F62686"/>
    <w:rsid w:val="00F66692"/>
    <w:rsid w:val="00F67B3A"/>
    <w:rsid w:val="00F72EF9"/>
    <w:rsid w:val="00F73CB3"/>
    <w:rsid w:val="00F74707"/>
    <w:rsid w:val="00F8435B"/>
    <w:rsid w:val="00F84F9B"/>
    <w:rsid w:val="00F942E1"/>
    <w:rsid w:val="00FA0FB3"/>
    <w:rsid w:val="00FA1D23"/>
    <w:rsid w:val="00FB1502"/>
    <w:rsid w:val="00FB1BC9"/>
    <w:rsid w:val="00FC0529"/>
    <w:rsid w:val="00FC241B"/>
    <w:rsid w:val="00FC3346"/>
    <w:rsid w:val="00FC7A41"/>
    <w:rsid w:val="00FD0BF2"/>
    <w:rsid w:val="00FD374B"/>
    <w:rsid w:val="00FD5A02"/>
    <w:rsid w:val="00FE0F16"/>
    <w:rsid w:val="00FE30A3"/>
    <w:rsid w:val="00FE5806"/>
    <w:rsid w:val="00FE7AF0"/>
    <w:rsid w:val="00FF0B8C"/>
    <w:rsid w:val="00FF1B01"/>
    <w:rsid w:val="00FF3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5C67A136"/>
  <w15:chartTrackingRefBased/>
  <w15:docId w15:val="{BC770DD2-27B3-4687-AC0C-DD4353BA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3">
    <w:name w:val="heading 3"/>
    <w:basedOn w:val="Standard"/>
    <w:next w:val="Standard"/>
    <w:qFormat/>
    <w:rsid w:val="00DB2E32"/>
    <w:pPr>
      <w:keepNext/>
      <w:outlineLvl w:val="2"/>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customStyle="1" w:styleId="text">
    <w:name w:val="text"/>
    <w:basedOn w:val="Standard"/>
    <w:rsid w:val="00225457"/>
    <w:pPr>
      <w:spacing w:line="360" w:lineRule="atLeast"/>
      <w:ind w:left="1134" w:right="4394"/>
    </w:pPr>
  </w:style>
  <w:style w:type="paragraph" w:customStyle="1" w:styleId="Vorspann">
    <w:name w:val="Vorspann"/>
    <w:basedOn w:val="Standard"/>
    <w:next w:val="text"/>
    <w:rsid w:val="00225457"/>
    <w:pPr>
      <w:spacing w:line="360" w:lineRule="atLeast"/>
      <w:ind w:left="1134" w:right="1418"/>
    </w:pPr>
    <w:rPr>
      <w:i/>
    </w:rPr>
  </w:style>
  <w:style w:type="paragraph" w:styleId="Textkrper">
    <w:name w:val="Body Text"/>
    <w:basedOn w:val="Standard"/>
    <w:rsid w:val="001D5365"/>
    <w:pPr>
      <w:pBdr>
        <w:top w:val="single" w:sz="6" w:space="1" w:color="auto"/>
        <w:left w:val="single" w:sz="6" w:space="4" w:color="auto"/>
        <w:bottom w:val="single" w:sz="6" w:space="1" w:color="auto"/>
        <w:right w:val="single" w:sz="6" w:space="4" w:color="auto"/>
      </w:pBdr>
      <w:jc w:val="center"/>
    </w:pPr>
    <w:rPr>
      <w:rFonts w:ascii="Arial" w:hAnsi="Arial"/>
      <w:b/>
      <w:sz w:val="20"/>
    </w:rPr>
  </w:style>
  <w:style w:type="character" w:styleId="Hyperlink">
    <w:name w:val="Hyperlink"/>
    <w:qFormat/>
    <w:rsid w:val="00A24926"/>
    <w:rPr>
      <w:rFonts w:ascii="Arial" w:hAnsi="Arial"/>
      <w:color w:val="800080"/>
      <w:sz w:val="20"/>
      <w:u w:val="none"/>
    </w:rPr>
  </w:style>
  <w:style w:type="character" w:customStyle="1" w:styleId="BesuchterHyperlink">
    <w:name w:val="BesuchterHyperlink"/>
    <w:qFormat/>
    <w:rsid w:val="00855CED"/>
    <w:rPr>
      <w:rFonts w:ascii="Arial" w:hAnsi="Arial"/>
      <w:color w:val="800080"/>
      <w:sz w:val="20"/>
      <w:u w:val="none"/>
    </w:rPr>
  </w:style>
  <w:style w:type="paragraph" w:styleId="StandardWeb">
    <w:name w:val="Normal (Web)"/>
    <w:basedOn w:val="Standard"/>
    <w:rsid w:val="00924D0A"/>
    <w:pPr>
      <w:spacing w:before="100" w:beforeAutospacing="1" w:after="100" w:afterAutospacing="1"/>
    </w:pPr>
    <w:rPr>
      <w:szCs w:val="24"/>
    </w:rPr>
  </w:style>
  <w:style w:type="paragraph" w:styleId="Sprechblasentext">
    <w:name w:val="Balloon Text"/>
    <w:basedOn w:val="Standard"/>
    <w:semiHidden/>
    <w:rsid w:val="007744F5"/>
    <w:rPr>
      <w:rFonts w:ascii="Tahoma" w:hAnsi="Tahoma" w:cs="Tahoma"/>
      <w:sz w:val="16"/>
      <w:szCs w:val="16"/>
    </w:rPr>
  </w:style>
  <w:style w:type="table" w:styleId="Tabellenraster">
    <w:name w:val="Table Grid"/>
    <w:basedOn w:val="NormaleTabelle"/>
    <w:rsid w:val="00A5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DB2E32"/>
    <w:rPr>
      <w:sz w:val="20"/>
    </w:rPr>
  </w:style>
  <w:style w:type="character" w:styleId="NichtaufgelsteErwhnung">
    <w:name w:val="Unresolved Mention"/>
    <w:uiPriority w:val="99"/>
    <w:semiHidden/>
    <w:unhideWhenUsed/>
    <w:rsid w:val="009E6D9A"/>
    <w:rPr>
      <w:color w:val="605E5C"/>
      <w:shd w:val="clear" w:color="auto" w:fill="E1DFDD"/>
    </w:rPr>
  </w:style>
  <w:style w:type="paragraph" w:styleId="berarbeitung">
    <w:name w:val="Revision"/>
    <w:hidden/>
    <w:uiPriority w:val="99"/>
    <w:semiHidden/>
    <w:rsid w:val="00234724"/>
    <w:rPr>
      <w:sz w:val="24"/>
    </w:rPr>
  </w:style>
  <w:style w:type="character" w:styleId="Kommentarzeichen">
    <w:name w:val="annotation reference"/>
    <w:rsid w:val="00234724"/>
    <w:rPr>
      <w:sz w:val="16"/>
      <w:szCs w:val="16"/>
    </w:rPr>
  </w:style>
  <w:style w:type="paragraph" w:styleId="Kommentartext">
    <w:name w:val="annotation text"/>
    <w:basedOn w:val="Standard"/>
    <w:link w:val="KommentartextZchn"/>
    <w:rsid w:val="00234724"/>
    <w:rPr>
      <w:sz w:val="20"/>
    </w:rPr>
  </w:style>
  <w:style w:type="character" w:customStyle="1" w:styleId="KommentartextZchn">
    <w:name w:val="Kommentartext Zchn"/>
    <w:basedOn w:val="Absatz-Standardschriftart"/>
    <w:link w:val="Kommentartext"/>
    <w:rsid w:val="00234724"/>
  </w:style>
  <w:style w:type="paragraph" w:styleId="Kommentarthema">
    <w:name w:val="annotation subject"/>
    <w:basedOn w:val="Kommentartext"/>
    <w:next w:val="Kommentartext"/>
    <w:link w:val="KommentarthemaZchn"/>
    <w:rsid w:val="00234724"/>
    <w:rPr>
      <w:b/>
      <w:bCs/>
    </w:rPr>
  </w:style>
  <w:style w:type="character" w:customStyle="1" w:styleId="KommentarthemaZchn">
    <w:name w:val="Kommentarthema Zchn"/>
    <w:link w:val="Kommentarthema"/>
    <w:rsid w:val="00234724"/>
    <w:rPr>
      <w:b/>
      <w:bCs/>
    </w:rPr>
  </w:style>
  <w:style w:type="character" w:styleId="BesuchterLink">
    <w:name w:val="FollowedHyperlink"/>
    <w:basedOn w:val="Absatz-Standardschriftart"/>
    <w:qFormat/>
    <w:rsid w:val="00C47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699">
      <w:bodyDiv w:val="1"/>
      <w:marLeft w:val="300"/>
      <w:marRight w:val="300"/>
      <w:marTop w:val="0"/>
      <w:marBottom w:val="0"/>
      <w:divBdr>
        <w:top w:val="none" w:sz="0" w:space="0" w:color="auto"/>
        <w:left w:val="none" w:sz="0" w:space="0" w:color="auto"/>
        <w:bottom w:val="none" w:sz="0" w:space="0" w:color="auto"/>
        <w:right w:val="none" w:sz="0" w:space="0" w:color="auto"/>
      </w:divBdr>
    </w:div>
    <w:div w:id="959530786">
      <w:bodyDiv w:val="1"/>
      <w:marLeft w:val="300"/>
      <w:marRight w:val="300"/>
      <w:marTop w:val="0"/>
      <w:marBottom w:val="0"/>
      <w:divBdr>
        <w:top w:val="none" w:sz="0" w:space="0" w:color="auto"/>
        <w:left w:val="none" w:sz="0" w:space="0" w:color="auto"/>
        <w:bottom w:val="none" w:sz="0" w:space="0" w:color="auto"/>
        <w:right w:val="none" w:sz="0" w:space="0" w:color="auto"/>
      </w:divBdr>
    </w:div>
    <w:div w:id="1704162643">
      <w:bodyDiv w:val="1"/>
      <w:marLeft w:val="300"/>
      <w:marRight w:val="300"/>
      <w:marTop w:val="0"/>
      <w:marBottom w:val="0"/>
      <w:divBdr>
        <w:top w:val="none" w:sz="0" w:space="0" w:color="auto"/>
        <w:left w:val="none" w:sz="0" w:space="0" w:color="auto"/>
        <w:bottom w:val="none" w:sz="0" w:space="0" w:color="auto"/>
        <w:right w:val="none" w:sz="0" w:space="0" w:color="auto"/>
      </w:divBdr>
    </w:div>
    <w:div w:id="1713460080">
      <w:bodyDiv w:val="1"/>
      <w:marLeft w:val="300"/>
      <w:marRight w:val="3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hb.lzk-bw.de/PHB-CD/QM/Kurzuebersicht_Adresse-Fristen-Termine.docx" TargetMode="External"/><Relationship Id="rId117" Type="http://schemas.openxmlformats.org/officeDocument/2006/relationships/hyperlink" Target="https://lzk-bw.de/PHB/html/Arbeitsanweisungen_vorwort.html" TargetMode="External"/><Relationship Id="rId21" Type="http://schemas.openxmlformats.org/officeDocument/2006/relationships/footer" Target="footer3.xml"/><Relationship Id="rId42" Type="http://schemas.openxmlformats.org/officeDocument/2006/relationships/hyperlink" Target="https://phb.lzk-bw.de/PHB-CD/QM-Anhang/Adressen/BGW.doc" TargetMode="External"/><Relationship Id="rId47" Type="http://schemas.openxmlformats.org/officeDocument/2006/relationships/footer" Target="footer7.xml"/><Relationship Id="rId63" Type="http://schemas.openxmlformats.org/officeDocument/2006/relationships/hyperlink" Target="https://lzk-bw.de/PHB/PHB-CD/QM/Entsorgung.doc" TargetMode="External"/><Relationship Id="rId68" Type="http://schemas.openxmlformats.org/officeDocument/2006/relationships/hyperlink" Target="https://lzk-bw.de/PHB/PHB-CD/QM-Anhang/Aushang_Einsicht/Hygiene/Hygieneplan.doc" TargetMode="External"/><Relationship Id="rId84" Type="http://schemas.openxmlformats.org/officeDocument/2006/relationships/hyperlink" Target="https://lzk-bw.de/PHB/PHB-CD/QM/Brand-Explosionsschutz.doc" TargetMode="External"/><Relationship Id="rId89" Type="http://schemas.openxmlformats.org/officeDocument/2006/relationships/hyperlink" Target="https://phb.lzk-bw.de/PHB-CD/QM/Kurzuebersicht_Adresse-Fristen-Termine.docx" TargetMode="External"/><Relationship Id="rId112" Type="http://schemas.openxmlformats.org/officeDocument/2006/relationships/hyperlink" Target="https://lzk-bw.de/PHB/PHB-CD/QM-Anhang/Aushang_Einsicht/Hygiene/Hygieneplan.doc" TargetMode="External"/><Relationship Id="rId133" Type="http://schemas.openxmlformats.org/officeDocument/2006/relationships/footer" Target="footer11.xml"/><Relationship Id="rId138" Type="http://schemas.openxmlformats.org/officeDocument/2006/relationships/hyperlink" Target="https://phb.lzk-bw.de/PHB-CD/QM/Medizinprodukte-Arzneimittel.docx" TargetMode="External"/><Relationship Id="rId154" Type="http://schemas.openxmlformats.org/officeDocument/2006/relationships/footer" Target="footer13.xml"/><Relationship Id="rId159" Type="http://schemas.openxmlformats.org/officeDocument/2006/relationships/hyperlink" Target="https://phb.lzk-bw.de/html/Leitfaden/index.html" TargetMode="External"/><Relationship Id="rId170" Type="http://schemas.openxmlformats.org/officeDocument/2006/relationships/hyperlink" Target="https://phb.lzk-bw.de/PHB-CD/QM-Anhang/Unterweisungen/Unterweisungserklaerung/Unterweisungserklaerung.docx" TargetMode="External"/><Relationship Id="rId16" Type="http://schemas.openxmlformats.org/officeDocument/2006/relationships/hyperlink" Target="https://phb.lzk-bw.de/PHB-CD/QM/Kurzuebersicht_Adresse-Fristen-Termine.docx" TargetMode="External"/><Relationship Id="rId107" Type="http://schemas.openxmlformats.org/officeDocument/2006/relationships/hyperlink" Target="https://lzk-bw.de/PHB/PHB-CD/QM/Gefahrstoffe.doc" TargetMode="External"/><Relationship Id="rId11" Type="http://schemas.openxmlformats.org/officeDocument/2006/relationships/hyperlink" Target="http://www.bwva.de/" TargetMode="External"/><Relationship Id="rId32" Type="http://schemas.openxmlformats.org/officeDocument/2006/relationships/hyperlink" Target="https://phb.lzk-bw.de/PHB-CD/QM-Anhang/Adressen/Roentgen_Sachverstaendige_Bezirksstellen.docx" TargetMode="External"/><Relationship Id="rId37" Type="http://schemas.openxmlformats.org/officeDocument/2006/relationships/hyperlink" Target="https://phb.lzk-bw.de/html/3.1.5.html" TargetMode="External"/><Relationship Id="rId53" Type="http://schemas.openxmlformats.org/officeDocument/2006/relationships/footer" Target="footer8.xml"/><Relationship Id="rId58" Type="http://schemas.openxmlformats.org/officeDocument/2006/relationships/hyperlink" Target="https://lzk-bw.de/PHB/PHB-CD/QM/Personal/Personal.doc" TargetMode="External"/><Relationship Id="rId74" Type="http://schemas.openxmlformats.org/officeDocument/2006/relationships/hyperlink" Target="https://lzk-bw.de/PHB/PHB-CD/QM/Arbeitsmedizinische_Vorsorge.doc" TargetMode="External"/><Relationship Id="rId79" Type="http://schemas.openxmlformats.org/officeDocument/2006/relationships/hyperlink" Target="https://phb.lzk-bw.de/PHB-CD/QM/Kurzuebersicht_Adresse-Fristen-Termine.docx" TargetMode="External"/><Relationship Id="rId102" Type="http://schemas.openxmlformats.org/officeDocument/2006/relationships/hyperlink" Target="https://lzk-bw.de/PHB/PHB-CD/QM/Arbeitsschutz.doc" TargetMode="External"/><Relationship Id="rId123" Type="http://schemas.openxmlformats.org/officeDocument/2006/relationships/footer" Target="footer10.xml"/><Relationship Id="rId128" Type="http://schemas.openxmlformats.org/officeDocument/2006/relationships/hyperlink" Target="https://lzk-bw.de/PHB/PHB-CD/QM/Leitfaden_Arbeitsschutz.doc" TargetMode="External"/><Relationship Id="rId144" Type="http://schemas.openxmlformats.org/officeDocument/2006/relationships/hyperlink" Target="https://phb.lzk-bw.de/PHB-CD/QM/Kurzuebersicht_Adresse-Fristen-Termine.docx" TargetMode="External"/><Relationship Id="rId149" Type="http://schemas.openxmlformats.org/officeDocument/2006/relationships/hyperlink" Target="https://lzk-bw.de/PHB/PHB-CD/QM/Praxislabor-Fremdlabor.doc" TargetMode="External"/><Relationship Id="rId5" Type="http://schemas.openxmlformats.org/officeDocument/2006/relationships/webSettings" Target="webSettings.xml"/><Relationship Id="rId90" Type="http://schemas.openxmlformats.org/officeDocument/2006/relationships/hyperlink" Target="https://lzk-bw.de/PHB/PHB-CD/QM/Druckgeraete.doc" TargetMode="External"/><Relationship Id="rId95" Type="http://schemas.openxmlformats.org/officeDocument/2006/relationships/hyperlink" Target="https://lzk-bw.de/PHB/PHB-CD/QM/Arbeitsschutz.doc" TargetMode="External"/><Relationship Id="rId160" Type="http://schemas.openxmlformats.org/officeDocument/2006/relationships/hyperlink" Target="https://phb.lzk-bw.de/html/Leitfaden/index.html" TargetMode="External"/><Relationship Id="rId165" Type="http://schemas.openxmlformats.org/officeDocument/2006/relationships/hyperlink" Target="https://phb.lzk-bw.de/html/Leitfaden/index.html" TargetMode="External"/><Relationship Id="rId22" Type="http://schemas.openxmlformats.org/officeDocument/2006/relationships/footer" Target="footer4.xml"/><Relationship Id="rId27" Type="http://schemas.openxmlformats.org/officeDocument/2006/relationships/hyperlink" Target="https://phb.lzk-bw.de/PHB-CD/QM/Kurzuebersicht_Adresse-Fristen-Termine.docx" TargetMode="External"/><Relationship Id="rId43" Type="http://schemas.openxmlformats.org/officeDocument/2006/relationships/hyperlink" Target="https://phb.lzk-bw.de/PHB-CD/QM/Datenschutz.doc" TargetMode="External"/><Relationship Id="rId48" Type="http://schemas.openxmlformats.org/officeDocument/2006/relationships/hyperlink" Target="https://phb.lzk-bw.de/PHB-CD/QM-Anhang/Adressen/Regierungspraesidien.docx" TargetMode="External"/><Relationship Id="rId64" Type="http://schemas.openxmlformats.org/officeDocument/2006/relationships/hyperlink" Target="https://lzk-bw.de/PHB/PHB-CD/QM/Entsorgung.doc" TargetMode="External"/><Relationship Id="rId69" Type="http://schemas.openxmlformats.org/officeDocument/2006/relationships/hyperlink" Target="https://lzk-bw.de/PHB/PHB-CD/QM/Arbeitsmedizinische_Vorsorge.doc" TargetMode="External"/><Relationship Id="rId113" Type="http://schemas.openxmlformats.org/officeDocument/2006/relationships/hyperlink" Target="https://phb.lzk-bw.de/PHB-CD/QM/Leitfaden_Arbeitsschutz.doc" TargetMode="External"/><Relationship Id="rId118" Type="http://schemas.openxmlformats.org/officeDocument/2006/relationships/hyperlink" Target="https://lzk-bw.de/PHB/PHB-CD/QM/Leitfaden_Hygiene.doc" TargetMode="External"/><Relationship Id="rId134" Type="http://schemas.openxmlformats.org/officeDocument/2006/relationships/hyperlink" Target="https://lzk-bw.de/PHB/PHB-CD/QM/Leitfaden_Arbeitsschutz.doc" TargetMode="External"/><Relationship Id="rId139" Type="http://schemas.openxmlformats.org/officeDocument/2006/relationships/hyperlink" Target="https://phb.lzk-bw.de/PHB-CD/QM/Medizinprodukte-Arzneimittel.docx" TargetMode="External"/><Relationship Id="rId80" Type="http://schemas.openxmlformats.org/officeDocument/2006/relationships/hyperlink" Target="https://phb.lzk-bw.de/PHB-CD/QM/Kurzuebersicht_Adresse-Fristen-Termine.docx" TargetMode="External"/><Relationship Id="rId85" Type="http://schemas.openxmlformats.org/officeDocument/2006/relationships/hyperlink" Target="https://lzk-bw.de/PHB/PHB-CD/QM/Brand-Explosionsschutz.doc" TargetMode="External"/><Relationship Id="rId150" Type="http://schemas.openxmlformats.org/officeDocument/2006/relationships/hyperlink" Target="https://phb.lzk-bw.de/PHB-CD/QM-Anhang/Unterweisungen/Unterweisungserklaerung/Unterweisungserklaerung.docx" TargetMode="External"/><Relationship Id="rId155" Type="http://schemas.openxmlformats.org/officeDocument/2006/relationships/footer" Target="footer14.xml"/><Relationship Id="rId171" Type="http://schemas.openxmlformats.org/officeDocument/2006/relationships/fontTable" Target="fontTable.xml"/><Relationship Id="rId12" Type="http://schemas.openxmlformats.org/officeDocument/2006/relationships/hyperlink" Target="https://phb.lzk-bw.de/PHB-CD/QM/Kurzuebersicht_Adresse-Fristen-Termine.docx" TargetMode="External"/><Relationship Id="rId17" Type="http://schemas.openxmlformats.org/officeDocument/2006/relationships/hyperlink" Target="https://phb.lzk-bw.de/PHB-CD/QM-Anhang/Adressen/BGW.doc" TargetMode="External"/><Relationship Id="rId33" Type="http://schemas.openxmlformats.org/officeDocument/2006/relationships/hyperlink" Target="https://phb.lzk-bw.de/PHB-CD/QM-Anhang/Adressen/Regierungspraesidien.docx" TargetMode="External"/><Relationship Id="rId38" Type="http://schemas.openxmlformats.org/officeDocument/2006/relationships/hyperlink" Target="https://phb.lzk-bw.de/PHB-CD/QM-Anhang/Adressen/Untere_Wasserbehoerden.doc" TargetMode="External"/><Relationship Id="rId59" Type="http://schemas.openxmlformats.org/officeDocument/2006/relationships/hyperlink" Target="https://lzk-bw.de/zahnaerzte/praxisfuehrung/bus-dienst" TargetMode="External"/><Relationship Id="rId103" Type="http://schemas.openxmlformats.org/officeDocument/2006/relationships/hyperlink" Target="https://lzk-bw.de/PHB/PHB-CD/QM/Arbeitsschutz.doc" TargetMode="External"/><Relationship Id="rId108" Type="http://schemas.openxmlformats.org/officeDocument/2006/relationships/hyperlink" Target="https://lzk-bw.de/PHB/html/3.1.4.html" TargetMode="External"/><Relationship Id="rId124" Type="http://schemas.openxmlformats.org/officeDocument/2006/relationships/hyperlink" Target="https://phb.lzk-bw.de/PHB-CD/QM-Anhang/Unterweisungen/Unterweisungserklaerung/Unterweisungserklaerung.docx" TargetMode="External"/><Relationship Id="rId129" Type="http://schemas.openxmlformats.org/officeDocument/2006/relationships/hyperlink" Target="https://lzk-bw.de/PHB/PHB-CD/QM/Leitfaden_Arbeitsschutz.doc" TargetMode="External"/><Relationship Id="rId54" Type="http://schemas.openxmlformats.org/officeDocument/2006/relationships/hyperlink" Target="https://www.bgw-online.de/bgw-online-de/service/beitrag-leistung/mitglied-werden" TargetMode="External"/><Relationship Id="rId70" Type="http://schemas.openxmlformats.org/officeDocument/2006/relationships/hyperlink" Target="https://lzk-bw.de/PHB/PHB-CD/QM/Arbeitsmedizinische_Vorsorge.doc" TargetMode="External"/><Relationship Id="rId75" Type="http://schemas.openxmlformats.org/officeDocument/2006/relationships/hyperlink" Target="https://www.masernschutz.de/" TargetMode="External"/><Relationship Id="rId91" Type="http://schemas.openxmlformats.org/officeDocument/2006/relationships/hyperlink" Target="https://lzk-bw.de/PHB/PHB-CD/QM/Druckgeraete.doc" TargetMode="External"/><Relationship Id="rId96" Type="http://schemas.openxmlformats.org/officeDocument/2006/relationships/hyperlink" Target="https://lzk-bw.de/PHB/PHB-CD/QM/Arbeitsschutz.doc" TargetMode="External"/><Relationship Id="rId140" Type="http://schemas.openxmlformats.org/officeDocument/2006/relationships/hyperlink" Target="https://phb.lzk-bw.de/PHB-CD/QM/Medizinprodukte-Arzneimittel.docx" TargetMode="External"/><Relationship Id="rId145" Type="http://schemas.openxmlformats.org/officeDocument/2006/relationships/footer" Target="footer12.xml"/><Relationship Id="rId161" Type="http://schemas.openxmlformats.org/officeDocument/2006/relationships/hyperlink" Target="https://phb.lzk-bw.de/html/Leitfaden/index.html" TargetMode="External"/><Relationship Id="rId166" Type="http://schemas.openxmlformats.org/officeDocument/2006/relationships/hyperlink" Target="https://phb.lzk-bw.de/html/3.1.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hb.lzk-bw.de/PHB-CD/QM/Kurzuebersicht_Adresse-Fristen-Termine.docx" TargetMode="External"/><Relationship Id="rId23" Type="http://schemas.openxmlformats.org/officeDocument/2006/relationships/hyperlink" Target="https://phb.lzk-bw.de/PHB-CD/QM/Kurzuebersicht_Adresse-Fristen-Termine.docx" TargetMode="External"/><Relationship Id="rId28" Type="http://schemas.openxmlformats.org/officeDocument/2006/relationships/hyperlink" Target="https://phb.lzk-bw.de/PHB-CD/QM/Kurzuebersicht_Adresse-Fristen-Termine.docx" TargetMode="External"/><Relationship Id="rId36" Type="http://schemas.openxmlformats.org/officeDocument/2006/relationships/hyperlink" Target="https://lzk-bw.de/PHB/PHB-CD/QM/Datenschutz.doc" TargetMode="External"/><Relationship Id="rId49" Type="http://schemas.openxmlformats.org/officeDocument/2006/relationships/hyperlink" Target="https://phb.lzk-bw.de/PHB-CD/QM-Anhang/Adressen/Roentgen_Sachverstaendige_Bezirksstellen.docx" TargetMode="External"/><Relationship Id="rId57" Type="http://schemas.openxmlformats.org/officeDocument/2006/relationships/hyperlink" Target="https://lzk-bw.de/PHB/PHB-CD/QM/Praxisverwaltung.doc" TargetMode="External"/><Relationship Id="rId106" Type="http://schemas.openxmlformats.org/officeDocument/2006/relationships/hyperlink" Target="https://phb.lzk-bw.de/html/3.1.6.html" TargetMode="External"/><Relationship Id="rId114" Type="http://schemas.openxmlformats.org/officeDocument/2006/relationships/hyperlink" Target="https://lzk-bw.de/PHB/PHB-CD/QM/Leitfaden_Hygiene.doc" TargetMode="External"/><Relationship Id="rId119" Type="http://schemas.openxmlformats.org/officeDocument/2006/relationships/hyperlink" Target="https://lzk-bw.de/PHB/PHB-CD/QM/Hochfrequenzgeraete.doc" TargetMode="External"/><Relationship Id="rId127" Type="http://schemas.openxmlformats.org/officeDocument/2006/relationships/hyperlink" Target="https://lzk-bw.de/PHB/PHB-CD/QM/Leitfaden_Arbeitsschutz.doc" TargetMode="External"/><Relationship Id="rId10" Type="http://schemas.openxmlformats.org/officeDocument/2006/relationships/hyperlink" Target="https://phb.lzk-bw.de/PHB-CD/Vertraege/Praxisvertraege/Praxisuebernahmevertrag.docx" TargetMode="External"/><Relationship Id="rId31" Type="http://schemas.openxmlformats.org/officeDocument/2006/relationships/footer" Target="footer5.xml"/><Relationship Id="rId44" Type="http://schemas.openxmlformats.org/officeDocument/2006/relationships/hyperlink" Target="https://lzk-bw.de/zahnaerzte/praxisfuehrung/eu-datenschutz-grundverordnung/" TargetMode="External"/><Relationship Id="rId52" Type="http://schemas.openxmlformats.org/officeDocument/2006/relationships/hyperlink" Target="https://lzk-bw.de/PHB/PHB-CD/QM-Anhang/Formulare/Roentgen/Muster_Strahlenschutzanweisung.docx" TargetMode="External"/><Relationship Id="rId60" Type="http://schemas.openxmlformats.org/officeDocument/2006/relationships/hyperlink" Target="https://lzk-bw.de/PHB/PHB-CD/QM/Entsorgung.doc" TargetMode="External"/><Relationship Id="rId65" Type="http://schemas.openxmlformats.org/officeDocument/2006/relationships/hyperlink" Target="https://lzk-bw.de/PHB/PHB-CD/QM/Entsorgung.doc" TargetMode="External"/><Relationship Id="rId73" Type="http://schemas.openxmlformats.org/officeDocument/2006/relationships/hyperlink" Target="https://lzk-bw.de/PHB/PHB-CD/QM/Arbeitsmedizinische_Vorsorge.doc" TargetMode="External"/><Relationship Id="rId78" Type="http://schemas.openxmlformats.org/officeDocument/2006/relationships/hyperlink" Target="https://lzk-bw.de/PHB/PHB-CD/QM-Anhang/Aushang_Einsicht/Notfall/Alarmplan.doc" TargetMode="External"/><Relationship Id="rId81" Type="http://schemas.openxmlformats.org/officeDocument/2006/relationships/hyperlink" Target="https://lzk-bw.de/PHB/PHB-CD/QM-Anhang/Aushang_Einsicht/Hygiene/Hygieneplan.doc" TargetMode="External"/><Relationship Id="rId86" Type="http://schemas.openxmlformats.org/officeDocument/2006/relationships/hyperlink" Target="https://lzk-bw.de/PHB/PHB-CD/QM/Datenschutz.doc" TargetMode="External"/><Relationship Id="rId94" Type="http://schemas.openxmlformats.org/officeDocument/2006/relationships/hyperlink" Target="https://phb.lzk-bw.de/PHB-CD/QM/Kurzuebersicht_Adresse-Fristen-Termine.docx" TargetMode="External"/><Relationship Id="rId99" Type="http://schemas.openxmlformats.org/officeDocument/2006/relationships/hyperlink" Target="https://lzk-bw.de/PHB/PHB-CD/QM/Arbeitsschutz.doc" TargetMode="External"/><Relationship Id="rId101" Type="http://schemas.openxmlformats.org/officeDocument/2006/relationships/hyperlink" Target="https://lzk-bw.de/PHB/PHB-CD/QM-Anhang/Formulare/Arbeitsschutz/Verbandbuch.doc" TargetMode="External"/><Relationship Id="rId122" Type="http://schemas.openxmlformats.org/officeDocument/2006/relationships/footer" Target="footer9.xml"/><Relationship Id="rId130" Type="http://schemas.openxmlformats.org/officeDocument/2006/relationships/hyperlink" Target="https://lzk-bw.de/PHB/PHB-CD/QM-Anhang/BA/Laser/Lasergeraete.doc" TargetMode="External"/><Relationship Id="rId135" Type="http://schemas.openxmlformats.org/officeDocument/2006/relationships/hyperlink" Target="https://phb.lzk-bw.de/PHB-CD/QM/Medizinprodukte-Arzneimittel.docx" TargetMode="External"/><Relationship Id="rId143" Type="http://schemas.openxmlformats.org/officeDocument/2006/relationships/hyperlink" Target="https://phb.lzk-bw.de/PHB-CD/QM-Anhang/Unterweisungen/Unterweisungserklaerung/Unterweisungserklaerung.docx" TargetMode="External"/><Relationship Id="rId148" Type="http://schemas.openxmlformats.org/officeDocument/2006/relationships/hyperlink" Target="https://lzk-bw.de/PHB/PHB-CD/QM/Praxislabor-Fremdlabor.doc" TargetMode="External"/><Relationship Id="rId151" Type="http://schemas.openxmlformats.org/officeDocument/2006/relationships/hyperlink" Target="https://phb.lzk-bw.de/PHB-CD/QM/Kurzuebersicht_Adresse-Fristen-Termine.docx" TargetMode="External"/><Relationship Id="rId156" Type="http://schemas.openxmlformats.org/officeDocument/2006/relationships/hyperlink" Target="https://lzk-bw.de/PHB/PHB-CD/QM/Praxislabor-Fremdlabor.doc" TargetMode="External"/><Relationship Id="rId164" Type="http://schemas.openxmlformats.org/officeDocument/2006/relationships/hyperlink" Target="https://lzk-bw.de/PHB/PHB-CD/QM/Bauliche_Anforderungen.doc" TargetMode="External"/><Relationship Id="rId169" Type="http://schemas.openxmlformats.org/officeDocument/2006/relationships/hyperlink" Target="https://phb.lzk-bw.de/PHB-CD/QM-Anhang/Unterweisungen/Unterweisungserklaerung/Unterweisungserklaerung.docx" TargetMode="Externa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theme" Target="theme/theme1.xml"/><Relationship Id="rId13" Type="http://schemas.openxmlformats.org/officeDocument/2006/relationships/hyperlink" Target="https://lzk-bw.de/PHB/PHB-CD/QM/Datenschutz.doc" TargetMode="External"/><Relationship Id="rId18" Type="http://schemas.openxmlformats.org/officeDocument/2006/relationships/hyperlink" Target="https://phb.lzk-bw.de/PHB-CD/QM/Kurzuebersicht_Adresse-Fristen-Termine.docx" TargetMode="External"/><Relationship Id="rId39" Type="http://schemas.openxmlformats.org/officeDocument/2006/relationships/hyperlink" Target="https://phb.lzk-bw.de/html/3.1.5.html" TargetMode="External"/><Relationship Id="rId109" Type="http://schemas.openxmlformats.org/officeDocument/2006/relationships/hyperlink" Target="https://lzk-bw.de/PHB/PHB-CD/QM-Anhang/Formulare/Gefahrstoffe/Gefahrstoffverzeichnis_neu.doc" TargetMode="External"/><Relationship Id="rId34" Type="http://schemas.openxmlformats.org/officeDocument/2006/relationships/hyperlink" Target="https://phb.lzk-bw.de/PHB-CD/QM/Kurzuebersicht_Adresse-Fristen-Termine.docx" TargetMode="External"/><Relationship Id="rId50" Type="http://schemas.openxmlformats.org/officeDocument/2006/relationships/hyperlink" Target="https://phb.lzk-bw.de/PHB-CD/QM-Anhang/Adressen/Regierungspraesidien.docx" TargetMode="External"/><Relationship Id="rId55" Type="http://schemas.openxmlformats.org/officeDocument/2006/relationships/hyperlink" Target="https://phb.lzk-bw.de/PHB-CD/Gesetze_Vorschriften/Ordnungen_Richtlinien/Meldeordnung.pdf" TargetMode="External"/><Relationship Id="rId76" Type="http://schemas.openxmlformats.org/officeDocument/2006/relationships/hyperlink" Target="https://phb.lzk-bw.de/PHB-CD/QM-Anhang/Formulare/Arbeitsmedizinische_Vorsorge/Nachweis_Masern.docx" TargetMode="External"/><Relationship Id="rId97" Type="http://schemas.openxmlformats.org/officeDocument/2006/relationships/hyperlink" Target="https://lzk-bw.de/PHB/PHB-CD/QM/Arbeitsschutz.doc" TargetMode="External"/><Relationship Id="rId104" Type="http://schemas.openxmlformats.org/officeDocument/2006/relationships/hyperlink" Target="https://phb.lzk-bw.de/html/3.1.6.html" TargetMode="External"/><Relationship Id="rId120" Type="http://schemas.openxmlformats.org/officeDocument/2006/relationships/hyperlink" Target="https://lzk-bw.de/PHB/PHB-CD/QM/Kurzuebersicht_Adresse-Fristen-Termine.doc" TargetMode="External"/><Relationship Id="rId125" Type="http://schemas.openxmlformats.org/officeDocument/2006/relationships/hyperlink" Target="https://lzk-bw.de/PHB/PHB-CD/QM/Hochfrequenzgeraete.doc" TargetMode="External"/><Relationship Id="rId141" Type="http://schemas.openxmlformats.org/officeDocument/2006/relationships/hyperlink" Target="https://phb.lzk-bw.de/PHB-CD/QM/Medizinprodukte-Arzneimittel.docx" TargetMode="External"/><Relationship Id="rId146" Type="http://schemas.openxmlformats.org/officeDocument/2006/relationships/hyperlink" Target="https://lzk-bw.de/PHB/PHB-CD/QM/Personal/Schutzgesetze.doc" TargetMode="External"/><Relationship Id="rId167" Type="http://schemas.openxmlformats.org/officeDocument/2006/relationships/hyperlink" Target="https://phb.lzk-bw.de/html/Leitfaden/index.html" TargetMode="External"/><Relationship Id="rId7" Type="http://schemas.openxmlformats.org/officeDocument/2006/relationships/endnotes" Target="endnotes.xml"/><Relationship Id="rId71" Type="http://schemas.openxmlformats.org/officeDocument/2006/relationships/hyperlink" Target="https://lzk-bw.de/PHB/PHB-CD/QM/Arbeitsmedizinische_Vorsorge.doc" TargetMode="External"/><Relationship Id="rId92" Type="http://schemas.openxmlformats.org/officeDocument/2006/relationships/hyperlink" Target="https://lzk-bw.de/PHB/PHB-CD/QM/Druckgeraete.doc" TargetMode="External"/><Relationship Id="rId162" Type="http://schemas.openxmlformats.org/officeDocument/2006/relationships/hyperlink" Target="https://phb.lzk-bw.de/html/Leitfaden/index.html" TargetMode="External"/><Relationship Id="rId2" Type="http://schemas.openxmlformats.org/officeDocument/2006/relationships/numbering" Target="numbering.xml"/><Relationship Id="rId29" Type="http://schemas.openxmlformats.org/officeDocument/2006/relationships/hyperlink" Target="https://phb.lzk-bw.de/PHB-CD/QM/Kurzuebersicht_Adresse-Fristen-Termine.docx" TargetMode="External"/><Relationship Id="rId24" Type="http://schemas.openxmlformats.org/officeDocument/2006/relationships/hyperlink" Target="https://phb.lzk-bw.de/PHB-CD/QM/Kurzuebersicht_Adresse-Fristen-Termine.docx" TargetMode="External"/><Relationship Id="rId40" Type="http://schemas.openxmlformats.org/officeDocument/2006/relationships/hyperlink" Target="https://phb.lzk-bw.de/PHB-CD/QM/Kurzuebersicht_Adresse-Fristen-Termine.docx" TargetMode="External"/><Relationship Id="rId45" Type="http://schemas.openxmlformats.org/officeDocument/2006/relationships/footer" Target="footer6.xml"/><Relationship Id="rId66" Type="http://schemas.openxmlformats.org/officeDocument/2006/relationships/hyperlink" Target="https://lzk-bw.de/PHB/PHB-CD/QM/Entsorgung.doc" TargetMode="External"/><Relationship Id="rId87" Type="http://schemas.openxmlformats.org/officeDocument/2006/relationships/hyperlink" Target="https://lzk-bw.de/PHB/PHB-CD/QM-Anhang/Formulare/Datenschutz/Bestellung_Datenschutzbeauftragter.doc" TargetMode="External"/><Relationship Id="rId110" Type="http://schemas.openxmlformats.org/officeDocument/2006/relationships/hyperlink" Target="https://lzk-bw.de/PHB/PHB-CD/QM/Gefahrstoffe.doc" TargetMode="External"/><Relationship Id="rId115" Type="http://schemas.openxmlformats.org/officeDocument/2006/relationships/hyperlink" Target="https://lzk-bw.de/PHB/PHB-CD/QM/Leitfaden_Hygiene.doc" TargetMode="External"/><Relationship Id="rId131" Type="http://schemas.openxmlformats.org/officeDocument/2006/relationships/hyperlink" Target="https://phb.lzk-bw.de/PHB-CD/QM/Kurzuebersicht_Adresse-Fristen-Termine.docx" TargetMode="External"/><Relationship Id="rId136" Type="http://schemas.openxmlformats.org/officeDocument/2006/relationships/hyperlink" Target="https://phb.lzk-bw.de/PHB-CD/QM/Kurzuebersicht_Adresse-Fristen-Termine.docx" TargetMode="External"/><Relationship Id="rId157" Type="http://schemas.openxmlformats.org/officeDocument/2006/relationships/hyperlink" Target="https://lzk-bw.de/PHB/PHB-CD/QM/Praxislabor-Fremdlabor.doc" TargetMode="External"/><Relationship Id="rId61" Type="http://schemas.openxmlformats.org/officeDocument/2006/relationships/hyperlink" Target="https://lzk-bw.de/PHB/PHB-CD/QM/Entsorgung.doc" TargetMode="External"/><Relationship Id="rId82" Type="http://schemas.openxmlformats.org/officeDocument/2006/relationships/hyperlink" Target="https://lzk-bw.de/PHB/PHB-CD/QM-Anhang/Aushang_Einsicht/Personal/Aushang_Arbeitszeit_Pausen.doc" TargetMode="External"/><Relationship Id="rId152" Type="http://schemas.openxmlformats.org/officeDocument/2006/relationships/hyperlink" Target="https://phb.lzk-bw.de/html/3.1.10.html" TargetMode="External"/><Relationship Id="rId19" Type="http://schemas.openxmlformats.org/officeDocument/2006/relationships/hyperlink" Target="https://phb.lzk-bw.de/PHB-CD/QM/Kurzuebersicht_Adresse-Fristen-Termine.docx" TargetMode="External"/><Relationship Id="rId14" Type="http://schemas.openxmlformats.org/officeDocument/2006/relationships/hyperlink" Target="https://phb.lzk-bw.de/PHB-CD/QM/Kurzuebersicht_Adresse-Fristen-Termine.docx" TargetMode="External"/><Relationship Id="rId30" Type="http://schemas.openxmlformats.org/officeDocument/2006/relationships/hyperlink" Target="https://phb.lzk-bw.de/PHB-CD/QM/Kurzuebersicht_Adresse-Fristen-Termine.docx" TargetMode="External"/><Relationship Id="rId35" Type="http://schemas.openxmlformats.org/officeDocument/2006/relationships/hyperlink" Target="https://phb.lzk-bw.de/PHB-CD/QM/Kurzuebersicht_Adresse-Fristen-Termine.docx" TargetMode="External"/><Relationship Id="rId56" Type="http://schemas.openxmlformats.org/officeDocument/2006/relationships/hyperlink" Target="https://www.kzvbw.de/zahnaerzte/praxis/niederlassung/" TargetMode="External"/><Relationship Id="rId77" Type="http://schemas.openxmlformats.org/officeDocument/2006/relationships/hyperlink" Target="https://phb.lzk-bw.de/PHB-CD/QM/Kurzuebersicht_Adresse-Fristen-Termine.docx" TargetMode="External"/><Relationship Id="rId100" Type="http://schemas.openxmlformats.org/officeDocument/2006/relationships/hyperlink" Target="https://lzk-bw.de/PHB/PHB-CD/QM/Notfall.doc" TargetMode="External"/><Relationship Id="rId105" Type="http://schemas.openxmlformats.org/officeDocument/2006/relationships/hyperlink" Target="https://lzk-bw.de/PHB/PHB-CD/QM/Arbeitsschutz.doc" TargetMode="External"/><Relationship Id="rId126" Type="http://schemas.openxmlformats.org/officeDocument/2006/relationships/hyperlink" Target="https://lzk-bw.de/PHB/PHB-CD/QM/Hochfrequenzgeraete.doc" TargetMode="External"/><Relationship Id="rId147" Type="http://schemas.openxmlformats.org/officeDocument/2006/relationships/hyperlink" Target="https://lzk-bw.de/PHB/PHB-CD/QM/Praxislabor-Fremdlabor.doc" TargetMode="External"/><Relationship Id="rId168" Type="http://schemas.openxmlformats.org/officeDocument/2006/relationships/hyperlink" Target="https://phb.lzk-bw.de/html/Leitfaden/index.html" TargetMode="External"/><Relationship Id="rId8" Type="http://schemas.openxmlformats.org/officeDocument/2006/relationships/footer" Target="footer1.xml"/><Relationship Id="rId51" Type="http://schemas.openxmlformats.org/officeDocument/2006/relationships/hyperlink" Target="https://phb.lzk-bw.de/PHB-CD/QM-Anhang/Adressen/Roentgen_Sachverstaendige_Bezirksstellen.docx" TargetMode="External"/><Relationship Id="rId72" Type="http://schemas.openxmlformats.org/officeDocument/2006/relationships/hyperlink" Target="https://lzk-bw.de/PHB/PHB-CD/QM/Arbeitsmedizinische_Vorsorge.doc" TargetMode="External"/><Relationship Id="rId93" Type="http://schemas.openxmlformats.org/officeDocument/2006/relationships/hyperlink" Target="https://lzk-bw.de/PHB/PHB-CD/QM/Arbeitsschutz.doc" TargetMode="External"/><Relationship Id="rId98" Type="http://schemas.openxmlformats.org/officeDocument/2006/relationships/hyperlink" Target="https://lzk-bw.de/PHB/PHB-CD/QM/Arbeitsschutz.doc" TargetMode="External"/><Relationship Id="rId121" Type="http://schemas.openxmlformats.org/officeDocument/2006/relationships/hyperlink" Target="https://lzk-bw.de/PHB/PHB-CD/QM/Kurzuebersicht_Adresse-Fristen-Termine.doc" TargetMode="External"/><Relationship Id="rId142" Type="http://schemas.openxmlformats.org/officeDocument/2006/relationships/hyperlink" Target="https://phb.lzk-bw.de/PHB-CD/QM/Medizinprodukte-Arzneimittel.docx" TargetMode="External"/><Relationship Id="rId163" Type="http://schemas.openxmlformats.org/officeDocument/2006/relationships/footer" Target="footer15.xml"/><Relationship Id="rId3" Type="http://schemas.openxmlformats.org/officeDocument/2006/relationships/styles" Target="styles.xml"/><Relationship Id="rId25" Type="http://schemas.openxmlformats.org/officeDocument/2006/relationships/hyperlink" Target="https://phb.lzk-bw.de/PHB-CD/QM/Kurzuebersicht_Adresse-Fristen-Termine.docx" TargetMode="External"/><Relationship Id="rId46" Type="http://schemas.openxmlformats.org/officeDocument/2006/relationships/hyperlink" Target="https://phb.lzk-bw.de/html/3.1.10.html" TargetMode="External"/><Relationship Id="rId67" Type="http://schemas.openxmlformats.org/officeDocument/2006/relationships/hyperlink" Target="https://lzk-bw.de/PHB/PHB-CD/QM/Entsorgung.doc" TargetMode="External"/><Relationship Id="rId116" Type="http://schemas.openxmlformats.org/officeDocument/2006/relationships/hyperlink" Target="https://phb.lzk-bw.de/PHB-CD/QM/Leitfaden_Wasser.pdf" TargetMode="External"/><Relationship Id="rId137" Type="http://schemas.openxmlformats.org/officeDocument/2006/relationships/hyperlink" Target="https://phb.lzk-bw.de/PHB-CD/QM-Anhang/Unterweisungen/Unterweisungserklaerung/Unterweisungserklaerung.docx" TargetMode="External"/><Relationship Id="rId158" Type="http://schemas.openxmlformats.org/officeDocument/2006/relationships/hyperlink" Target="https://lzk-bw.de/PHB/PHB-CD/QM-Anhang/Gefaehrdungsbeurteilungen/Checkliste_Pruefpflichten.doc" TargetMode="External"/><Relationship Id="rId20" Type="http://schemas.openxmlformats.org/officeDocument/2006/relationships/hyperlink" Target="https://phb.lzk-bw.de/PHB-CD/QM/Kurzuebersicht_Adresse-Fristen-Termine.docx" TargetMode="External"/><Relationship Id="rId41" Type="http://schemas.openxmlformats.org/officeDocument/2006/relationships/hyperlink" Target="https://phb.lzk-bw.de/PHB-CD/QM/Kurzuebersicht_Adresse-Fristen-Termine.docx" TargetMode="External"/><Relationship Id="rId62" Type="http://schemas.openxmlformats.org/officeDocument/2006/relationships/hyperlink" Target="https://lzk-bw.de/PHB/PHB-CD/QM/Entsorgung.doc" TargetMode="External"/><Relationship Id="rId83" Type="http://schemas.openxmlformats.org/officeDocument/2006/relationships/hyperlink" Target="https://lzk-bw.de/PHB/PHB-CD/QM/Bauliche_Anforderungen.doc" TargetMode="External"/><Relationship Id="rId88" Type="http://schemas.openxmlformats.org/officeDocument/2006/relationships/hyperlink" Target="https://lzk-bw.de/PHB/PHB-CD/QM-Anhang/Formulare/Datenschutz/Belehrung-Mitarbeiter-Verschwiegenheit_und_Datenschutz.doc" TargetMode="External"/><Relationship Id="rId111" Type="http://schemas.openxmlformats.org/officeDocument/2006/relationships/hyperlink" Target="https://phb.lzk-bw.de/PHB-CD/QM-Anhang/Unterweisungen/Unterweisungserklaerung/Unterweisungserklaerung.docx" TargetMode="External"/><Relationship Id="rId132" Type="http://schemas.openxmlformats.org/officeDocument/2006/relationships/hyperlink" Target="https://lzk-bw.de/PHB/PHB-CD/QM/Leitfaden_Arbeitsschutz.doc" TargetMode="External"/><Relationship Id="rId153" Type="http://schemas.openxmlformats.org/officeDocument/2006/relationships/hyperlink" Target="https://phb.lzk-bw.de/html/3.1.1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BC36-BCDC-4FA0-9261-155C4D7A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N-NORMAL.DOT</Template>
  <TotalTime>0</TotalTime>
  <Pages>33</Pages>
  <Words>6615</Words>
  <Characters>67299</Characters>
  <Application>Microsoft Office Word</Application>
  <DocSecurity>0</DocSecurity>
  <Lines>560</Lines>
  <Paragraphs>147</Paragraphs>
  <ScaleCrop>false</ScaleCrop>
  <HeadingPairs>
    <vt:vector size="2" baseType="variant">
      <vt:variant>
        <vt:lpstr>Titel</vt:lpstr>
      </vt:variant>
      <vt:variant>
        <vt:i4>1</vt:i4>
      </vt:variant>
    </vt:vector>
  </HeadingPairs>
  <TitlesOfParts>
    <vt:vector size="1" baseType="lpstr">
      <vt:lpstr>Handbuch</vt:lpstr>
    </vt:vector>
  </TitlesOfParts>
  <Company>LZK</Company>
  <LinksUpToDate>false</LinksUpToDate>
  <CharactersWithSpaces>73767</CharactersWithSpaces>
  <SharedDoc>false</SharedDoc>
  <HLinks>
    <vt:vector size="924" baseType="variant">
      <vt:variant>
        <vt:i4>458762</vt:i4>
      </vt:variant>
      <vt:variant>
        <vt:i4>459</vt:i4>
      </vt:variant>
      <vt:variant>
        <vt:i4>0</vt:i4>
      </vt:variant>
      <vt:variant>
        <vt:i4>5</vt:i4>
      </vt:variant>
      <vt:variant>
        <vt:lpwstr>https://lzk-bw.de/PHB/PHB-CD/QM-Anhang/Unterweisungen/Unterweisungserklaerung/Unterweisungserklaerung.doc</vt:lpwstr>
      </vt:variant>
      <vt:variant>
        <vt:lpwstr/>
      </vt:variant>
      <vt:variant>
        <vt:i4>458762</vt:i4>
      </vt:variant>
      <vt:variant>
        <vt:i4>456</vt:i4>
      </vt:variant>
      <vt:variant>
        <vt:i4>0</vt:i4>
      </vt:variant>
      <vt:variant>
        <vt:i4>5</vt:i4>
      </vt:variant>
      <vt:variant>
        <vt:lpwstr>https://lzk-bw.de/PHB/PHB-CD/QM-Anhang/Unterweisungen/Unterweisungserklaerung/Unterweisungserklaerung.doc</vt:lpwstr>
      </vt:variant>
      <vt:variant>
        <vt:lpwstr/>
      </vt:variant>
      <vt:variant>
        <vt:i4>5046280</vt:i4>
      </vt:variant>
      <vt:variant>
        <vt:i4>453</vt:i4>
      </vt:variant>
      <vt:variant>
        <vt:i4>0</vt:i4>
      </vt:variant>
      <vt:variant>
        <vt:i4>5</vt:i4>
      </vt:variant>
      <vt:variant>
        <vt:lpwstr>https://lzk-bw.de/PHB/PHB-CD/QM/Roentgen.doc</vt:lpwstr>
      </vt:variant>
      <vt:variant>
        <vt:lpwstr/>
      </vt:variant>
      <vt:variant>
        <vt:i4>5046280</vt:i4>
      </vt:variant>
      <vt:variant>
        <vt:i4>450</vt:i4>
      </vt:variant>
      <vt:variant>
        <vt:i4>0</vt:i4>
      </vt:variant>
      <vt:variant>
        <vt:i4>5</vt:i4>
      </vt:variant>
      <vt:variant>
        <vt:lpwstr>https://lzk-bw.de/PHB/PHB-CD/QM/Roentgen.doc</vt:lpwstr>
      </vt:variant>
      <vt:variant>
        <vt:lpwstr/>
      </vt:variant>
      <vt:variant>
        <vt:i4>5046280</vt:i4>
      </vt:variant>
      <vt:variant>
        <vt:i4>447</vt:i4>
      </vt:variant>
      <vt:variant>
        <vt:i4>0</vt:i4>
      </vt:variant>
      <vt:variant>
        <vt:i4>5</vt:i4>
      </vt:variant>
      <vt:variant>
        <vt:lpwstr>https://lzk-bw.de/PHB/PHB-CD/QM/Roentgen.doc</vt:lpwstr>
      </vt:variant>
      <vt:variant>
        <vt:lpwstr/>
      </vt:variant>
      <vt:variant>
        <vt:i4>5046280</vt:i4>
      </vt:variant>
      <vt:variant>
        <vt:i4>444</vt:i4>
      </vt:variant>
      <vt:variant>
        <vt:i4>0</vt:i4>
      </vt:variant>
      <vt:variant>
        <vt:i4>5</vt:i4>
      </vt:variant>
      <vt:variant>
        <vt:lpwstr>https://lzk-bw.de/PHB/PHB-CD/QM/Roentgen.doc</vt:lpwstr>
      </vt:variant>
      <vt:variant>
        <vt:lpwstr/>
      </vt:variant>
      <vt:variant>
        <vt:i4>2228315</vt:i4>
      </vt:variant>
      <vt:variant>
        <vt:i4>441</vt:i4>
      </vt:variant>
      <vt:variant>
        <vt:i4>0</vt:i4>
      </vt:variant>
      <vt:variant>
        <vt:i4>5</vt:i4>
      </vt:variant>
      <vt:variant>
        <vt:lpwstr>https://lzk-bw.de/PHB/PHB-CD/QM/Bauliche_Anforderungen.doc</vt:lpwstr>
      </vt:variant>
      <vt:variant>
        <vt:lpwstr/>
      </vt:variant>
      <vt:variant>
        <vt:i4>5046280</vt:i4>
      </vt:variant>
      <vt:variant>
        <vt:i4>438</vt:i4>
      </vt:variant>
      <vt:variant>
        <vt:i4>0</vt:i4>
      </vt:variant>
      <vt:variant>
        <vt:i4>5</vt:i4>
      </vt:variant>
      <vt:variant>
        <vt:lpwstr>https://lzk-bw.de/PHB/PHB-CD/QM/Roentgen.doc</vt:lpwstr>
      </vt:variant>
      <vt:variant>
        <vt:lpwstr/>
      </vt:variant>
      <vt:variant>
        <vt:i4>5046280</vt:i4>
      </vt:variant>
      <vt:variant>
        <vt:i4>435</vt:i4>
      </vt:variant>
      <vt:variant>
        <vt:i4>0</vt:i4>
      </vt:variant>
      <vt:variant>
        <vt:i4>5</vt:i4>
      </vt:variant>
      <vt:variant>
        <vt:lpwstr>https://lzk-bw.de/PHB/PHB-CD/QM/Roentgen.doc</vt:lpwstr>
      </vt:variant>
      <vt:variant>
        <vt:lpwstr/>
      </vt:variant>
      <vt:variant>
        <vt:i4>5046280</vt:i4>
      </vt:variant>
      <vt:variant>
        <vt:i4>432</vt:i4>
      </vt:variant>
      <vt:variant>
        <vt:i4>0</vt:i4>
      </vt:variant>
      <vt:variant>
        <vt:i4>5</vt:i4>
      </vt:variant>
      <vt:variant>
        <vt:lpwstr>https://lzk-bw.de/PHB/PHB-CD/QM/Roentgen.doc</vt:lpwstr>
      </vt:variant>
      <vt:variant>
        <vt:lpwstr/>
      </vt:variant>
      <vt:variant>
        <vt:i4>5046280</vt:i4>
      </vt:variant>
      <vt:variant>
        <vt:i4>429</vt:i4>
      </vt:variant>
      <vt:variant>
        <vt:i4>0</vt:i4>
      </vt:variant>
      <vt:variant>
        <vt:i4>5</vt:i4>
      </vt:variant>
      <vt:variant>
        <vt:lpwstr>https://lzk-bw.de/PHB/PHB-CD/QM/Roentgen.doc</vt:lpwstr>
      </vt:variant>
      <vt:variant>
        <vt:lpwstr/>
      </vt:variant>
      <vt:variant>
        <vt:i4>121</vt:i4>
      </vt:variant>
      <vt:variant>
        <vt:i4>426</vt:i4>
      </vt:variant>
      <vt:variant>
        <vt:i4>0</vt:i4>
      </vt:variant>
      <vt:variant>
        <vt:i4>5</vt:i4>
      </vt:variant>
      <vt:variant>
        <vt:lpwstr>https://lzk-bw.de/PHB/PHB-CD/QM-Anhang/Gefaehrdungsbeurteilungen/Checkliste_Pruefpflichten.doc</vt:lpwstr>
      </vt:variant>
      <vt:variant>
        <vt:lpwstr/>
      </vt:variant>
      <vt:variant>
        <vt:i4>8126563</vt:i4>
      </vt:variant>
      <vt:variant>
        <vt:i4>423</vt:i4>
      </vt:variant>
      <vt:variant>
        <vt:i4>0</vt:i4>
      </vt:variant>
      <vt:variant>
        <vt:i4>5</vt:i4>
      </vt:variant>
      <vt:variant>
        <vt:lpwstr>https://lzk-bw.de/PHB/PHB-CD/QM/Praxislabor-Fremdlabor.doc</vt:lpwstr>
      </vt:variant>
      <vt:variant>
        <vt:lpwstr/>
      </vt:variant>
      <vt:variant>
        <vt:i4>8126563</vt:i4>
      </vt:variant>
      <vt:variant>
        <vt:i4>420</vt:i4>
      </vt:variant>
      <vt:variant>
        <vt:i4>0</vt:i4>
      </vt:variant>
      <vt:variant>
        <vt:i4>5</vt:i4>
      </vt:variant>
      <vt:variant>
        <vt:lpwstr>https://lzk-bw.de/PHB/PHB-CD/QM/Praxislabor-Fremdlabor.doc</vt:lpwstr>
      </vt:variant>
      <vt:variant>
        <vt:lpwstr/>
      </vt:variant>
      <vt:variant>
        <vt:i4>8126563</vt:i4>
      </vt:variant>
      <vt:variant>
        <vt:i4>417</vt:i4>
      </vt:variant>
      <vt:variant>
        <vt:i4>0</vt:i4>
      </vt:variant>
      <vt:variant>
        <vt:i4>5</vt:i4>
      </vt:variant>
      <vt:variant>
        <vt:lpwstr>https://lzk-bw.de/PHB/PHB-CD/QM/Praxislabor-Fremdlabor.doc</vt:lpwstr>
      </vt:variant>
      <vt:variant>
        <vt:lpwstr/>
      </vt:variant>
      <vt:variant>
        <vt:i4>3407964</vt:i4>
      </vt:variant>
      <vt:variant>
        <vt:i4>414</vt:i4>
      </vt:variant>
      <vt:variant>
        <vt:i4>0</vt:i4>
      </vt:variant>
      <vt:variant>
        <vt:i4>5</vt:i4>
      </vt:variant>
      <vt:variant>
        <vt:lpwstr>https://lzk-bw.de/PHB/PHB-CD/QM/Kurzuebersicht_Adresse-Fristen-Termine.doc</vt:lpwstr>
      </vt:variant>
      <vt:variant>
        <vt:lpwstr/>
      </vt:variant>
      <vt:variant>
        <vt:i4>458762</vt:i4>
      </vt:variant>
      <vt:variant>
        <vt:i4>411</vt:i4>
      </vt:variant>
      <vt:variant>
        <vt:i4>0</vt:i4>
      </vt:variant>
      <vt:variant>
        <vt:i4>5</vt:i4>
      </vt:variant>
      <vt:variant>
        <vt:lpwstr>https://lzk-bw.de/PHB/PHB-CD/QM-Anhang/Unterweisungen/Unterweisungserklaerung/Unterweisungserklaerung.doc</vt:lpwstr>
      </vt:variant>
      <vt:variant>
        <vt:lpwstr/>
      </vt:variant>
      <vt:variant>
        <vt:i4>8126563</vt:i4>
      </vt:variant>
      <vt:variant>
        <vt:i4>408</vt:i4>
      </vt:variant>
      <vt:variant>
        <vt:i4>0</vt:i4>
      </vt:variant>
      <vt:variant>
        <vt:i4>5</vt:i4>
      </vt:variant>
      <vt:variant>
        <vt:lpwstr>https://lzk-bw.de/PHB/PHB-CD/QM/Praxislabor-Fremdlabor.doc</vt:lpwstr>
      </vt:variant>
      <vt:variant>
        <vt:lpwstr/>
      </vt:variant>
      <vt:variant>
        <vt:i4>8126563</vt:i4>
      </vt:variant>
      <vt:variant>
        <vt:i4>405</vt:i4>
      </vt:variant>
      <vt:variant>
        <vt:i4>0</vt:i4>
      </vt:variant>
      <vt:variant>
        <vt:i4>5</vt:i4>
      </vt:variant>
      <vt:variant>
        <vt:lpwstr>https://lzk-bw.de/PHB/PHB-CD/QM/Praxislabor-Fremdlabor.doc</vt:lpwstr>
      </vt:variant>
      <vt:variant>
        <vt:lpwstr/>
      </vt:variant>
      <vt:variant>
        <vt:i4>8126563</vt:i4>
      </vt:variant>
      <vt:variant>
        <vt:i4>402</vt:i4>
      </vt:variant>
      <vt:variant>
        <vt:i4>0</vt:i4>
      </vt:variant>
      <vt:variant>
        <vt:i4>5</vt:i4>
      </vt:variant>
      <vt:variant>
        <vt:lpwstr>https://lzk-bw.de/PHB/PHB-CD/QM/Praxislabor-Fremdlabor.doc</vt:lpwstr>
      </vt:variant>
      <vt:variant>
        <vt:lpwstr/>
      </vt:variant>
      <vt:variant>
        <vt:i4>8126563</vt:i4>
      </vt:variant>
      <vt:variant>
        <vt:i4>399</vt:i4>
      </vt:variant>
      <vt:variant>
        <vt:i4>0</vt:i4>
      </vt:variant>
      <vt:variant>
        <vt:i4>5</vt:i4>
      </vt:variant>
      <vt:variant>
        <vt:lpwstr>https://lzk-bw.de/PHB/PHB-CD/QM/Praxislabor-Fremdlabor.doc</vt:lpwstr>
      </vt:variant>
      <vt:variant>
        <vt:lpwstr/>
      </vt:variant>
      <vt:variant>
        <vt:i4>8126563</vt:i4>
      </vt:variant>
      <vt:variant>
        <vt:i4>396</vt:i4>
      </vt:variant>
      <vt:variant>
        <vt:i4>0</vt:i4>
      </vt:variant>
      <vt:variant>
        <vt:i4>5</vt:i4>
      </vt:variant>
      <vt:variant>
        <vt:lpwstr>https://lzk-bw.de/PHB/PHB-CD/QM/Praxislabor-Fremdlabor.doc</vt:lpwstr>
      </vt:variant>
      <vt:variant>
        <vt:lpwstr/>
      </vt:variant>
      <vt:variant>
        <vt:i4>3866683</vt:i4>
      </vt:variant>
      <vt:variant>
        <vt:i4>393</vt:i4>
      </vt:variant>
      <vt:variant>
        <vt:i4>0</vt:i4>
      </vt:variant>
      <vt:variant>
        <vt:i4>5</vt:i4>
      </vt:variant>
      <vt:variant>
        <vt:lpwstr>https://lzk-bw.de/PHB/PHB-CD/QM/Personal/Schutzgesetze.doc</vt:lpwstr>
      </vt:variant>
      <vt:variant>
        <vt:lpwstr/>
      </vt:variant>
      <vt:variant>
        <vt:i4>3407964</vt:i4>
      </vt:variant>
      <vt:variant>
        <vt:i4>390</vt:i4>
      </vt:variant>
      <vt:variant>
        <vt:i4>0</vt:i4>
      </vt:variant>
      <vt:variant>
        <vt:i4>5</vt:i4>
      </vt:variant>
      <vt:variant>
        <vt:lpwstr>https://lzk-bw.de/PHB/PHB-CD/QM/Kurzuebersicht_Adresse-Fristen-Termine.doc</vt:lpwstr>
      </vt:variant>
      <vt:variant>
        <vt:lpwstr/>
      </vt:variant>
      <vt:variant>
        <vt:i4>458762</vt:i4>
      </vt:variant>
      <vt:variant>
        <vt:i4>387</vt:i4>
      </vt:variant>
      <vt:variant>
        <vt:i4>0</vt:i4>
      </vt:variant>
      <vt:variant>
        <vt:i4>5</vt:i4>
      </vt:variant>
      <vt:variant>
        <vt:lpwstr>https://lzk-bw.de/PHB/PHB-CD/QM-Anhang/Unterweisungen/Unterweisungserklaerung/Unterweisungserklaerung.doc</vt:lpwstr>
      </vt:variant>
      <vt:variant>
        <vt:lpwstr/>
      </vt:variant>
      <vt:variant>
        <vt:i4>1507337</vt:i4>
      </vt:variant>
      <vt:variant>
        <vt:i4>384</vt:i4>
      </vt:variant>
      <vt:variant>
        <vt:i4>0</vt:i4>
      </vt:variant>
      <vt:variant>
        <vt:i4>5</vt:i4>
      </vt:variant>
      <vt:variant>
        <vt:lpwstr>https://lzk-bw.de/PHB/PHB-CD/QM/Medizinprodukte-Arzneimittel.doc</vt:lpwstr>
      </vt:variant>
      <vt:variant>
        <vt:lpwstr/>
      </vt:variant>
      <vt:variant>
        <vt:i4>1507337</vt:i4>
      </vt:variant>
      <vt:variant>
        <vt:i4>381</vt:i4>
      </vt:variant>
      <vt:variant>
        <vt:i4>0</vt:i4>
      </vt:variant>
      <vt:variant>
        <vt:i4>5</vt:i4>
      </vt:variant>
      <vt:variant>
        <vt:lpwstr>https://lzk-bw.de/PHB/PHB-CD/QM/Medizinprodukte-Arzneimittel.doc</vt:lpwstr>
      </vt:variant>
      <vt:variant>
        <vt:lpwstr/>
      </vt:variant>
      <vt:variant>
        <vt:i4>1507337</vt:i4>
      </vt:variant>
      <vt:variant>
        <vt:i4>378</vt:i4>
      </vt:variant>
      <vt:variant>
        <vt:i4>0</vt:i4>
      </vt:variant>
      <vt:variant>
        <vt:i4>5</vt:i4>
      </vt:variant>
      <vt:variant>
        <vt:lpwstr>https://lzk-bw.de/PHB/PHB-CD/QM/Medizinprodukte-Arzneimittel.doc</vt:lpwstr>
      </vt:variant>
      <vt:variant>
        <vt:lpwstr/>
      </vt:variant>
      <vt:variant>
        <vt:i4>1507337</vt:i4>
      </vt:variant>
      <vt:variant>
        <vt:i4>375</vt:i4>
      </vt:variant>
      <vt:variant>
        <vt:i4>0</vt:i4>
      </vt:variant>
      <vt:variant>
        <vt:i4>5</vt:i4>
      </vt:variant>
      <vt:variant>
        <vt:lpwstr>https://lzk-bw.de/PHB/PHB-CD/QM/Medizinprodukte-Arzneimittel.doc</vt:lpwstr>
      </vt:variant>
      <vt:variant>
        <vt:lpwstr/>
      </vt:variant>
      <vt:variant>
        <vt:i4>1507337</vt:i4>
      </vt:variant>
      <vt:variant>
        <vt:i4>372</vt:i4>
      </vt:variant>
      <vt:variant>
        <vt:i4>0</vt:i4>
      </vt:variant>
      <vt:variant>
        <vt:i4>5</vt:i4>
      </vt:variant>
      <vt:variant>
        <vt:lpwstr>https://lzk-bw.de/PHB/PHB-CD/QM/Medizinprodukte-Arzneimittel.doc</vt:lpwstr>
      </vt:variant>
      <vt:variant>
        <vt:lpwstr/>
      </vt:variant>
      <vt:variant>
        <vt:i4>458762</vt:i4>
      </vt:variant>
      <vt:variant>
        <vt:i4>369</vt:i4>
      </vt:variant>
      <vt:variant>
        <vt:i4>0</vt:i4>
      </vt:variant>
      <vt:variant>
        <vt:i4>5</vt:i4>
      </vt:variant>
      <vt:variant>
        <vt:lpwstr>https://lzk-bw.de/PHB/PHB-CD/QM-Anhang/Unterweisungen/Unterweisungserklaerung/Unterweisungserklaerung.doc</vt:lpwstr>
      </vt:variant>
      <vt:variant>
        <vt:lpwstr/>
      </vt:variant>
      <vt:variant>
        <vt:i4>3407964</vt:i4>
      </vt:variant>
      <vt:variant>
        <vt:i4>366</vt:i4>
      </vt:variant>
      <vt:variant>
        <vt:i4>0</vt:i4>
      </vt:variant>
      <vt:variant>
        <vt:i4>5</vt:i4>
      </vt:variant>
      <vt:variant>
        <vt:lpwstr>https://lzk-bw.de/PHB/PHB-CD/QM/Kurzuebersicht_Adresse-Fristen-Termine.doc</vt:lpwstr>
      </vt:variant>
      <vt:variant>
        <vt:lpwstr/>
      </vt:variant>
      <vt:variant>
        <vt:i4>1507337</vt:i4>
      </vt:variant>
      <vt:variant>
        <vt:i4>363</vt:i4>
      </vt:variant>
      <vt:variant>
        <vt:i4>0</vt:i4>
      </vt:variant>
      <vt:variant>
        <vt:i4>5</vt:i4>
      </vt:variant>
      <vt:variant>
        <vt:lpwstr>https://lzk-bw.de/PHB/PHB-CD/QM/Medizinprodukte-Arzneimittel.doc</vt:lpwstr>
      </vt:variant>
      <vt:variant>
        <vt:lpwstr/>
      </vt:variant>
      <vt:variant>
        <vt:i4>4522039</vt:i4>
      </vt:variant>
      <vt:variant>
        <vt:i4>360</vt:i4>
      </vt:variant>
      <vt:variant>
        <vt:i4>0</vt:i4>
      </vt:variant>
      <vt:variant>
        <vt:i4>5</vt:i4>
      </vt:variant>
      <vt:variant>
        <vt:lpwstr>https://lzk-bw.de/PHB/PHB-CD/QM/Leitfaden_Arbeitsschutz.doc</vt:lpwstr>
      </vt:variant>
      <vt:variant>
        <vt:lpwstr/>
      </vt:variant>
      <vt:variant>
        <vt:i4>4522039</vt:i4>
      </vt:variant>
      <vt:variant>
        <vt:i4>357</vt:i4>
      </vt:variant>
      <vt:variant>
        <vt:i4>0</vt:i4>
      </vt:variant>
      <vt:variant>
        <vt:i4>5</vt:i4>
      </vt:variant>
      <vt:variant>
        <vt:lpwstr>https://lzk-bw.de/PHB/PHB-CD/QM/Leitfaden_Arbeitsschutz.doc</vt:lpwstr>
      </vt:variant>
      <vt:variant>
        <vt:lpwstr/>
      </vt:variant>
      <vt:variant>
        <vt:i4>3407964</vt:i4>
      </vt:variant>
      <vt:variant>
        <vt:i4>354</vt:i4>
      </vt:variant>
      <vt:variant>
        <vt:i4>0</vt:i4>
      </vt:variant>
      <vt:variant>
        <vt:i4>5</vt:i4>
      </vt:variant>
      <vt:variant>
        <vt:lpwstr>https://lzk-bw.de/PHB/PHB-CD/QM/Kurzuebersicht_Adresse-Fristen-Termine.doc</vt:lpwstr>
      </vt:variant>
      <vt:variant>
        <vt:lpwstr/>
      </vt:variant>
      <vt:variant>
        <vt:i4>5767255</vt:i4>
      </vt:variant>
      <vt:variant>
        <vt:i4>351</vt:i4>
      </vt:variant>
      <vt:variant>
        <vt:i4>0</vt:i4>
      </vt:variant>
      <vt:variant>
        <vt:i4>5</vt:i4>
      </vt:variant>
      <vt:variant>
        <vt:lpwstr>https://lzk-bw.de/PHB/PHB-CD/QM-Anhang/BA/Laser/Lasergeraete.doc</vt:lpwstr>
      </vt:variant>
      <vt:variant>
        <vt:lpwstr/>
      </vt:variant>
      <vt:variant>
        <vt:i4>4522039</vt:i4>
      </vt:variant>
      <vt:variant>
        <vt:i4>348</vt:i4>
      </vt:variant>
      <vt:variant>
        <vt:i4>0</vt:i4>
      </vt:variant>
      <vt:variant>
        <vt:i4>5</vt:i4>
      </vt:variant>
      <vt:variant>
        <vt:lpwstr>https://lzk-bw.de/PHB/PHB-CD/QM/Leitfaden_Arbeitsschutz.doc</vt:lpwstr>
      </vt:variant>
      <vt:variant>
        <vt:lpwstr/>
      </vt:variant>
      <vt:variant>
        <vt:i4>4522039</vt:i4>
      </vt:variant>
      <vt:variant>
        <vt:i4>345</vt:i4>
      </vt:variant>
      <vt:variant>
        <vt:i4>0</vt:i4>
      </vt:variant>
      <vt:variant>
        <vt:i4>5</vt:i4>
      </vt:variant>
      <vt:variant>
        <vt:lpwstr>https://lzk-bw.de/PHB/PHB-CD/QM/Leitfaden_Arbeitsschutz.doc</vt:lpwstr>
      </vt:variant>
      <vt:variant>
        <vt:lpwstr/>
      </vt:variant>
      <vt:variant>
        <vt:i4>4522039</vt:i4>
      </vt:variant>
      <vt:variant>
        <vt:i4>342</vt:i4>
      </vt:variant>
      <vt:variant>
        <vt:i4>0</vt:i4>
      </vt:variant>
      <vt:variant>
        <vt:i4>5</vt:i4>
      </vt:variant>
      <vt:variant>
        <vt:lpwstr>https://lzk-bw.de/PHB/PHB-CD/QM/Leitfaden_Arbeitsschutz.doc</vt:lpwstr>
      </vt:variant>
      <vt:variant>
        <vt:lpwstr/>
      </vt:variant>
      <vt:variant>
        <vt:i4>6815789</vt:i4>
      </vt:variant>
      <vt:variant>
        <vt:i4>339</vt:i4>
      </vt:variant>
      <vt:variant>
        <vt:i4>0</vt:i4>
      </vt:variant>
      <vt:variant>
        <vt:i4>5</vt:i4>
      </vt:variant>
      <vt:variant>
        <vt:lpwstr>https://lzk-bw.de/PHB/PHB-CD/QM/Hochfrequenzgeraete.doc</vt:lpwstr>
      </vt:variant>
      <vt:variant>
        <vt:lpwstr/>
      </vt:variant>
      <vt:variant>
        <vt:i4>6815789</vt:i4>
      </vt:variant>
      <vt:variant>
        <vt:i4>336</vt:i4>
      </vt:variant>
      <vt:variant>
        <vt:i4>0</vt:i4>
      </vt:variant>
      <vt:variant>
        <vt:i4>5</vt:i4>
      </vt:variant>
      <vt:variant>
        <vt:lpwstr>https://lzk-bw.de/PHB/PHB-CD/QM/Hochfrequenzgeraete.doc</vt:lpwstr>
      </vt:variant>
      <vt:variant>
        <vt:lpwstr/>
      </vt:variant>
      <vt:variant>
        <vt:i4>458762</vt:i4>
      </vt:variant>
      <vt:variant>
        <vt:i4>333</vt:i4>
      </vt:variant>
      <vt:variant>
        <vt:i4>0</vt:i4>
      </vt:variant>
      <vt:variant>
        <vt:i4>5</vt:i4>
      </vt:variant>
      <vt:variant>
        <vt:lpwstr>https://lzk-bw.de/PHB/PHB-CD/QM-Anhang/Unterweisungen/Unterweisungserklaerung/Unterweisungserklaerung.doc</vt:lpwstr>
      </vt:variant>
      <vt:variant>
        <vt:lpwstr/>
      </vt:variant>
      <vt:variant>
        <vt:i4>3407964</vt:i4>
      </vt:variant>
      <vt:variant>
        <vt:i4>330</vt:i4>
      </vt:variant>
      <vt:variant>
        <vt:i4>0</vt:i4>
      </vt:variant>
      <vt:variant>
        <vt:i4>5</vt:i4>
      </vt:variant>
      <vt:variant>
        <vt:lpwstr>https://lzk-bw.de/PHB/PHB-CD/QM/Kurzuebersicht_Adresse-Fristen-Termine.doc</vt:lpwstr>
      </vt:variant>
      <vt:variant>
        <vt:lpwstr/>
      </vt:variant>
      <vt:variant>
        <vt:i4>3407964</vt:i4>
      </vt:variant>
      <vt:variant>
        <vt:i4>327</vt:i4>
      </vt:variant>
      <vt:variant>
        <vt:i4>0</vt:i4>
      </vt:variant>
      <vt:variant>
        <vt:i4>5</vt:i4>
      </vt:variant>
      <vt:variant>
        <vt:lpwstr>https://lzk-bw.de/PHB/PHB-CD/QM/Kurzuebersicht_Adresse-Fristen-Termine.doc</vt:lpwstr>
      </vt:variant>
      <vt:variant>
        <vt:lpwstr/>
      </vt:variant>
      <vt:variant>
        <vt:i4>6815789</vt:i4>
      </vt:variant>
      <vt:variant>
        <vt:i4>324</vt:i4>
      </vt:variant>
      <vt:variant>
        <vt:i4>0</vt:i4>
      </vt:variant>
      <vt:variant>
        <vt:i4>5</vt:i4>
      </vt:variant>
      <vt:variant>
        <vt:lpwstr>https://lzk-bw.de/PHB/PHB-CD/QM/Hochfrequenzgeraete.doc</vt:lpwstr>
      </vt:variant>
      <vt:variant>
        <vt:lpwstr/>
      </vt:variant>
      <vt:variant>
        <vt:i4>3604557</vt:i4>
      </vt:variant>
      <vt:variant>
        <vt:i4>321</vt:i4>
      </vt:variant>
      <vt:variant>
        <vt:i4>0</vt:i4>
      </vt:variant>
      <vt:variant>
        <vt:i4>5</vt:i4>
      </vt:variant>
      <vt:variant>
        <vt:lpwstr>https://lzk-bw.de/PHB/PHB-CD/QM/Leitfaden_Hygiene.doc</vt:lpwstr>
      </vt:variant>
      <vt:variant>
        <vt:lpwstr/>
      </vt:variant>
      <vt:variant>
        <vt:i4>4980780</vt:i4>
      </vt:variant>
      <vt:variant>
        <vt:i4>318</vt:i4>
      </vt:variant>
      <vt:variant>
        <vt:i4>0</vt:i4>
      </vt:variant>
      <vt:variant>
        <vt:i4>5</vt:i4>
      </vt:variant>
      <vt:variant>
        <vt:lpwstr>https://lzk-bw.de/PHB/html/Arbeitsanweisungen_vorwort.html</vt:lpwstr>
      </vt:variant>
      <vt:variant>
        <vt:lpwstr/>
      </vt:variant>
      <vt:variant>
        <vt:i4>3604557</vt:i4>
      </vt:variant>
      <vt:variant>
        <vt:i4>315</vt:i4>
      </vt:variant>
      <vt:variant>
        <vt:i4>0</vt:i4>
      </vt:variant>
      <vt:variant>
        <vt:i4>5</vt:i4>
      </vt:variant>
      <vt:variant>
        <vt:lpwstr>https://lzk-bw.de/PHB/PHB-CD/QM/Leitfaden_Hygiene.doc</vt:lpwstr>
      </vt:variant>
      <vt:variant>
        <vt:lpwstr/>
      </vt:variant>
      <vt:variant>
        <vt:i4>3604557</vt:i4>
      </vt:variant>
      <vt:variant>
        <vt:i4>312</vt:i4>
      </vt:variant>
      <vt:variant>
        <vt:i4>0</vt:i4>
      </vt:variant>
      <vt:variant>
        <vt:i4>5</vt:i4>
      </vt:variant>
      <vt:variant>
        <vt:lpwstr>https://lzk-bw.de/PHB/PHB-CD/QM/Leitfaden_Hygiene.doc</vt:lpwstr>
      </vt:variant>
      <vt:variant>
        <vt:lpwstr/>
      </vt:variant>
      <vt:variant>
        <vt:i4>3604557</vt:i4>
      </vt:variant>
      <vt:variant>
        <vt:i4>309</vt:i4>
      </vt:variant>
      <vt:variant>
        <vt:i4>0</vt:i4>
      </vt:variant>
      <vt:variant>
        <vt:i4>5</vt:i4>
      </vt:variant>
      <vt:variant>
        <vt:lpwstr>https://lzk-bw.de/PHB/PHB-CD/QM/Leitfaden_Hygiene.doc</vt:lpwstr>
      </vt:variant>
      <vt:variant>
        <vt:lpwstr/>
      </vt:variant>
      <vt:variant>
        <vt:i4>3604557</vt:i4>
      </vt:variant>
      <vt:variant>
        <vt:i4>306</vt:i4>
      </vt:variant>
      <vt:variant>
        <vt:i4>0</vt:i4>
      </vt:variant>
      <vt:variant>
        <vt:i4>5</vt:i4>
      </vt:variant>
      <vt:variant>
        <vt:lpwstr>https://lzk-bw.de/PHB/PHB-CD/QM/Leitfaden_Hygiene.doc</vt:lpwstr>
      </vt:variant>
      <vt:variant>
        <vt:lpwstr/>
      </vt:variant>
      <vt:variant>
        <vt:i4>3604557</vt:i4>
      </vt:variant>
      <vt:variant>
        <vt:i4>303</vt:i4>
      </vt:variant>
      <vt:variant>
        <vt:i4>0</vt:i4>
      </vt:variant>
      <vt:variant>
        <vt:i4>5</vt:i4>
      </vt:variant>
      <vt:variant>
        <vt:lpwstr>https://lzk-bw.de/PHB/PHB-CD/QM/Leitfaden_Hygiene.doc</vt:lpwstr>
      </vt:variant>
      <vt:variant>
        <vt:lpwstr/>
      </vt:variant>
      <vt:variant>
        <vt:i4>6684736</vt:i4>
      </vt:variant>
      <vt:variant>
        <vt:i4>300</vt:i4>
      </vt:variant>
      <vt:variant>
        <vt:i4>0</vt:i4>
      </vt:variant>
      <vt:variant>
        <vt:i4>5</vt:i4>
      </vt:variant>
      <vt:variant>
        <vt:lpwstr>https://lzk-bw.de/PHB/PHB-CD/QM-Anhang/Aushang_Einsicht/Hygiene/Hygieneplan.doc</vt:lpwstr>
      </vt:variant>
      <vt:variant>
        <vt:lpwstr/>
      </vt:variant>
      <vt:variant>
        <vt:i4>458762</vt:i4>
      </vt:variant>
      <vt:variant>
        <vt:i4>297</vt:i4>
      </vt:variant>
      <vt:variant>
        <vt:i4>0</vt:i4>
      </vt:variant>
      <vt:variant>
        <vt:i4>5</vt:i4>
      </vt:variant>
      <vt:variant>
        <vt:lpwstr>https://lzk-bw.de/PHB/PHB-CD/QM-Anhang/Unterweisungen/Unterweisungserklaerung/Unterweisungserklaerung.doc</vt:lpwstr>
      </vt:variant>
      <vt:variant>
        <vt:lpwstr/>
      </vt:variant>
      <vt:variant>
        <vt:i4>4456477</vt:i4>
      </vt:variant>
      <vt:variant>
        <vt:i4>294</vt:i4>
      </vt:variant>
      <vt:variant>
        <vt:i4>0</vt:i4>
      </vt:variant>
      <vt:variant>
        <vt:i4>5</vt:i4>
      </vt:variant>
      <vt:variant>
        <vt:lpwstr>https://lzk-bw.de/PHB/PHB-CD/QM/Gefahrstoffe.doc</vt:lpwstr>
      </vt:variant>
      <vt:variant>
        <vt:lpwstr/>
      </vt:variant>
      <vt:variant>
        <vt:i4>1441834</vt:i4>
      </vt:variant>
      <vt:variant>
        <vt:i4>291</vt:i4>
      </vt:variant>
      <vt:variant>
        <vt:i4>0</vt:i4>
      </vt:variant>
      <vt:variant>
        <vt:i4>5</vt:i4>
      </vt:variant>
      <vt:variant>
        <vt:lpwstr>https://lzk-bw.de/PHB/PHB-CD/QM-Anhang/Formulare/Gefahrstoffe/Gefahrstoffverzeichnis_neu.doc</vt:lpwstr>
      </vt:variant>
      <vt:variant>
        <vt:lpwstr/>
      </vt:variant>
      <vt:variant>
        <vt:i4>1441804</vt:i4>
      </vt:variant>
      <vt:variant>
        <vt:i4>288</vt:i4>
      </vt:variant>
      <vt:variant>
        <vt:i4>0</vt:i4>
      </vt:variant>
      <vt:variant>
        <vt:i4>5</vt:i4>
      </vt:variant>
      <vt:variant>
        <vt:lpwstr>https://lzk-bw.de/PHB/html/3.1.4.html</vt:lpwstr>
      </vt:variant>
      <vt:variant>
        <vt:lpwstr/>
      </vt:variant>
      <vt:variant>
        <vt:i4>4456477</vt:i4>
      </vt:variant>
      <vt:variant>
        <vt:i4>285</vt:i4>
      </vt:variant>
      <vt:variant>
        <vt:i4>0</vt:i4>
      </vt:variant>
      <vt:variant>
        <vt:i4>5</vt:i4>
      </vt:variant>
      <vt:variant>
        <vt:lpwstr>https://lzk-bw.de/PHB/PHB-CD/QM/Gefahrstoffe.doc</vt:lpwstr>
      </vt:variant>
      <vt:variant>
        <vt:lpwstr/>
      </vt:variant>
      <vt:variant>
        <vt:i4>5898300</vt:i4>
      </vt:variant>
      <vt:variant>
        <vt:i4>282</vt:i4>
      </vt:variant>
      <vt:variant>
        <vt:i4>0</vt:i4>
      </vt:variant>
      <vt:variant>
        <vt:i4>5</vt:i4>
      </vt:variant>
      <vt:variant>
        <vt:lpwstr>https://lzk-bw.de/PHB/PHB-CD/QM-Anhang/Gefaehrdungsbeurteilungen/Taetigkeiten_Gefahrstoffen.doc</vt:lpwstr>
      </vt:variant>
      <vt:variant>
        <vt:lpwstr/>
      </vt:variant>
      <vt:variant>
        <vt:i4>4456477</vt:i4>
      </vt:variant>
      <vt:variant>
        <vt:i4>279</vt:i4>
      </vt:variant>
      <vt:variant>
        <vt:i4>0</vt:i4>
      </vt:variant>
      <vt:variant>
        <vt:i4>5</vt:i4>
      </vt:variant>
      <vt:variant>
        <vt:lpwstr>https://lzk-bw.de/PHB/PHB-CD/QM/Gefahrstoffe.doc</vt:lpwstr>
      </vt:variant>
      <vt:variant>
        <vt:lpwstr/>
      </vt:variant>
      <vt:variant>
        <vt:i4>5308449</vt:i4>
      </vt:variant>
      <vt:variant>
        <vt:i4>276</vt:i4>
      </vt:variant>
      <vt:variant>
        <vt:i4>0</vt:i4>
      </vt:variant>
      <vt:variant>
        <vt:i4>5</vt:i4>
      </vt:variant>
      <vt:variant>
        <vt:lpwstr>https://lzk-bw.de/PHB/PHB-CD/QM-Anhang/Gefaehrdungsbeurteilungen/Checkliste_Gefaehrdungsbeurteilung.doc</vt:lpwstr>
      </vt:variant>
      <vt:variant>
        <vt:lpwstr/>
      </vt:variant>
      <vt:variant>
        <vt:i4>983134</vt:i4>
      </vt:variant>
      <vt:variant>
        <vt:i4>273</vt:i4>
      </vt:variant>
      <vt:variant>
        <vt:i4>0</vt:i4>
      </vt:variant>
      <vt:variant>
        <vt:i4>5</vt:i4>
      </vt:variant>
      <vt:variant>
        <vt:lpwstr>https://lzk-bw.de/PHB/PHB-CD/QM/Arbeitsschutz.doc</vt:lpwstr>
      </vt:variant>
      <vt:variant>
        <vt:lpwstr/>
      </vt:variant>
      <vt:variant>
        <vt:i4>983134</vt:i4>
      </vt:variant>
      <vt:variant>
        <vt:i4>270</vt:i4>
      </vt:variant>
      <vt:variant>
        <vt:i4>0</vt:i4>
      </vt:variant>
      <vt:variant>
        <vt:i4>5</vt:i4>
      </vt:variant>
      <vt:variant>
        <vt:lpwstr>https://lzk-bw.de/PHB/PHB-CD/QM/Arbeitsschutz.doc</vt:lpwstr>
      </vt:variant>
      <vt:variant>
        <vt:lpwstr/>
      </vt:variant>
      <vt:variant>
        <vt:i4>2293822</vt:i4>
      </vt:variant>
      <vt:variant>
        <vt:i4>267</vt:i4>
      </vt:variant>
      <vt:variant>
        <vt:i4>0</vt:i4>
      </vt:variant>
      <vt:variant>
        <vt:i4>5</vt:i4>
      </vt:variant>
      <vt:variant>
        <vt:lpwstr>https://lzk-bw.de/PHB/PHB-CD/QM-Anhang/Formulare/Arbeitsschutz/Verbandbuch.doc</vt:lpwstr>
      </vt:variant>
      <vt:variant>
        <vt:lpwstr/>
      </vt:variant>
      <vt:variant>
        <vt:i4>6684732</vt:i4>
      </vt:variant>
      <vt:variant>
        <vt:i4>264</vt:i4>
      </vt:variant>
      <vt:variant>
        <vt:i4>0</vt:i4>
      </vt:variant>
      <vt:variant>
        <vt:i4>5</vt:i4>
      </vt:variant>
      <vt:variant>
        <vt:lpwstr>https://lzk-bw.de/PHB/PHB-CD/QM/Notfall.doc</vt:lpwstr>
      </vt:variant>
      <vt:variant>
        <vt:lpwstr/>
      </vt:variant>
      <vt:variant>
        <vt:i4>983134</vt:i4>
      </vt:variant>
      <vt:variant>
        <vt:i4>261</vt:i4>
      </vt:variant>
      <vt:variant>
        <vt:i4>0</vt:i4>
      </vt:variant>
      <vt:variant>
        <vt:i4>5</vt:i4>
      </vt:variant>
      <vt:variant>
        <vt:lpwstr>https://lzk-bw.de/PHB/PHB-CD/QM/Arbeitsschutz.doc</vt:lpwstr>
      </vt:variant>
      <vt:variant>
        <vt:lpwstr/>
      </vt:variant>
      <vt:variant>
        <vt:i4>983134</vt:i4>
      </vt:variant>
      <vt:variant>
        <vt:i4>258</vt:i4>
      </vt:variant>
      <vt:variant>
        <vt:i4>0</vt:i4>
      </vt:variant>
      <vt:variant>
        <vt:i4>5</vt:i4>
      </vt:variant>
      <vt:variant>
        <vt:lpwstr>https://lzk-bw.de/PHB/PHB-CD/QM/Arbeitsschutz.doc</vt:lpwstr>
      </vt:variant>
      <vt:variant>
        <vt:lpwstr/>
      </vt:variant>
      <vt:variant>
        <vt:i4>983134</vt:i4>
      </vt:variant>
      <vt:variant>
        <vt:i4>255</vt:i4>
      </vt:variant>
      <vt:variant>
        <vt:i4>0</vt:i4>
      </vt:variant>
      <vt:variant>
        <vt:i4>5</vt:i4>
      </vt:variant>
      <vt:variant>
        <vt:lpwstr>https://lzk-bw.de/PHB/PHB-CD/QM/Arbeitsschutz.doc</vt:lpwstr>
      </vt:variant>
      <vt:variant>
        <vt:lpwstr/>
      </vt:variant>
      <vt:variant>
        <vt:i4>983134</vt:i4>
      </vt:variant>
      <vt:variant>
        <vt:i4>252</vt:i4>
      </vt:variant>
      <vt:variant>
        <vt:i4>0</vt:i4>
      </vt:variant>
      <vt:variant>
        <vt:i4>5</vt:i4>
      </vt:variant>
      <vt:variant>
        <vt:lpwstr>https://lzk-bw.de/PHB/PHB-CD/QM/Arbeitsschutz.doc</vt:lpwstr>
      </vt:variant>
      <vt:variant>
        <vt:lpwstr/>
      </vt:variant>
      <vt:variant>
        <vt:i4>983134</vt:i4>
      </vt:variant>
      <vt:variant>
        <vt:i4>249</vt:i4>
      </vt:variant>
      <vt:variant>
        <vt:i4>0</vt:i4>
      </vt:variant>
      <vt:variant>
        <vt:i4>5</vt:i4>
      </vt:variant>
      <vt:variant>
        <vt:lpwstr>https://lzk-bw.de/PHB/PHB-CD/QM/Arbeitsschutz.doc</vt:lpwstr>
      </vt:variant>
      <vt:variant>
        <vt:lpwstr/>
      </vt:variant>
      <vt:variant>
        <vt:i4>3407964</vt:i4>
      </vt:variant>
      <vt:variant>
        <vt:i4>246</vt:i4>
      </vt:variant>
      <vt:variant>
        <vt:i4>0</vt:i4>
      </vt:variant>
      <vt:variant>
        <vt:i4>5</vt:i4>
      </vt:variant>
      <vt:variant>
        <vt:lpwstr>https://lzk-bw.de/PHB/PHB-CD/QM/Kurzuebersicht_Adresse-Fristen-Termine.doc</vt:lpwstr>
      </vt:variant>
      <vt:variant>
        <vt:lpwstr/>
      </vt:variant>
      <vt:variant>
        <vt:i4>983134</vt:i4>
      </vt:variant>
      <vt:variant>
        <vt:i4>243</vt:i4>
      </vt:variant>
      <vt:variant>
        <vt:i4>0</vt:i4>
      </vt:variant>
      <vt:variant>
        <vt:i4>5</vt:i4>
      </vt:variant>
      <vt:variant>
        <vt:lpwstr>https://lzk-bw.de/PHB/PHB-CD/QM/Arbeitsschutz.doc</vt:lpwstr>
      </vt:variant>
      <vt:variant>
        <vt:lpwstr/>
      </vt:variant>
      <vt:variant>
        <vt:i4>4259844</vt:i4>
      </vt:variant>
      <vt:variant>
        <vt:i4>240</vt:i4>
      </vt:variant>
      <vt:variant>
        <vt:i4>0</vt:i4>
      </vt:variant>
      <vt:variant>
        <vt:i4>5</vt:i4>
      </vt:variant>
      <vt:variant>
        <vt:lpwstr>https://lzk-bw.de/PHB/PHB-CD/QM/Druckgeraete.doc</vt:lpwstr>
      </vt:variant>
      <vt:variant>
        <vt:lpwstr/>
      </vt:variant>
      <vt:variant>
        <vt:i4>4259844</vt:i4>
      </vt:variant>
      <vt:variant>
        <vt:i4>237</vt:i4>
      </vt:variant>
      <vt:variant>
        <vt:i4>0</vt:i4>
      </vt:variant>
      <vt:variant>
        <vt:i4>5</vt:i4>
      </vt:variant>
      <vt:variant>
        <vt:lpwstr>https://lzk-bw.de/PHB/PHB-CD/QM/Druckgeraete.doc</vt:lpwstr>
      </vt:variant>
      <vt:variant>
        <vt:lpwstr/>
      </vt:variant>
      <vt:variant>
        <vt:i4>4259844</vt:i4>
      </vt:variant>
      <vt:variant>
        <vt:i4>234</vt:i4>
      </vt:variant>
      <vt:variant>
        <vt:i4>0</vt:i4>
      </vt:variant>
      <vt:variant>
        <vt:i4>5</vt:i4>
      </vt:variant>
      <vt:variant>
        <vt:lpwstr>https://lzk-bw.de/PHB/PHB-CD/QM/Druckgeraete.doc</vt:lpwstr>
      </vt:variant>
      <vt:variant>
        <vt:lpwstr/>
      </vt:variant>
      <vt:variant>
        <vt:i4>3407964</vt:i4>
      </vt:variant>
      <vt:variant>
        <vt:i4>231</vt:i4>
      </vt:variant>
      <vt:variant>
        <vt:i4>0</vt:i4>
      </vt:variant>
      <vt:variant>
        <vt:i4>5</vt:i4>
      </vt:variant>
      <vt:variant>
        <vt:lpwstr>https://lzk-bw.de/PHB/PHB-CD/QM/Kurzuebersicht_Adresse-Fristen-Termine.doc</vt:lpwstr>
      </vt:variant>
      <vt:variant>
        <vt:lpwstr/>
      </vt:variant>
      <vt:variant>
        <vt:i4>7733346</vt:i4>
      </vt:variant>
      <vt:variant>
        <vt:i4>228</vt:i4>
      </vt:variant>
      <vt:variant>
        <vt:i4>0</vt:i4>
      </vt:variant>
      <vt:variant>
        <vt:i4>5</vt:i4>
      </vt:variant>
      <vt:variant>
        <vt:lpwstr>https://lzk-bw.de/PHB/PHB-CD/QM-Anhang/Formulare/Datenschutz/Belehrung-Mitarbeiter-Verschwiegenheit_und_Datenschutz.doc</vt:lpwstr>
      </vt:variant>
      <vt:variant>
        <vt:lpwstr/>
      </vt:variant>
      <vt:variant>
        <vt:i4>4784234</vt:i4>
      </vt:variant>
      <vt:variant>
        <vt:i4>225</vt:i4>
      </vt:variant>
      <vt:variant>
        <vt:i4>0</vt:i4>
      </vt:variant>
      <vt:variant>
        <vt:i4>5</vt:i4>
      </vt:variant>
      <vt:variant>
        <vt:lpwstr>https://lzk-bw.de/PHB/PHB-CD/QM-Anhang/Formulare/Datenschutz/Bestellung_Datenschutzbeauftragter.doc</vt:lpwstr>
      </vt:variant>
      <vt:variant>
        <vt:lpwstr/>
      </vt:variant>
      <vt:variant>
        <vt:i4>6815801</vt:i4>
      </vt:variant>
      <vt:variant>
        <vt:i4>222</vt:i4>
      </vt:variant>
      <vt:variant>
        <vt:i4>0</vt:i4>
      </vt:variant>
      <vt:variant>
        <vt:i4>5</vt:i4>
      </vt:variant>
      <vt:variant>
        <vt:lpwstr>https://lzk-bw.de/PHB/PHB-CD/QM/Datenschutz.doc</vt:lpwstr>
      </vt:variant>
      <vt:variant>
        <vt:lpwstr/>
      </vt:variant>
      <vt:variant>
        <vt:i4>6488187</vt:i4>
      </vt:variant>
      <vt:variant>
        <vt:i4>219</vt:i4>
      </vt:variant>
      <vt:variant>
        <vt:i4>0</vt:i4>
      </vt:variant>
      <vt:variant>
        <vt:i4>5</vt:i4>
      </vt:variant>
      <vt:variant>
        <vt:lpwstr>https://lzk-bw.de/PHB/PHB-CD/QM/Brand-Explosionsschutz.doc</vt:lpwstr>
      </vt:variant>
      <vt:variant>
        <vt:lpwstr/>
      </vt:variant>
      <vt:variant>
        <vt:i4>6488187</vt:i4>
      </vt:variant>
      <vt:variant>
        <vt:i4>216</vt:i4>
      </vt:variant>
      <vt:variant>
        <vt:i4>0</vt:i4>
      </vt:variant>
      <vt:variant>
        <vt:i4>5</vt:i4>
      </vt:variant>
      <vt:variant>
        <vt:lpwstr>https://lzk-bw.de/PHB/PHB-CD/QM/Brand-Explosionsschutz.doc</vt:lpwstr>
      </vt:variant>
      <vt:variant>
        <vt:lpwstr/>
      </vt:variant>
      <vt:variant>
        <vt:i4>2228315</vt:i4>
      </vt:variant>
      <vt:variant>
        <vt:i4>213</vt:i4>
      </vt:variant>
      <vt:variant>
        <vt:i4>0</vt:i4>
      </vt:variant>
      <vt:variant>
        <vt:i4>5</vt:i4>
      </vt:variant>
      <vt:variant>
        <vt:lpwstr>https://lzk-bw.de/PHB/PHB-CD/QM/Bauliche_Anforderungen.doc</vt:lpwstr>
      </vt:variant>
      <vt:variant>
        <vt:lpwstr/>
      </vt:variant>
      <vt:variant>
        <vt:i4>3145758</vt:i4>
      </vt:variant>
      <vt:variant>
        <vt:i4>210</vt:i4>
      </vt:variant>
      <vt:variant>
        <vt:i4>0</vt:i4>
      </vt:variant>
      <vt:variant>
        <vt:i4>5</vt:i4>
      </vt:variant>
      <vt:variant>
        <vt:lpwstr>https://lzk-bw.de/PHB/PHB-CD/QM-Anhang/Aushang_Einsicht/Personal/Aushang_Arbeitszeit_Pausen.doc</vt:lpwstr>
      </vt:variant>
      <vt:variant>
        <vt:lpwstr/>
      </vt:variant>
      <vt:variant>
        <vt:i4>6684736</vt:i4>
      </vt:variant>
      <vt:variant>
        <vt:i4>207</vt:i4>
      </vt:variant>
      <vt:variant>
        <vt:i4>0</vt:i4>
      </vt:variant>
      <vt:variant>
        <vt:i4>5</vt:i4>
      </vt:variant>
      <vt:variant>
        <vt:lpwstr>https://lzk-bw.de/PHB/PHB-CD/QM-Anhang/Aushang_Einsicht/Hygiene/Hygieneplan.doc</vt:lpwstr>
      </vt:variant>
      <vt:variant>
        <vt:lpwstr/>
      </vt:variant>
      <vt:variant>
        <vt:i4>3407964</vt:i4>
      </vt:variant>
      <vt:variant>
        <vt:i4>204</vt:i4>
      </vt:variant>
      <vt:variant>
        <vt:i4>0</vt:i4>
      </vt:variant>
      <vt:variant>
        <vt:i4>5</vt:i4>
      </vt:variant>
      <vt:variant>
        <vt:lpwstr>https://lzk-bw.de/PHB/PHB-CD/QM/Kurzuebersicht_Adresse-Fristen-Termine.doc</vt:lpwstr>
      </vt:variant>
      <vt:variant>
        <vt:lpwstr/>
      </vt:variant>
      <vt:variant>
        <vt:i4>3407964</vt:i4>
      </vt:variant>
      <vt:variant>
        <vt:i4>201</vt:i4>
      </vt:variant>
      <vt:variant>
        <vt:i4>0</vt:i4>
      </vt:variant>
      <vt:variant>
        <vt:i4>5</vt:i4>
      </vt:variant>
      <vt:variant>
        <vt:lpwstr>https://lzk-bw.de/PHB/PHB-CD/QM/Kurzuebersicht_Adresse-Fristen-Termine.doc</vt:lpwstr>
      </vt:variant>
      <vt:variant>
        <vt:lpwstr/>
      </vt:variant>
      <vt:variant>
        <vt:i4>1900602</vt:i4>
      </vt:variant>
      <vt:variant>
        <vt:i4>198</vt:i4>
      </vt:variant>
      <vt:variant>
        <vt:i4>0</vt:i4>
      </vt:variant>
      <vt:variant>
        <vt:i4>5</vt:i4>
      </vt:variant>
      <vt:variant>
        <vt:lpwstr>https://lzk-bw.de/PHB/PHB-CD/QM-Anhang/Aushang_Einsicht/Notfall/Alarmplan.doc</vt:lpwstr>
      </vt:variant>
      <vt:variant>
        <vt:lpwstr/>
      </vt:variant>
      <vt:variant>
        <vt:i4>3407964</vt:i4>
      </vt:variant>
      <vt:variant>
        <vt:i4>195</vt:i4>
      </vt:variant>
      <vt:variant>
        <vt:i4>0</vt:i4>
      </vt:variant>
      <vt:variant>
        <vt:i4>5</vt:i4>
      </vt:variant>
      <vt:variant>
        <vt:lpwstr>https://lzk-bw.de/PHB/PHB-CD/QM/Kurzuebersicht_Adresse-Fristen-Termine.doc</vt:lpwstr>
      </vt:variant>
      <vt:variant>
        <vt:lpwstr/>
      </vt:variant>
      <vt:variant>
        <vt:i4>7602193</vt:i4>
      </vt:variant>
      <vt:variant>
        <vt:i4>192</vt:i4>
      </vt:variant>
      <vt:variant>
        <vt:i4>0</vt:i4>
      </vt:variant>
      <vt:variant>
        <vt:i4>5</vt:i4>
      </vt:variant>
      <vt:variant>
        <vt:lpwstr>https://lzk-bw.de/PHB/PHB-CD/QM/Arbeitsmedizinische_Vorsorge.doc</vt:lpwstr>
      </vt:variant>
      <vt:variant>
        <vt:lpwstr/>
      </vt:variant>
      <vt:variant>
        <vt:i4>7602193</vt:i4>
      </vt:variant>
      <vt:variant>
        <vt:i4>189</vt:i4>
      </vt:variant>
      <vt:variant>
        <vt:i4>0</vt:i4>
      </vt:variant>
      <vt:variant>
        <vt:i4>5</vt:i4>
      </vt:variant>
      <vt:variant>
        <vt:lpwstr>https://lzk-bw.de/PHB/PHB-CD/QM/Arbeitsmedizinische_Vorsorge.doc</vt:lpwstr>
      </vt:variant>
      <vt:variant>
        <vt:lpwstr/>
      </vt:variant>
      <vt:variant>
        <vt:i4>7602193</vt:i4>
      </vt:variant>
      <vt:variant>
        <vt:i4>186</vt:i4>
      </vt:variant>
      <vt:variant>
        <vt:i4>0</vt:i4>
      </vt:variant>
      <vt:variant>
        <vt:i4>5</vt:i4>
      </vt:variant>
      <vt:variant>
        <vt:lpwstr>https://lzk-bw.de/PHB/PHB-CD/QM/Arbeitsmedizinische_Vorsorge.doc</vt:lpwstr>
      </vt:variant>
      <vt:variant>
        <vt:lpwstr/>
      </vt:variant>
      <vt:variant>
        <vt:i4>7602193</vt:i4>
      </vt:variant>
      <vt:variant>
        <vt:i4>183</vt:i4>
      </vt:variant>
      <vt:variant>
        <vt:i4>0</vt:i4>
      </vt:variant>
      <vt:variant>
        <vt:i4>5</vt:i4>
      </vt:variant>
      <vt:variant>
        <vt:lpwstr>https://lzk-bw.de/PHB/PHB-CD/QM/Arbeitsmedizinische_Vorsorge.doc</vt:lpwstr>
      </vt:variant>
      <vt:variant>
        <vt:lpwstr/>
      </vt:variant>
      <vt:variant>
        <vt:i4>7602193</vt:i4>
      </vt:variant>
      <vt:variant>
        <vt:i4>180</vt:i4>
      </vt:variant>
      <vt:variant>
        <vt:i4>0</vt:i4>
      </vt:variant>
      <vt:variant>
        <vt:i4>5</vt:i4>
      </vt:variant>
      <vt:variant>
        <vt:lpwstr>https://lzk-bw.de/PHB/PHB-CD/QM/Arbeitsmedizinische_Vorsorge.doc</vt:lpwstr>
      </vt:variant>
      <vt:variant>
        <vt:lpwstr/>
      </vt:variant>
      <vt:variant>
        <vt:i4>7602193</vt:i4>
      </vt:variant>
      <vt:variant>
        <vt:i4>177</vt:i4>
      </vt:variant>
      <vt:variant>
        <vt:i4>0</vt:i4>
      </vt:variant>
      <vt:variant>
        <vt:i4>5</vt:i4>
      </vt:variant>
      <vt:variant>
        <vt:lpwstr>https://lzk-bw.de/PHB/PHB-CD/QM/Arbeitsmedizinische_Vorsorge.doc</vt:lpwstr>
      </vt:variant>
      <vt:variant>
        <vt:lpwstr/>
      </vt:variant>
      <vt:variant>
        <vt:i4>6684736</vt:i4>
      </vt:variant>
      <vt:variant>
        <vt:i4>174</vt:i4>
      </vt:variant>
      <vt:variant>
        <vt:i4>0</vt:i4>
      </vt:variant>
      <vt:variant>
        <vt:i4>5</vt:i4>
      </vt:variant>
      <vt:variant>
        <vt:lpwstr>https://lzk-bw.de/PHB/PHB-CD/QM-Anhang/Aushang_Einsicht/Hygiene/Hygieneplan.doc</vt:lpwstr>
      </vt:variant>
      <vt:variant>
        <vt:lpwstr/>
      </vt:variant>
      <vt:variant>
        <vt:i4>3670137</vt:i4>
      </vt:variant>
      <vt:variant>
        <vt:i4>171</vt:i4>
      </vt:variant>
      <vt:variant>
        <vt:i4>0</vt:i4>
      </vt:variant>
      <vt:variant>
        <vt:i4>5</vt:i4>
      </vt:variant>
      <vt:variant>
        <vt:lpwstr>https://lzk-bw.de/PHB/PHB-CD/QM/Entsorgung.doc</vt:lpwstr>
      </vt:variant>
      <vt:variant>
        <vt:lpwstr/>
      </vt:variant>
      <vt:variant>
        <vt:i4>3670137</vt:i4>
      </vt:variant>
      <vt:variant>
        <vt:i4>168</vt:i4>
      </vt:variant>
      <vt:variant>
        <vt:i4>0</vt:i4>
      </vt:variant>
      <vt:variant>
        <vt:i4>5</vt:i4>
      </vt:variant>
      <vt:variant>
        <vt:lpwstr>https://lzk-bw.de/PHB/PHB-CD/QM/Entsorgung.doc</vt:lpwstr>
      </vt:variant>
      <vt:variant>
        <vt:lpwstr/>
      </vt:variant>
      <vt:variant>
        <vt:i4>3670137</vt:i4>
      </vt:variant>
      <vt:variant>
        <vt:i4>165</vt:i4>
      </vt:variant>
      <vt:variant>
        <vt:i4>0</vt:i4>
      </vt:variant>
      <vt:variant>
        <vt:i4>5</vt:i4>
      </vt:variant>
      <vt:variant>
        <vt:lpwstr>https://lzk-bw.de/PHB/PHB-CD/QM/Entsorgung.doc</vt:lpwstr>
      </vt:variant>
      <vt:variant>
        <vt:lpwstr/>
      </vt:variant>
      <vt:variant>
        <vt:i4>3670137</vt:i4>
      </vt:variant>
      <vt:variant>
        <vt:i4>162</vt:i4>
      </vt:variant>
      <vt:variant>
        <vt:i4>0</vt:i4>
      </vt:variant>
      <vt:variant>
        <vt:i4>5</vt:i4>
      </vt:variant>
      <vt:variant>
        <vt:lpwstr>https://lzk-bw.de/PHB/PHB-CD/QM/Entsorgung.doc</vt:lpwstr>
      </vt:variant>
      <vt:variant>
        <vt:lpwstr/>
      </vt:variant>
      <vt:variant>
        <vt:i4>3670137</vt:i4>
      </vt:variant>
      <vt:variant>
        <vt:i4>159</vt:i4>
      </vt:variant>
      <vt:variant>
        <vt:i4>0</vt:i4>
      </vt:variant>
      <vt:variant>
        <vt:i4>5</vt:i4>
      </vt:variant>
      <vt:variant>
        <vt:lpwstr>https://lzk-bw.de/PHB/PHB-CD/QM/Entsorgung.doc</vt:lpwstr>
      </vt:variant>
      <vt:variant>
        <vt:lpwstr/>
      </vt:variant>
      <vt:variant>
        <vt:i4>3670137</vt:i4>
      </vt:variant>
      <vt:variant>
        <vt:i4>156</vt:i4>
      </vt:variant>
      <vt:variant>
        <vt:i4>0</vt:i4>
      </vt:variant>
      <vt:variant>
        <vt:i4>5</vt:i4>
      </vt:variant>
      <vt:variant>
        <vt:lpwstr>https://lzk-bw.de/PHB/PHB-CD/QM/Entsorgung.doc</vt:lpwstr>
      </vt:variant>
      <vt:variant>
        <vt:lpwstr/>
      </vt:variant>
      <vt:variant>
        <vt:i4>3670137</vt:i4>
      </vt:variant>
      <vt:variant>
        <vt:i4>153</vt:i4>
      </vt:variant>
      <vt:variant>
        <vt:i4>0</vt:i4>
      </vt:variant>
      <vt:variant>
        <vt:i4>5</vt:i4>
      </vt:variant>
      <vt:variant>
        <vt:lpwstr>https://lzk-bw.de/PHB/PHB-CD/QM/Entsorgung.doc</vt:lpwstr>
      </vt:variant>
      <vt:variant>
        <vt:lpwstr/>
      </vt:variant>
      <vt:variant>
        <vt:i4>3670137</vt:i4>
      </vt:variant>
      <vt:variant>
        <vt:i4>150</vt:i4>
      </vt:variant>
      <vt:variant>
        <vt:i4>0</vt:i4>
      </vt:variant>
      <vt:variant>
        <vt:i4>5</vt:i4>
      </vt:variant>
      <vt:variant>
        <vt:lpwstr>https://lzk-bw.de/PHB/PHB-CD/QM/Entsorgung.doc</vt:lpwstr>
      </vt:variant>
      <vt:variant>
        <vt:lpwstr/>
      </vt:variant>
      <vt:variant>
        <vt:i4>983134</vt:i4>
      </vt:variant>
      <vt:variant>
        <vt:i4>147</vt:i4>
      </vt:variant>
      <vt:variant>
        <vt:i4>0</vt:i4>
      </vt:variant>
      <vt:variant>
        <vt:i4>5</vt:i4>
      </vt:variant>
      <vt:variant>
        <vt:lpwstr>https://lzk-bw.de/PHB/PHB-CD/QM/Arbeitsschutz.doc</vt:lpwstr>
      </vt:variant>
      <vt:variant>
        <vt:lpwstr/>
      </vt:variant>
      <vt:variant>
        <vt:i4>1769500</vt:i4>
      </vt:variant>
      <vt:variant>
        <vt:i4>144</vt:i4>
      </vt:variant>
      <vt:variant>
        <vt:i4>0</vt:i4>
      </vt:variant>
      <vt:variant>
        <vt:i4>5</vt:i4>
      </vt:variant>
      <vt:variant>
        <vt:lpwstr>https://lzk-bw.de/PHB/PHB-CD/QM/Personal/Personal.doc</vt:lpwstr>
      </vt:variant>
      <vt:variant>
        <vt:lpwstr/>
      </vt:variant>
      <vt:variant>
        <vt:i4>5242889</vt:i4>
      </vt:variant>
      <vt:variant>
        <vt:i4>141</vt:i4>
      </vt:variant>
      <vt:variant>
        <vt:i4>0</vt:i4>
      </vt:variant>
      <vt:variant>
        <vt:i4>5</vt:i4>
      </vt:variant>
      <vt:variant>
        <vt:lpwstr>https://lzk-bw.de/PHB/PHB-CD/QM/Praxisverwaltung.doc</vt:lpwstr>
      </vt:variant>
      <vt:variant>
        <vt:lpwstr/>
      </vt:variant>
      <vt:variant>
        <vt:i4>4718602</vt:i4>
      </vt:variant>
      <vt:variant>
        <vt:i4>138</vt:i4>
      </vt:variant>
      <vt:variant>
        <vt:i4>0</vt:i4>
      </vt:variant>
      <vt:variant>
        <vt:i4>5</vt:i4>
      </vt:variant>
      <vt:variant>
        <vt:lpwstr>http://www.bgw-online.de/internet/generator/Navi-bgw-online/homepage.html</vt:lpwstr>
      </vt:variant>
      <vt:variant>
        <vt:lpwstr/>
      </vt:variant>
      <vt:variant>
        <vt:i4>1966132</vt:i4>
      </vt:variant>
      <vt:variant>
        <vt:i4>135</vt:i4>
      </vt:variant>
      <vt:variant>
        <vt:i4>0</vt:i4>
      </vt:variant>
      <vt:variant>
        <vt:i4>5</vt:i4>
      </vt:variant>
      <vt:variant>
        <vt:lpwstr>https://lzk-bw.de/PHB/PHB-CD/QM-Anhang/Formulare/Roentgen/Muster_Strahlenschutzanweisung.docx</vt:lpwstr>
      </vt:variant>
      <vt:variant>
        <vt:lpwstr/>
      </vt:variant>
      <vt:variant>
        <vt:i4>6750215</vt:i4>
      </vt:variant>
      <vt:variant>
        <vt:i4>132</vt:i4>
      </vt:variant>
      <vt:variant>
        <vt:i4>0</vt:i4>
      </vt:variant>
      <vt:variant>
        <vt:i4>5</vt:i4>
      </vt:variant>
      <vt:variant>
        <vt:lpwstr/>
      </vt:variant>
      <vt:variant>
        <vt:lpwstr>Kap_17_2_Praxisabg_Checkl_Sonstiges</vt:lpwstr>
      </vt:variant>
      <vt:variant>
        <vt:i4>15138840</vt:i4>
      </vt:variant>
      <vt:variant>
        <vt:i4>129</vt:i4>
      </vt:variant>
      <vt:variant>
        <vt:i4>0</vt:i4>
      </vt:variant>
      <vt:variant>
        <vt:i4>5</vt:i4>
      </vt:variant>
      <vt:variant>
        <vt:lpwstr/>
      </vt:variant>
      <vt:variant>
        <vt:lpwstr>Kap_17_2_Praxisabg_Checkl_Verträge</vt:lpwstr>
      </vt:variant>
      <vt:variant>
        <vt:i4>6815801</vt:i4>
      </vt:variant>
      <vt:variant>
        <vt:i4>126</vt:i4>
      </vt:variant>
      <vt:variant>
        <vt:i4>0</vt:i4>
      </vt:variant>
      <vt:variant>
        <vt:i4>5</vt:i4>
      </vt:variant>
      <vt:variant>
        <vt:lpwstr>https://lzk-bw.de/PHB/PHB-CD/QM/Datenschutz.doc</vt:lpwstr>
      </vt:variant>
      <vt:variant>
        <vt:lpwstr/>
      </vt:variant>
      <vt:variant>
        <vt:i4>2359402</vt:i4>
      </vt:variant>
      <vt:variant>
        <vt:i4>123</vt:i4>
      </vt:variant>
      <vt:variant>
        <vt:i4>0</vt:i4>
      </vt:variant>
      <vt:variant>
        <vt:i4>5</vt:i4>
      </vt:variant>
      <vt:variant>
        <vt:lpwstr>https://lzk-bw.de/PHB/PHB-CD/QM-Anhang/Adressen/BGW.doc</vt:lpwstr>
      </vt:variant>
      <vt:variant>
        <vt:lpwstr/>
      </vt:variant>
      <vt:variant>
        <vt:i4>2031708</vt:i4>
      </vt:variant>
      <vt:variant>
        <vt:i4>120</vt:i4>
      </vt:variant>
      <vt:variant>
        <vt:i4>0</vt:i4>
      </vt:variant>
      <vt:variant>
        <vt:i4>5</vt:i4>
      </vt:variant>
      <vt:variant>
        <vt:lpwstr>https://lzk-bw.de/PHB/PHB-CD/QM-Anhang/Formulare/Praxisabgabe-Praxisuebernahme/Betriebsuebergang.doc</vt:lpwstr>
      </vt:variant>
      <vt:variant>
        <vt:lpwstr/>
      </vt:variant>
      <vt:variant>
        <vt:i4>6815801</vt:i4>
      </vt:variant>
      <vt:variant>
        <vt:i4>117</vt:i4>
      </vt:variant>
      <vt:variant>
        <vt:i4>0</vt:i4>
      </vt:variant>
      <vt:variant>
        <vt:i4>5</vt:i4>
      </vt:variant>
      <vt:variant>
        <vt:lpwstr>https://lzk-bw.de/PHB/PHB-CD/QM/Datenschutz.doc</vt:lpwstr>
      </vt:variant>
      <vt:variant>
        <vt:lpwstr/>
      </vt:variant>
      <vt:variant>
        <vt:i4>3407964</vt:i4>
      </vt:variant>
      <vt:variant>
        <vt:i4>114</vt:i4>
      </vt:variant>
      <vt:variant>
        <vt:i4>0</vt:i4>
      </vt:variant>
      <vt:variant>
        <vt:i4>5</vt:i4>
      </vt:variant>
      <vt:variant>
        <vt:lpwstr>https://lzk-bw.de/PHB/PHB-CD/QM/Kurzuebersicht_Adresse-Fristen-Termine.doc</vt:lpwstr>
      </vt:variant>
      <vt:variant>
        <vt:lpwstr/>
      </vt:variant>
      <vt:variant>
        <vt:i4>7602210</vt:i4>
      </vt:variant>
      <vt:variant>
        <vt:i4>111</vt:i4>
      </vt:variant>
      <vt:variant>
        <vt:i4>0</vt:i4>
      </vt:variant>
      <vt:variant>
        <vt:i4>5</vt:i4>
      </vt:variant>
      <vt:variant>
        <vt:lpwstr>http://www.bwva.de/</vt:lpwstr>
      </vt:variant>
      <vt:variant>
        <vt:lpwstr/>
      </vt:variant>
      <vt:variant>
        <vt:i4>6488176</vt:i4>
      </vt:variant>
      <vt:variant>
        <vt:i4>108</vt:i4>
      </vt:variant>
      <vt:variant>
        <vt:i4>0</vt:i4>
      </vt:variant>
      <vt:variant>
        <vt:i4>5</vt:i4>
      </vt:variant>
      <vt:variant>
        <vt:lpwstr>https://lzk-bw.de/PHB/PHB-CD/Vertraege/Praxisvertraege/Praxisuebernahmevertrag.doc</vt:lpwstr>
      </vt:variant>
      <vt:variant>
        <vt:lpwstr/>
      </vt:variant>
      <vt:variant>
        <vt:i4>16580671</vt:i4>
      </vt:variant>
      <vt:variant>
        <vt:i4>105</vt:i4>
      </vt:variant>
      <vt:variant>
        <vt:i4>0</vt:i4>
      </vt:variant>
      <vt:variant>
        <vt:i4>5</vt:i4>
      </vt:variant>
      <vt:variant>
        <vt:lpwstr/>
      </vt:variant>
      <vt:variant>
        <vt:lpwstr>Kap_17_2_Checkl_Neugründung</vt:lpwstr>
      </vt:variant>
      <vt:variant>
        <vt:i4>14811293</vt:i4>
      </vt:variant>
      <vt:variant>
        <vt:i4>102</vt:i4>
      </vt:variant>
      <vt:variant>
        <vt:i4>0</vt:i4>
      </vt:variant>
      <vt:variant>
        <vt:i4>5</vt:i4>
      </vt:variant>
      <vt:variant>
        <vt:lpwstr/>
      </vt:variant>
      <vt:variant>
        <vt:lpwstr>Kap_17_2_Übern_Checkl_Übernahme</vt:lpwstr>
      </vt:variant>
      <vt:variant>
        <vt:i4>15597580</vt:i4>
      </vt:variant>
      <vt:variant>
        <vt:i4>99</vt:i4>
      </vt:variant>
      <vt:variant>
        <vt:i4>0</vt:i4>
      </vt:variant>
      <vt:variant>
        <vt:i4>5</vt:i4>
      </vt:variant>
      <vt:variant>
        <vt:lpwstr/>
      </vt:variant>
      <vt:variant>
        <vt:lpwstr>Kap_17_2_Übern_Checkl_Sonstiges</vt:lpwstr>
      </vt:variant>
      <vt:variant>
        <vt:i4>9109608</vt:i4>
      </vt:variant>
      <vt:variant>
        <vt:i4>96</vt:i4>
      </vt:variant>
      <vt:variant>
        <vt:i4>0</vt:i4>
      </vt:variant>
      <vt:variant>
        <vt:i4>5</vt:i4>
      </vt:variant>
      <vt:variant>
        <vt:lpwstr/>
      </vt:variant>
      <vt:variant>
        <vt:lpwstr>Kap_17_2_Übern_Checkl_BeteiligungGemeins</vt:lpwstr>
      </vt:variant>
      <vt:variant>
        <vt:i4>10354785</vt:i4>
      </vt:variant>
      <vt:variant>
        <vt:i4>93</vt:i4>
      </vt:variant>
      <vt:variant>
        <vt:i4>0</vt:i4>
      </vt:variant>
      <vt:variant>
        <vt:i4>5</vt:i4>
      </vt:variant>
      <vt:variant>
        <vt:lpwstr/>
      </vt:variant>
      <vt:variant>
        <vt:lpwstr>Kap_17_2_Übern_Checkl_VertraglRegelungen</vt:lpwstr>
      </vt:variant>
      <vt:variant>
        <vt:i4>10092645</vt:i4>
      </vt:variant>
      <vt:variant>
        <vt:i4>90</vt:i4>
      </vt:variant>
      <vt:variant>
        <vt:i4>0</vt:i4>
      </vt:variant>
      <vt:variant>
        <vt:i4>5</vt:i4>
      </vt:variant>
      <vt:variant>
        <vt:lpwstr/>
      </vt:variant>
      <vt:variant>
        <vt:lpwstr>Kap_17_2_Übern_Checkl_kammerberufsrRegel</vt:lpwstr>
      </vt:variant>
      <vt:variant>
        <vt:i4>16384028</vt:i4>
      </vt:variant>
      <vt:variant>
        <vt:i4>87</vt:i4>
      </vt:variant>
      <vt:variant>
        <vt:i4>0</vt:i4>
      </vt:variant>
      <vt:variant>
        <vt:i4>5</vt:i4>
      </vt:variant>
      <vt:variant>
        <vt:lpwstr/>
      </vt:variant>
      <vt:variant>
        <vt:lpwstr>Kap_17_2_Übern_Checkl_Vorbereitung</vt:lpwstr>
      </vt:variant>
      <vt:variant>
        <vt:i4>10551406</vt:i4>
      </vt:variant>
      <vt:variant>
        <vt:i4>84</vt:i4>
      </vt:variant>
      <vt:variant>
        <vt:i4>0</vt:i4>
      </vt:variant>
      <vt:variant>
        <vt:i4>5</vt:i4>
      </vt:variant>
      <vt:variant>
        <vt:lpwstr/>
      </vt:variant>
      <vt:variant>
        <vt:lpwstr>Kap_17_2_Übern_Checkl</vt:lpwstr>
      </vt:variant>
      <vt:variant>
        <vt:i4>13369402</vt:i4>
      </vt:variant>
      <vt:variant>
        <vt:i4>81</vt:i4>
      </vt:variant>
      <vt:variant>
        <vt:i4>0</vt:i4>
      </vt:variant>
      <vt:variant>
        <vt:i4>5</vt:i4>
      </vt:variant>
      <vt:variant>
        <vt:lpwstr/>
      </vt:variant>
      <vt:variant>
        <vt:lpwstr>Kap_17_2_Übern_</vt:lpwstr>
      </vt:variant>
      <vt:variant>
        <vt:i4>9961574</vt:i4>
      </vt:variant>
      <vt:variant>
        <vt:i4>78</vt:i4>
      </vt:variant>
      <vt:variant>
        <vt:i4>0</vt:i4>
      </vt:variant>
      <vt:variant>
        <vt:i4>5</vt:i4>
      </vt:variant>
      <vt:variant>
        <vt:lpwstr/>
      </vt:variant>
      <vt:variant>
        <vt:lpwstr>Kap_17_2_Übern_Checkl_Abgabe</vt:lpwstr>
      </vt:variant>
      <vt:variant>
        <vt:i4>7209023</vt:i4>
      </vt:variant>
      <vt:variant>
        <vt:i4>75</vt:i4>
      </vt:variant>
      <vt:variant>
        <vt:i4>0</vt:i4>
      </vt:variant>
      <vt:variant>
        <vt:i4>5</vt:i4>
      </vt:variant>
      <vt:variant>
        <vt:lpwstr/>
      </vt:variant>
      <vt:variant>
        <vt:lpwstr>Kap_17_1_Praxisab_Sonstiges</vt:lpwstr>
      </vt:variant>
      <vt:variant>
        <vt:i4>721011</vt:i4>
      </vt:variant>
      <vt:variant>
        <vt:i4>72</vt:i4>
      </vt:variant>
      <vt:variant>
        <vt:i4>0</vt:i4>
      </vt:variant>
      <vt:variant>
        <vt:i4>5</vt:i4>
      </vt:variant>
      <vt:variant>
        <vt:lpwstr/>
      </vt:variant>
      <vt:variant>
        <vt:lpwstr>Kap_17_2_Prüfung_Online_Einträge</vt:lpwstr>
      </vt:variant>
      <vt:variant>
        <vt:i4>458824</vt:i4>
      </vt:variant>
      <vt:variant>
        <vt:i4>69</vt:i4>
      </vt:variant>
      <vt:variant>
        <vt:i4>0</vt:i4>
      </vt:variant>
      <vt:variant>
        <vt:i4>5</vt:i4>
      </vt:variant>
      <vt:variant>
        <vt:lpwstr/>
      </vt:variant>
      <vt:variant>
        <vt:lpwstr>Kap_17_1_Praxisab_MitteilungFinanzamt</vt:lpwstr>
      </vt:variant>
      <vt:variant>
        <vt:i4>1245262</vt:i4>
      </vt:variant>
      <vt:variant>
        <vt:i4>66</vt:i4>
      </vt:variant>
      <vt:variant>
        <vt:i4>0</vt:i4>
      </vt:variant>
      <vt:variant>
        <vt:i4>5</vt:i4>
      </vt:variant>
      <vt:variant>
        <vt:lpwstr/>
      </vt:variant>
      <vt:variant>
        <vt:lpwstr>Kap_17_2_Praxisabg_Checkl_Vert_NachhaftV</vt:lpwstr>
      </vt:variant>
      <vt:variant>
        <vt:i4>6291507</vt:i4>
      </vt:variant>
      <vt:variant>
        <vt:i4>63</vt:i4>
      </vt:variant>
      <vt:variant>
        <vt:i4>0</vt:i4>
      </vt:variant>
      <vt:variant>
        <vt:i4>5</vt:i4>
      </vt:variant>
      <vt:variant>
        <vt:lpwstr/>
      </vt:variant>
      <vt:variant>
        <vt:lpwstr>Kap_17_2_Praxisabg_Checkl_Vert_Honorar</vt:lpwstr>
      </vt:variant>
      <vt:variant>
        <vt:i4>1704014</vt:i4>
      </vt:variant>
      <vt:variant>
        <vt:i4>60</vt:i4>
      </vt:variant>
      <vt:variant>
        <vt:i4>0</vt:i4>
      </vt:variant>
      <vt:variant>
        <vt:i4>5</vt:i4>
      </vt:variant>
      <vt:variant>
        <vt:lpwstr/>
      </vt:variant>
      <vt:variant>
        <vt:lpwstr>Kap_17_2_Praxisabg_Checkl_Vert_Praxisver</vt:lpwstr>
      </vt:variant>
      <vt:variant>
        <vt:i4>7929897</vt:i4>
      </vt:variant>
      <vt:variant>
        <vt:i4>57</vt:i4>
      </vt:variant>
      <vt:variant>
        <vt:i4>0</vt:i4>
      </vt:variant>
      <vt:variant>
        <vt:i4>5</vt:i4>
      </vt:variant>
      <vt:variant>
        <vt:lpwstr/>
      </vt:variant>
      <vt:variant>
        <vt:lpwstr>Kap_17_2_Praxisabg_Checkl_Vert_Ausbild</vt:lpwstr>
      </vt:variant>
      <vt:variant>
        <vt:i4>8323121</vt:i4>
      </vt:variant>
      <vt:variant>
        <vt:i4>54</vt:i4>
      </vt:variant>
      <vt:variant>
        <vt:i4>0</vt:i4>
      </vt:variant>
      <vt:variant>
        <vt:i4>5</vt:i4>
      </vt:variant>
      <vt:variant>
        <vt:lpwstr/>
      </vt:variant>
      <vt:variant>
        <vt:lpwstr>Kap_17_2_Praxisabg_Checkl_Vert_Arbeits</vt:lpwstr>
      </vt:variant>
      <vt:variant>
        <vt:i4>7209019</vt:i4>
      </vt:variant>
      <vt:variant>
        <vt:i4>51</vt:i4>
      </vt:variant>
      <vt:variant>
        <vt:i4>0</vt:i4>
      </vt:variant>
      <vt:variant>
        <vt:i4>5</vt:i4>
      </vt:variant>
      <vt:variant>
        <vt:lpwstr/>
      </vt:variant>
      <vt:variant>
        <vt:lpwstr>Kap_17_2_Praxisabg_Checkl_Vert_Miet</vt:lpwstr>
      </vt:variant>
      <vt:variant>
        <vt:i4>15138840</vt:i4>
      </vt:variant>
      <vt:variant>
        <vt:i4>48</vt:i4>
      </vt:variant>
      <vt:variant>
        <vt:i4>0</vt:i4>
      </vt:variant>
      <vt:variant>
        <vt:i4>5</vt:i4>
      </vt:variant>
      <vt:variant>
        <vt:lpwstr/>
      </vt:variant>
      <vt:variant>
        <vt:lpwstr>Kap_17_2_Praxisabg_Checkl_Verträge</vt:lpwstr>
      </vt:variant>
      <vt:variant>
        <vt:i4>1441894</vt:i4>
      </vt:variant>
      <vt:variant>
        <vt:i4>45</vt:i4>
      </vt:variant>
      <vt:variant>
        <vt:i4>0</vt:i4>
      </vt:variant>
      <vt:variant>
        <vt:i4>5</vt:i4>
      </vt:variant>
      <vt:variant>
        <vt:lpwstr/>
      </vt:variant>
      <vt:variant>
        <vt:lpwstr>Kap_17_2_Praxisabg_Checkl_BeteilGemeinsc</vt:lpwstr>
      </vt:variant>
      <vt:variant>
        <vt:i4>1835116</vt:i4>
      </vt:variant>
      <vt:variant>
        <vt:i4>42</vt:i4>
      </vt:variant>
      <vt:variant>
        <vt:i4>0</vt:i4>
      </vt:variant>
      <vt:variant>
        <vt:i4>5</vt:i4>
      </vt:variant>
      <vt:variant>
        <vt:lpwstr/>
      </vt:variant>
      <vt:variant>
        <vt:lpwstr>Kap_17_2_Praxisabg_Checkl_KammerrVorschr</vt:lpwstr>
      </vt:variant>
      <vt:variant>
        <vt:i4>7536663</vt:i4>
      </vt:variant>
      <vt:variant>
        <vt:i4>39</vt:i4>
      </vt:variant>
      <vt:variant>
        <vt:i4>0</vt:i4>
      </vt:variant>
      <vt:variant>
        <vt:i4>5</vt:i4>
      </vt:variant>
      <vt:variant>
        <vt:lpwstr/>
      </vt:variant>
      <vt:variant>
        <vt:lpwstr>Kap_17_2_Praxisabg_Checkl_Vorbereitung</vt:lpwstr>
      </vt:variant>
      <vt:variant>
        <vt:i4>2621541</vt:i4>
      </vt:variant>
      <vt:variant>
        <vt:i4>36</vt:i4>
      </vt:variant>
      <vt:variant>
        <vt:i4>0</vt:i4>
      </vt:variant>
      <vt:variant>
        <vt:i4>5</vt:i4>
      </vt:variant>
      <vt:variant>
        <vt:lpwstr/>
      </vt:variant>
      <vt:variant>
        <vt:lpwstr>Kap_17_2_Praxisabg_Checkl</vt:lpwstr>
      </vt:variant>
      <vt:variant>
        <vt:i4>2555984</vt:i4>
      </vt:variant>
      <vt:variant>
        <vt:i4>33</vt:i4>
      </vt:variant>
      <vt:variant>
        <vt:i4>0</vt:i4>
      </vt:variant>
      <vt:variant>
        <vt:i4>5</vt:i4>
      </vt:variant>
      <vt:variant>
        <vt:lpwstr/>
      </vt:variant>
      <vt:variant>
        <vt:lpwstr>Kap_17_2_Praxisabgabe</vt:lpwstr>
      </vt:variant>
      <vt:variant>
        <vt:i4>2818169</vt:i4>
      </vt:variant>
      <vt:variant>
        <vt:i4>30</vt:i4>
      </vt:variant>
      <vt:variant>
        <vt:i4>0</vt:i4>
      </vt:variant>
      <vt:variant>
        <vt:i4>5</vt:i4>
      </vt:variant>
      <vt:variant>
        <vt:lpwstr/>
      </vt:variant>
      <vt:variant>
        <vt:lpwstr>Kap_17_1_Allgemeines_NachfolgeFamilie</vt:lpwstr>
      </vt:variant>
      <vt:variant>
        <vt:i4>2490470</vt:i4>
      </vt:variant>
      <vt:variant>
        <vt:i4>27</vt:i4>
      </vt:variant>
      <vt:variant>
        <vt:i4>0</vt:i4>
      </vt:variant>
      <vt:variant>
        <vt:i4>5</vt:i4>
      </vt:variant>
      <vt:variant>
        <vt:lpwstr/>
      </vt:variant>
      <vt:variant>
        <vt:lpwstr>Kap_17_1_Allgemeines_NachfolgeGemeinscha</vt:lpwstr>
      </vt:variant>
      <vt:variant>
        <vt:i4>7077922</vt:i4>
      </vt:variant>
      <vt:variant>
        <vt:i4>24</vt:i4>
      </vt:variant>
      <vt:variant>
        <vt:i4>0</vt:i4>
      </vt:variant>
      <vt:variant>
        <vt:i4>5</vt:i4>
      </vt:variant>
      <vt:variant>
        <vt:lpwstr/>
      </vt:variant>
      <vt:variant>
        <vt:lpwstr>Kap_17_1_Letterofintent_InhalteVortrags</vt:lpwstr>
      </vt:variant>
      <vt:variant>
        <vt:i4>7864375</vt:i4>
      </vt:variant>
      <vt:variant>
        <vt:i4>21</vt:i4>
      </vt:variant>
      <vt:variant>
        <vt:i4>0</vt:i4>
      </vt:variant>
      <vt:variant>
        <vt:i4>5</vt:i4>
      </vt:variant>
      <vt:variant>
        <vt:lpwstr/>
      </vt:variant>
      <vt:variant>
        <vt:lpwstr>Kap_17_1_Letterofintent_InhalteLOI</vt:lpwstr>
      </vt:variant>
      <vt:variant>
        <vt:i4>7602234</vt:i4>
      </vt:variant>
      <vt:variant>
        <vt:i4>18</vt:i4>
      </vt:variant>
      <vt:variant>
        <vt:i4>0</vt:i4>
      </vt:variant>
      <vt:variant>
        <vt:i4>5</vt:i4>
      </vt:variant>
      <vt:variant>
        <vt:lpwstr/>
      </vt:variant>
      <vt:variant>
        <vt:lpwstr>Kap_17_1_Letterofintent_Anwendungsb</vt:lpwstr>
      </vt:variant>
      <vt:variant>
        <vt:i4>5832740</vt:i4>
      </vt:variant>
      <vt:variant>
        <vt:i4>15</vt:i4>
      </vt:variant>
      <vt:variant>
        <vt:i4>0</vt:i4>
      </vt:variant>
      <vt:variant>
        <vt:i4>5</vt:i4>
      </vt:variant>
      <vt:variant>
        <vt:lpwstr/>
      </vt:variant>
      <vt:variant>
        <vt:lpwstr>Kap_17_1_Letterofintent</vt:lpwstr>
      </vt:variant>
      <vt:variant>
        <vt:i4>3866737</vt:i4>
      </vt:variant>
      <vt:variant>
        <vt:i4>12</vt:i4>
      </vt:variant>
      <vt:variant>
        <vt:i4>0</vt:i4>
      </vt:variant>
      <vt:variant>
        <vt:i4>5</vt:i4>
      </vt:variant>
      <vt:variant>
        <vt:lpwstr/>
      </vt:variant>
      <vt:variant>
        <vt:lpwstr>Kap_17_1_Allgemeines_Berufsrecht</vt:lpwstr>
      </vt:variant>
      <vt:variant>
        <vt:i4>3735787</vt:i4>
      </vt:variant>
      <vt:variant>
        <vt:i4>9</vt:i4>
      </vt:variant>
      <vt:variant>
        <vt:i4>0</vt:i4>
      </vt:variant>
      <vt:variant>
        <vt:i4>5</vt:i4>
      </vt:variant>
      <vt:variant>
        <vt:lpwstr/>
      </vt:variant>
      <vt:variant>
        <vt:lpwstr>Kap_17_1_Allgemeines_MöglichkeitenRisike</vt:lpwstr>
      </vt:variant>
      <vt:variant>
        <vt:i4>1507536</vt:i4>
      </vt:variant>
      <vt:variant>
        <vt:i4>6</vt:i4>
      </vt:variant>
      <vt:variant>
        <vt:i4>0</vt:i4>
      </vt:variant>
      <vt:variant>
        <vt:i4>5</vt:i4>
      </vt:variant>
      <vt:variant>
        <vt:lpwstr/>
      </vt:variant>
      <vt:variant>
        <vt:lpwstr>Kap_17_1_Praxisab_Praxisübern</vt:lpwstr>
      </vt:variant>
      <vt:variant>
        <vt:i4>6226006</vt:i4>
      </vt:variant>
      <vt:variant>
        <vt:i4>3</vt:i4>
      </vt:variant>
      <vt:variant>
        <vt:i4>0</vt:i4>
      </vt:variant>
      <vt:variant>
        <vt:i4>5</vt:i4>
      </vt:variant>
      <vt:variant>
        <vt:lpwstr/>
      </vt:variant>
      <vt:variant>
        <vt:lpwstr>Kap_II_Inhalte</vt:lpwstr>
      </vt:variant>
      <vt:variant>
        <vt:i4>327707</vt:i4>
      </vt:variant>
      <vt:variant>
        <vt:i4>0</vt:i4>
      </vt:variant>
      <vt:variant>
        <vt:i4>0</vt:i4>
      </vt:variant>
      <vt:variant>
        <vt:i4>5</vt:i4>
      </vt:variant>
      <vt:variant>
        <vt:lpwstr/>
      </vt:variant>
      <vt:variant>
        <vt:lpwstr>Kap_I_Inhaltsverzeichnis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Praxisabgabe</dc:subject>
  <dc:creator>LZK Stuttgart</dc:creator>
  <cp:keywords/>
  <cp:lastModifiedBy>Wagner, Marco</cp:lastModifiedBy>
  <cp:revision>2</cp:revision>
  <cp:lastPrinted>2023-03-21T10:43:00Z</cp:lastPrinted>
  <dcterms:created xsi:type="dcterms:W3CDTF">2023-03-22T13:11:00Z</dcterms:created>
  <dcterms:modified xsi:type="dcterms:W3CDTF">2023-03-22T13:11:00Z</dcterms:modified>
</cp:coreProperties>
</file>